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2ED8" w14:textId="77777777" w:rsidR="00155E29" w:rsidRDefault="00000000">
      <w:pPr>
        <w:pStyle w:val="Title"/>
        <w:spacing w:before="137"/>
        <w:ind w:left="423"/>
      </w:pPr>
      <w:r>
        <w:t>Wrexham</w:t>
      </w:r>
      <w:r>
        <w:rPr>
          <w:spacing w:val="-10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1st</w:t>
      </w:r>
      <w:r>
        <w:rPr>
          <w:spacing w:val="-7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rPr>
          <w:spacing w:val="-2"/>
        </w:rPr>
        <w:t>Scheme</w:t>
      </w:r>
    </w:p>
    <w:p w14:paraId="6BE40D40" w14:textId="4EDFD3C1" w:rsidR="00155E29" w:rsidRDefault="00000000">
      <w:pPr>
        <w:pStyle w:val="Title"/>
      </w:pPr>
      <w:r>
        <w:rPr>
          <w:spacing w:val="-2"/>
        </w:rPr>
        <w:t>202</w:t>
      </w:r>
      <w:r w:rsidR="006C5E1C">
        <w:rPr>
          <w:spacing w:val="-2"/>
        </w:rPr>
        <w:t>6</w:t>
      </w:r>
      <w:r>
        <w:rPr>
          <w:spacing w:val="-2"/>
        </w:rPr>
        <w:t>/2</w:t>
      </w:r>
      <w:r w:rsidR="006C5E1C">
        <w:rPr>
          <w:spacing w:val="-2"/>
        </w:rPr>
        <w:t>7</w:t>
      </w:r>
    </w:p>
    <w:p w14:paraId="26DD48F6" w14:textId="77777777" w:rsidR="00155E29" w:rsidRDefault="00000000">
      <w:pPr>
        <w:pStyle w:val="BodyText"/>
        <w:spacing w:before="231"/>
        <w:ind w:left="100"/>
        <w:jc w:val="both"/>
      </w:pPr>
      <w:r>
        <w:t>The</w:t>
      </w:r>
      <w:r>
        <w:rPr>
          <w:spacing w:val="-7"/>
        </w:rPr>
        <w:t xml:space="preserve"> </w:t>
      </w:r>
      <w:r>
        <w:t>1</w:t>
      </w:r>
      <w:proofErr w:type="spellStart"/>
      <w:r>
        <w:rPr>
          <w:position w:val="6"/>
          <w:sz w:val="13"/>
        </w:rPr>
        <w:t>st</w:t>
      </w:r>
      <w:proofErr w:type="spellEnd"/>
      <w:r>
        <w:rPr>
          <w:spacing w:val="13"/>
          <w:position w:val="6"/>
          <w:sz w:val="13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comprises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£1000</w:t>
      </w:r>
      <w:r>
        <w:rPr>
          <w:spacing w:val="-5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rPr>
          <w:spacing w:val="-2"/>
        </w:rPr>
        <w:t>award</w:t>
      </w:r>
    </w:p>
    <w:p w14:paraId="1244D0D3" w14:textId="77777777" w:rsidR="00155E29" w:rsidRDefault="00155E29">
      <w:pPr>
        <w:pStyle w:val="BodyText"/>
        <w:spacing w:before="36"/>
      </w:pPr>
    </w:p>
    <w:p w14:paraId="750BDEC1" w14:textId="77777777" w:rsidR="00155E29" w:rsidRDefault="00000000">
      <w:pPr>
        <w:pStyle w:val="Heading1"/>
        <w:spacing w:before="1"/>
        <w:ind w:left="99"/>
      </w:pPr>
      <w:r>
        <w:rPr>
          <w:spacing w:val="-2"/>
        </w:rPr>
        <w:t>Eligibility</w:t>
      </w:r>
    </w:p>
    <w:p w14:paraId="636D837A" w14:textId="77777777" w:rsidR="00155E29" w:rsidRDefault="00155E29">
      <w:pPr>
        <w:pStyle w:val="BodyText"/>
        <w:spacing w:before="3"/>
        <w:rPr>
          <w:rFonts w:ascii="Arial"/>
          <w:b/>
        </w:rPr>
      </w:pPr>
    </w:p>
    <w:p w14:paraId="7B59D8C7" w14:textId="5A483CAF" w:rsidR="00155E29" w:rsidRDefault="00000000">
      <w:pPr>
        <w:pStyle w:val="BodyText"/>
        <w:ind w:left="99" w:right="100"/>
        <w:jc w:val="both"/>
      </w:pPr>
      <w:r>
        <w:t xml:space="preserve">Eligible applicants will be those studying </w:t>
      </w:r>
      <w:proofErr w:type="gramStart"/>
      <w:r>
        <w:t>on</w:t>
      </w:r>
      <w:proofErr w:type="gramEnd"/>
      <w:r>
        <w:t xml:space="preserve"> their first year of an undergraduate degree at Wrexham University.</w:t>
      </w:r>
      <w:r>
        <w:rPr>
          <w:spacing w:val="40"/>
        </w:rPr>
        <w:t xml:space="preserve"> </w:t>
      </w:r>
      <w:r>
        <w:t>This may be on any year of entry to the course applied for (for example foundation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year 3)</w:t>
      </w:r>
      <w:r>
        <w:rPr>
          <w:spacing w:val="-1"/>
        </w:rPr>
        <w:t xml:space="preserve"> </w:t>
      </w:r>
      <w:r>
        <w:t>but</w:t>
      </w:r>
      <w:r w:rsidR="0095184B">
        <w:t xml:space="preserve"> it</w:t>
      </w:r>
      <w:r>
        <w:t xml:space="preserve"> must 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at WU.</w:t>
      </w:r>
    </w:p>
    <w:p w14:paraId="40DE34FE" w14:textId="77777777" w:rsidR="00155E29" w:rsidRDefault="00000000">
      <w:pPr>
        <w:pStyle w:val="BodyText"/>
        <w:spacing w:before="230"/>
        <w:ind w:left="99" w:right="101"/>
        <w:jc w:val="both"/>
      </w:pPr>
      <w:r>
        <w:t>Eligible</w:t>
      </w:r>
      <w:r>
        <w:rPr>
          <w:spacing w:val="-2"/>
        </w:rPr>
        <w:t xml:space="preserve"> </w:t>
      </w:r>
      <w:r>
        <w:t>applicants will be those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parents/guardians did not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university, and do not hold a higher education qualification.</w:t>
      </w:r>
    </w:p>
    <w:p w14:paraId="27A3C0ED" w14:textId="77777777" w:rsidR="00155E29" w:rsidRDefault="00000000">
      <w:pPr>
        <w:pStyle w:val="BodyText"/>
        <w:spacing w:before="229"/>
        <w:ind w:left="99" w:right="97"/>
        <w:jc w:val="both"/>
      </w:pPr>
      <w:r>
        <w:t>This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determined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instance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applicant’s</w:t>
      </w:r>
      <w:r>
        <w:rPr>
          <w:spacing w:val="-12"/>
        </w:rPr>
        <w:t xml:space="preserve"> </w:t>
      </w:r>
      <w:r>
        <w:t>answer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‘Parental</w:t>
      </w:r>
      <w:r>
        <w:rPr>
          <w:spacing w:val="-14"/>
        </w:rPr>
        <w:t xml:space="preserve"> </w:t>
      </w:r>
      <w:r>
        <w:t>Education’ question on their application to WU.</w:t>
      </w:r>
    </w:p>
    <w:p w14:paraId="502D16F8" w14:textId="77777777" w:rsidR="00155E29" w:rsidRDefault="00155E29">
      <w:pPr>
        <w:pStyle w:val="BodyText"/>
        <w:spacing w:before="1"/>
      </w:pPr>
    </w:p>
    <w:p w14:paraId="6CD6FDE2" w14:textId="77777777" w:rsidR="00155E29" w:rsidRDefault="00000000">
      <w:pPr>
        <w:pStyle w:val="BodyText"/>
        <w:ind w:left="99"/>
        <w:jc w:val="both"/>
      </w:pPr>
      <w:r>
        <w:t>For</w:t>
      </w:r>
      <w:r>
        <w:rPr>
          <w:spacing w:val="-6"/>
        </w:rPr>
        <w:t xml:space="preserve"> </w:t>
      </w:r>
      <w:r>
        <w:t>UCAS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applicants,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5"/>
        </w:rPr>
        <w:t>be:</w:t>
      </w:r>
    </w:p>
    <w:p w14:paraId="0ED6C67C" w14:textId="77777777" w:rsidR="00155E29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5" w:line="235" w:lineRule="auto"/>
        <w:ind w:right="97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your</w:t>
      </w:r>
      <w:r>
        <w:rPr>
          <w:spacing w:val="40"/>
          <w:sz w:val="20"/>
        </w:rPr>
        <w:t xml:space="preserve"> </w:t>
      </w:r>
      <w:r>
        <w:rPr>
          <w:sz w:val="20"/>
        </w:rPr>
        <w:t>parents,</w:t>
      </w:r>
      <w:r>
        <w:rPr>
          <w:spacing w:val="68"/>
          <w:sz w:val="20"/>
        </w:rPr>
        <w:t xml:space="preserve"> </w:t>
      </w:r>
      <w:proofErr w:type="gramStart"/>
      <w:r>
        <w:rPr>
          <w:sz w:val="20"/>
        </w:rPr>
        <w:t>step-parents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69"/>
          <w:sz w:val="20"/>
        </w:rPr>
        <w:t xml:space="preserve"> </w:t>
      </w:r>
      <w:r>
        <w:rPr>
          <w:sz w:val="20"/>
        </w:rPr>
        <w:t>guardians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40"/>
          <w:sz w:val="20"/>
        </w:rPr>
        <w:t xml:space="preserve"> </w:t>
      </w:r>
      <w:r>
        <w:rPr>
          <w:sz w:val="20"/>
        </w:rPr>
        <w:t>higher</w:t>
      </w:r>
      <w:r>
        <w:rPr>
          <w:spacing w:val="40"/>
          <w:sz w:val="20"/>
        </w:rPr>
        <w:t xml:space="preserve"> </w:t>
      </w:r>
      <w:r>
        <w:rPr>
          <w:sz w:val="20"/>
        </w:rPr>
        <w:t>education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qualification</w:t>
      </w:r>
      <w:proofErr w:type="gramEnd"/>
      <w:r>
        <w:rPr>
          <w:sz w:val="20"/>
        </w:rPr>
        <w:t>, such as a degree, diploma, or certificate of higher education?</w:t>
      </w:r>
    </w:p>
    <w:p w14:paraId="60892E6E" w14:textId="77777777" w:rsidR="00155E29" w:rsidRDefault="00155E29">
      <w:pPr>
        <w:pStyle w:val="BodyText"/>
        <w:spacing w:before="2"/>
      </w:pPr>
    </w:p>
    <w:p w14:paraId="09C71253" w14:textId="77777777" w:rsidR="00155E29" w:rsidRDefault="00000000">
      <w:pPr>
        <w:pStyle w:val="BodyText"/>
        <w:spacing w:before="1"/>
        <w:ind w:left="99" w:right="100"/>
        <w:jc w:val="both"/>
      </w:pPr>
      <w:r>
        <w:t>Applicants who select ‘No’ in response to this question will be deemed eligible for this scholarship scheme.</w:t>
      </w:r>
    </w:p>
    <w:p w14:paraId="35169DE5" w14:textId="77777777" w:rsidR="00155E29" w:rsidRDefault="00000000">
      <w:pPr>
        <w:pStyle w:val="BodyText"/>
        <w:spacing w:before="229"/>
        <w:ind w:left="99" w:right="98"/>
        <w:jc w:val="both"/>
      </w:pPr>
      <w:proofErr w:type="gramStart"/>
      <w:r>
        <w:t>Applicant</w:t>
      </w:r>
      <w:proofErr w:type="gramEnd"/>
      <w:r>
        <w:t xml:space="preserve"> who chose ‘Yes’, ‘Don’t Know’ or ‘I prefer not to </w:t>
      </w:r>
      <w:proofErr w:type="gramStart"/>
      <w:r>
        <w:t>say’</w:t>
      </w:r>
      <w:proofErr w:type="gramEnd"/>
      <w:r>
        <w:t xml:space="preserve"> in answer to this question are NOT eligible for this scholarship scheme</w:t>
      </w:r>
    </w:p>
    <w:p w14:paraId="3FB42652" w14:textId="77777777" w:rsidR="00155E29" w:rsidRDefault="00155E29">
      <w:pPr>
        <w:pStyle w:val="BodyText"/>
        <w:spacing w:before="1"/>
      </w:pPr>
    </w:p>
    <w:p w14:paraId="7D2EE03E" w14:textId="77777777" w:rsidR="00155E29" w:rsidRDefault="00000000">
      <w:pPr>
        <w:pStyle w:val="BodyText"/>
        <w:ind w:left="99" w:right="101"/>
        <w:jc w:val="both"/>
      </w:pPr>
      <w:r>
        <w:t>An applicant’s siblings are NOT considered when assessing eligibility for this scheme. Applicants whose siblings are currently attending/have attended university may still apply.</w:t>
      </w:r>
    </w:p>
    <w:p w14:paraId="0A5D9D2B" w14:textId="77777777" w:rsidR="00155E29" w:rsidRDefault="00000000">
      <w:pPr>
        <w:pStyle w:val="BodyText"/>
        <w:spacing w:before="229"/>
        <w:ind w:left="99" w:right="101"/>
        <w:jc w:val="both"/>
      </w:pPr>
      <w:r>
        <w:t>There are a limited number of scholarships available.</w:t>
      </w:r>
      <w:r>
        <w:rPr>
          <w:spacing w:val="40"/>
        </w:rPr>
        <w:t xml:space="preserve"> </w:t>
      </w:r>
      <w:r>
        <w:t>A maximum of 10 scholarships will be available each year (8 for September entry, 2 for March/Spring entry).</w:t>
      </w:r>
      <w:r>
        <w:rPr>
          <w:spacing w:val="40"/>
        </w:rPr>
        <w:t xml:space="preserve"> </w:t>
      </w:r>
      <w:r>
        <w:t>When all available scholarships are awarded, the scheme will be closed for that year of entry.</w:t>
      </w:r>
    </w:p>
    <w:p w14:paraId="44632ACD" w14:textId="77777777" w:rsidR="00155E29" w:rsidRDefault="00155E29">
      <w:pPr>
        <w:pStyle w:val="BodyText"/>
        <w:spacing w:before="40"/>
      </w:pPr>
    </w:p>
    <w:p w14:paraId="2B6DCC72" w14:textId="77777777" w:rsidR="00155E29" w:rsidRDefault="00000000">
      <w:pPr>
        <w:pStyle w:val="Heading1"/>
        <w:ind w:left="99"/>
      </w:pPr>
      <w:r>
        <w:rPr>
          <w:spacing w:val="-2"/>
        </w:rPr>
        <w:t>Application</w:t>
      </w:r>
    </w:p>
    <w:p w14:paraId="2E490051" w14:textId="77777777" w:rsidR="00155E29" w:rsidRDefault="00155E29">
      <w:pPr>
        <w:pStyle w:val="BodyText"/>
        <w:spacing w:before="3"/>
        <w:rPr>
          <w:rFonts w:ascii="Arial"/>
          <w:b/>
        </w:rPr>
      </w:pPr>
    </w:p>
    <w:p w14:paraId="419DE12B" w14:textId="1946051C" w:rsidR="00155E29" w:rsidRDefault="00000000">
      <w:pPr>
        <w:pStyle w:val="BodyText"/>
        <w:spacing w:line="237" w:lineRule="auto"/>
        <w:ind w:left="99" w:right="100"/>
        <w:jc w:val="both"/>
      </w:pPr>
      <w:r>
        <w:t xml:space="preserve">Applicants should firmly accept their offer to study at WU, and email </w:t>
      </w:r>
      <w:hyperlink r:id="rId7">
        <w:r>
          <w:rPr>
            <w:color w:val="0000FF"/>
            <w:u w:val="single" w:color="0000FF"/>
          </w:rPr>
          <w:t>admissions@wrexham.ac.uk</w:t>
        </w:r>
      </w:hyperlink>
      <w:r>
        <w:rPr>
          <w:color w:val="0000FF"/>
        </w:rPr>
        <w:t xml:space="preserve"> </w:t>
      </w:r>
      <w:r>
        <w:t>indicating they wish to apply for the 1</w:t>
      </w:r>
      <w:proofErr w:type="spellStart"/>
      <w:r>
        <w:rPr>
          <w:position w:val="6"/>
          <w:sz w:val="13"/>
        </w:rPr>
        <w:t>st</w:t>
      </w:r>
      <w:proofErr w:type="spellEnd"/>
      <w:r>
        <w:rPr>
          <w:spacing w:val="26"/>
          <w:position w:val="6"/>
          <w:sz w:val="13"/>
        </w:rPr>
        <w:t xml:space="preserve"> </w:t>
      </w:r>
      <w:r>
        <w:t>Generation Scholarship. They will then be emailed an expression of interest form to complete.</w:t>
      </w:r>
      <w:r w:rsidR="0095184B">
        <w:t xml:space="preserve"> Alternatively, the form is available on the website for them to complete and email.</w:t>
      </w:r>
    </w:p>
    <w:p w14:paraId="60D3FBDF" w14:textId="77777777" w:rsidR="00155E29" w:rsidRDefault="00155E29">
      <w:pPr>
        <w:pStyle w:val="BodyText"/>
        <w:spacing w:before="3"/>
      </w:pPr>
    </w:p>
    <w:p w14:paraId="3F727E44" w14:textId="77777777" w:rsidR="00155E29" w:rsidRDefault="00000000">
      <w:pPr>
        <w:pStyle w:val="BodyText"/>
        <w:spacing w:before="1"/>
        <w:ind w:left="99" w:right="102"/>
        <w:jc w:val="both"/>
      </w:pPr>
      <w:r>
        <w:t>Applicants should complete and submit this form, which will be transmitted to the admissions team electronically.</w:t>
      </w:r>
    </w:p>
    <w:p w14:paraId="2662D1E5" w14:textId="77777777" w:rsidR="00155E29" w:rsidRDefault="00155E29">
      <w:pPr>
        <w:pStyle w:val="BodyText"/>
        <w:spacing w:before="1"/>
      </w:pPr>
    </w:p>
    <w:p w14:paraId="381AF3D7" w14:textId="4915F4C1" w:rsidR="00155E29" w:rsidRDefault="00000000">
      <w:pPr>
        <w:pStyle w:val="BodyText"/>
        <w:ind w:left="100" w:right="100"/>
        <w:jc w:val="both"/>
      </w:pPr>
      <w:r>
        <w:t>Applications must be submitted by the end of the</w:t>
      </w:r>
      <w:r>
        <w:rPr>
          <w:spacing w:val="-2"/>
        </w:rPr>
        <w:t xml:space="preserve"> </w:t>
      </w:r>
      <w:r>
        <w:t>first week of teaching (</w:t>
      </w:r>
      <w:proofErr w:type="spellStart"/>
      <w:r>
        <w:t>ie</w:t>
      </w:r>
      <w:proofErr w:type="spellEnd"/>
      <w:r>
        <w:rPr>
          <w:spacing w:val="-2"/>
        </w:rPr>
        <w:t xml:space="preserve"> </w:t>
      </w:r>
      <w:r>
        <w:t xml:space="preserve">Friday October </w:t>
      </w:r>
      <w:r w:rsidR="006C5E1C">
        <w:t>2nd</w:t>
      </w:r>
      <w:proofErr w:type="gramStart"/>
      <w:r>
        <w:t xml:space="preserve"> 202</w:t>
      </w:r>
      <w:r w:rsidR="006C5E1C">
        <w:t>6</w:t>
      </w:r>
      <w:proofErr w:type="gramEnd"/>
      <w:r>
        <w:t xml:space="preserve"> for September entry).</w:t>
      </w:r>
      <w:r>
        <w:rPr>
          <w:spacing w:val="40"/>
        </w:rPr>
        <w:t xml:space="preserve"> </w:t>
      </w:r>
      <w:r>
        <w:t xml:space="preserve">Applications submitted after this point will not be considered </w:t>
      </w:r>
      <w:r>
        <w:rPr>
          <w:spacing w:val="-2"/>
        </w:rPr>
        <w:t>eligible.</w:t>
      </w:r>
    </w:p>
    <w:p w14:paraId="7D095B0A" w14:textId="77777777" w:rsidR="00155E29" w:rsidRDefault="00000000">
      <w:pPr>
        <w:pStyle w:val="BodyText"/>
        <w:spacing w:before="230"/>
        <w:ind w:left="100" w:right="100"/>
        <w:jc w:val="both"/>
      </w:pPr>
      <w:r>
        <w:t>The</w:t>
      </w:r>
      <w:r>
        <w:rPr>
          <w:spacing w:val="-2"/>
        </w:rPr>
        <w:t xml:space="preserve"> </w:t>
      </w:r>
      <w:r>
        <w:t>admissions team</w:t>
      </w:r>
      <w:r>
        <w:rPr>
          <w:spacing w:val="-2"/>
        </w:rPr>
        <w:t xml:space="preserve"> </w:t>
      </w:r>
      <w:r>
        <w:t>will assess the</w:t>
      </w:r>
      <w:r>
        <w:rPr>
          <w:spacing w:val="-2"/>
        </w:rPr>
        <w:t xml:space="preserve"> </w:t>
      </w:r>
      <w:r>
        <w:t>submitted form and</w:t>
      </w:r>
      <w:r>
        <w:rPr>
          <w:spacing w:val="-1"/>
        </w:rPr>
        <w:t xml:space="preserve"> </w:t>
      </w:r>
      <w:r>
        <w:t>add the applicant</w:t>
      </w:r>
      <w:r>
        <w:rPr>
          <w:spacing w:val="-2"/>
        </w:rPr>
        <w:t xml:space="preserve"> </w:t>
      </w:r>
      <w:r>
        <w:t>to the recipient list if they are eligible and if bursaries are still available.</w:t>
      </w:r>
    </w:p>
    <w:p w14:paraId="6AF689F6" w14:textId="77777777" w:rsidR="00155E29" w:rsidRDefault="00155E29">
      <w:pPr>
        <w:pStyle w:val="BodyText"/>
        <w:spacing w:before="39"/>
      </w:pPr>
    </w:p>
    <w:p w14:paraId="0F17A1F9" w14:textId="77777777" w:rsidR="00155E29" w:rsidRDefault="00000000">
      <w:pPr>
        <w:pStyle w:val="Heading1"/>
      </w:pPr>
      <w:r>
        <w:t>Notification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eligibility</w:t>
      </w:r>
    </w:p>
    <w:p w14:paraId="18AD8DD3" w14:textId="77777777" w:rsidR="00155E29" w:rsidRDefault="00155E29">
      <w:pPr>
        <w:pStyle w:val="BodyText"/>
        <w:spacing w:before="1"/>
        <w:rPr>
          <w:rFonts w:ascii="Arial"/>
          <w:b/>
        </w:rPr>
      </w:pPr>
    </w:p>
    <w:p w14:paraId="55268C40" w14:textId="4EC8F526" w:rsidR="00155E29" w:rsidRDefault="00000000">
      <w:pPr>
        <w:pStyle w:val="BodyText"/>
        <w:ind w:left="100" w:right="97"/>
        <w:jc w:val="both"/>
      </w:pPr>
      <w:r>
        <w:t>Eligible</w:t>
      </w:r>
      <w:r>
        <w:rPr>
          <w:spacing w:val="-9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bursary</w:t>
      </w:r>
      <w:r>
        <w:rPr>
          <w:spacing w:val="-7"/>
        </w:rPr>
        <w:t xml:space="preserve"> </w:t>
      </w:r>
      <w:r>
        <w:t>entitlement</w:t>
      </w:r>
      <w:r>
        <w:rPr>
          <w:spacing w:val="-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week of</w:t>
      </w:r>
      <w:r>
        <w:rPr>
          <w:spacing w:val="-11"/>
        </w:rPr>
        <w:t xml:space="preserve"> </w:t>
      </w:r>
      <w:r>
        <w:t>enrolment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WU</w:t>
      </w:r>
      <w:r>
        <w:rPr>
          <w:spacing w:val="-11"/>
        </w:rPr>
        <w:t xml:space="preserve"> </w:t>
      </w:r>
      <w:r>
        <w:t>(</w:t>
      </w:r>
      <w:proofErr w:type="spellStart"/>
      <w:r>
        <w:t>ie</w:t>
      </w:r>
      <w:proofErr w:type="spellEnd"/>
      <w:r>
        <w:t>,</w:t>
      </w:r>
      <w:r>
        <w:rPr>
          <w:spacing w:val="-9"/>
        </w:rPr>
        <w:t xml:space="preserve"> </w:t>
      </w:r>
      <w:r>
        <w:t>September</w:t>
      </w:r>
      <w:r>
        <w:rPr>
          <w:spacing w:val="-10"/>
        </w:rPr>
        <w:t xml:space="preserve"> </w:t>
      </w:r>
      <w:r>
        <w:t>202</w:t>
      </w:r>
      <w:r w:rsidR="006C5E1C">
        <w:t>6</w:t>
      </w:r>
      <w:r>
        <w:t>)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soon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 apply after this time.</w:t>
      </w:r>
    </w:p>
    <w:p w14:paraId="42DF60B8" w14:textId="77777777" w:rsidR="00155E29" w:rsidRDefault="00155E29">
      <w:pPr>
        <w:pStyle w:val="BodyText"/>
        <w:jc w:val="both"/>
        <w:sectPr w:rsidR="00155E29">
          <w:headerReference w:type="default" r:id="rId8"/>
          <w:type w:val="continuous"/>
          <w:pgSz w:w="11910" w:h="16840"/>
          <w:pgMar w:top="1600" w:right="1700" w:bottom="280" w:left="1700" w:header="748" w:footer="0" w:gutter="0"/>
          <w:pgNumType w:start="1"/>
          <w:cols w:space="720"/>
        </w:sectPr>
      </w:pPr>
    </w:p>
    <w:p w14:paraId="0E8E5B26" w14:textId="77777777" w:rsidR="00155E29" w:rsidRDefault="00000000">
      <w:pPr>
        <w:pStyle w:val="Heading1"/>
        <w:spacing w:before="82"/>
        <w:jc w:val="both"/>
      </w:pPr>
      <w:r>
        <w:lastRenderedPageBreak/>
        <w:t>Payment</w:t>
      </w:r>
      <w:r>
        <w:rPr>
          <w:spacing w:val="-11"/>
        </w:rPr>
        <w:t xml:space="preserve"> </w:t>
      </w:r>
      <w:r>
        <w:rPr>
          <w:spacing w:val="-2"/>
        </w:rPr>
        <w:t>schedule</w:t>
      </w:r>
    </w:p>
    <w:p w14:paraId="064B6E4A" w14:textId="77777777" w:rsidR="00155E29" w:rsidRDefault="00155E29">
      <w:pPr>
        <w:pStyle w:val="BodyText"/>
        <w:spacing w:before="1"/>
        <w:rPr>
          <w:rFonts w:ascii="Arial"/>
          <w:b/>
        </w:rPr>
      </w:pPr>
    </w:p>
    <w:p w14:paraId="16D2CA2D" w14:textId="77777777" w:rsidR="00155E29" w:rsidRDefault="00000000">
      <w:pPr>
        <w:pStyle w:val="BodyText"/>
        <w:ind w:left="100" w:right="97"/>
        <w:jc w:val="both"/>
      </w:pPr>
      <w:r>
        <w:t>Cash payments will be made in 3 instalments, to the bank details provided by the applicant. Payments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correspond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expected</w:t>
      </w:r>
      <w:r>
        <w:rPr>
          <w:spacing w:val="-2"/>
        </w:rPr>
        <w:t xml:space="preserve"> </w:t>
      </w:r>
      <w:r>
        <w:t>tuition fee payment</w:t>
      </w:r>
      <w:r>
        <w:rPr>
          <w:spacing w:val="-2"/>
        </w:rPr>
        <w:t xml:space="preserve"> </w:t>
      </w:r>
      <w:r>
        <w:t>schedule, and will</w:t>
      </w:r>
      <w:r>
        <w:rPr>
          <w:spacing w:val="-1"/>
        </w:rPr>
        <w:t xml:space="preserve"> </w:t>
      </w:r>
      <w:r>
        <w:t>therefore be:</w:t>
      </w:r>
    </w:p>
    <w:p w14:paraId="2FA2EA27" w14:textId="77777777" w:rsidR="00155E29" w:rsidRDefault="00155E29">
      <w:pPr>
        <w:pStyle w:val="BodyText"/>
        <w:spacing w:before="2"/>
      </w:pPr>
    </w:p>
    <w:p w14:paraId="17FDB0CA" w14:textId="77777777" w:rsidR="00155E29" w:rsidRDefault="00000000">
      <w:pPr>
        <w:pStyle w:val="ListParagraph"/>
        <w:numPr>
          <w:ilvl w:val="0"/>
          <w:numId w:val="1"/>
        </w:numPr>
        <w:tabs>
          <w:tab w:val="left" w:pos="819"/>
        </w:tabs>
        <w:rPr>
          <w:sz w:val="20"/>
        </w:rPr>
      </w:pPr>
      <w:r>
        <w:rPr>
          <w:spacing w:val="-2"/>
          <w:sz w:val="20"/>
        </w:rPr>
        <w:t>October</w:t>
      </w:r>
    </w:p>
    <w:p w14:paraId="7A73E7F5" w14:textId="77777777" w:rsidR="00155E29" w:rsidRDefault="00000000">
      <w:pPr>
        <w:pStyle w:val="ListParagraph"/>
        <w:numPr>
          <w:ilvl w:val="0"/>
          <w:numId w:val="1"/>
        </w:numPr>
        <w:tabs>
          <w:tab w:val="left" w:pos="819"/>
        </w:tabs>
        <w:rPr>
          <w:sz w:val="20"/>
        </w:rPr>
      </w:pPr>
      <w:r>
        <w:rPr>
          <w:sz w:val="20"/>
        </w:rPr>
        <w:t>Late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January</w:t>
      </w:r>
    </w:p>
    <w:p w14:paraId="4B969325" w14:textId="77777777" w:rsidR="00155E29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rPr>
          <w:sz w:val="20"/>
        </w:rPr>
      </w:pPr>
      <w:r>
        <w:rPr>
          <w:sz w:val="20"/>
        </w:rPr>
        <w:t>Late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April</w:t>
      </w:r>
    </w:p>
    <w:p w14:paraId="6A97D711" w14:textId="77777777" w:rsidR="00155E29" w:rsidRDefault="00000000">
      <w:pPr>
        <w:pStyle w:val="BodyText"/>
        <w:spacing w:before="228"/>
        <w:ind w:left="99" w:right="98"/>
        <w:jc w:val="both"/>
      </w:pPr>
      <w:r>
        <w:t>Payments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owing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outstanding</w:t>
      </w:r>
      <w:r>
        <w:rPr>
          <w:spacing w:val="-13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debt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University. If debt is owed at a payment point, bursary payments will not be made.</w:t>
      </w:r>
      <w:r>
        <w:rPr>
          <w:spacing w:val="40"/>
        </w:rPr>
        <w:t xml:space="preserve"> </w:t>
      </w:r>
      <w:r>
        <w:t>Payments will not be made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regularly</w:t>
      </w:r>
      <w:r>
        <w:rPr>
          <w:spacing w:val="-12"/>
        </w:rPr>
        <w:t xml:space="preserve"> </w:t>
      </w:r>
      <w:r>
        <w:t>attending</w:t>
      </w:r>
      <w:r>
        <w:rPr>
          <w:spacing w:val="-14"/>
        </w:rPr>
        <w:t xml:space="preserve"> </w:t>
      </w:r>
      <w:r>
        <w:t>scheduled</w:t>
      </w:r>
      <w:r>
        <w:rPr>
          <w:spacing w:val="-11"/>
        </w:rPr>
        <w:t xml:space="preserve"> </w:t>
      </w:r>
      <w:r>
        <w:t>classes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 xml:space="preserve">enrolled </w:t>
      </w:r>
      <w:r>
        <w:rPr>
          <w:spacing w:val="-4"/>
        </w:rPr>
        <w:t>on.</w:t>
      </w:r>
    </w:p>
    <w:p w14:paraId="5E22A534" w14:textId="77777777" w:rsidR="00155E29" w:rsidRDefault="00155E29">
      <w:pPr>
        <w:pStyle w:val="BodyText"/>
        <w:spacing w:before="41"/>
      </w:pPr>
    </w:p>
    <w:p w14:paraId="7228A9A8" w14:textId="77777777" w:rsidR="00155E29" w:rsidRDefault="00000000">
      <w:pPr>
        <w:pStyle w:val="Heading1"/>
        <w:jc w:val="both"/>
      </w:pPr>
      <w:r>
        <w:t>Student</w:t>
      </w:r>
      <w:r>
        <w:rPr>
          <w:spacing w:val="-10"/>
        </w:rPr>
        <w:t xml:space="preserve"> </w:t>
      </w:r>
      <w:r>
        <w:t>withdrawal,</w:t>
      </w:r>
      <w:r>
        <w:rPr>
          <w:spacing w:val="-9"/>
        </w:rPr>
        <w:t xml:space="preserve"> </w:t>
      </w:r>
      <w:r>
        <w:t>suspension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transfer.</w:t>
      </w:r>
    </w:p>
    <w:p w14:paraId="1D019635" w14:textId="77777777" w:rsidR="00155E29" w:rsidRDefault="00155E29">
      <w:pPr>
        <w:pStyle w:val="BodyText"/>
        <w:spacing w:before="1"/>
        <w:rPr>
          <w:rFonts w:ascii="Arial"/>
          <w:b/>
        </w:rPr>
      </w:pPr>
    </w:p>
    <w:p w14:paraId="60EC329D" w14:textId="77777777" w:rsidR="00155E29" w:rsidRDefault="00000000">
      <w:pPr>
        <w:pStyle w:val="BodyText"/>
        <w:ind w:left="99" w:right="97"/>
        <w:jc w:val="both"/>
      </w:pPr>
      <w:r>
        <w:t>If a student withdraws, is suspended or transfers to another institute during the current academic year the student will not be entitled to additional bursary payments.</w:t>
      </w:r>
      <w:r>
        <w:rPr>
          <w:spacing w:val="40"/>
        </w:rPr>
        <w:t xml:space="preserve"> </w:t>
      </w:r>
      <w:r>
        <w:t>Wrexham University</w:t>
      </w:r>
      <w:r>
        <w:rPr>
          <w:spacing w:val="-5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reclaim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bursary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withdrawal or suspension.</w:t>
      </w:r>
    </w:p>
    <w:p w14:paraId="605E9630" w14:textId="77777777" w:rsidR="00155E29" w:rsidRDefault="00155E29">
      <w:pPr>
        <w:pStyle w:val="BodyText"/>
      </w:pPr>
    </w:p>
    <w:p w14:paraId="27B49185" w14:textId="77777777" w:rsidR="00155E29" w:rsidRDefault="00000000">
      <w:pPr>
        <w:spacing w:line="183" w:lineRule="exact"/>
        <w:ind w:left="100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Disclaimer</w:t>
      </w:r>
    </w:p>
    <w:p w14:paraId="553F6C3D" w14:textId="77777777" w:rsidR="00155E29" w:rsidRDefault="00000000">
      <w:pPr>
        <w:ind w:left="100" w:right="96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12"/>
          <w:sz w:val="16"/>
        </w:rPr>
        <w:t xml:space="preserve"> </w:t>
      </w:r>
      <w:r>
        <w:rPr>
          <w:sz w:val="16"/>
        </w:rPr>
        <w:t>note:</w:t>
      </w:r>
      <w:r>
        <w:rPr>
          <w:spacing w:val="-9"/>
          <w:sz w:val="16"/>
        </w:rPr>
        <w:t xml:space="preserve"> </w:t>
      </w:r>
      <w:r>
        <w:rPr>
          <w:sz w:val="16"/>
        </w:rPr>
        <w:t>Wrexham</w:t>
      </w:r>
      <w:r>
        <w:rPr>
          <w:spacing w:val="25"/>
          <w:sz w:val="16"/>
        </w:rPr>
        <w:t xml:space="preserve"> </w:t>
      </w:r>
      <w:r>
        <w:rPr>
          <w:sz w:val="16"/>
        </w:rPr>
        <w:t>University</w:t>
      </w:r>
      <w:r>
        <w:rPr>
          <w:spacing w:val="-11"/>
          <w:sz w:val="16"/>
        </w:rPr>
        <w:t xml:space="preserve"> </w:t>
      </w:r>
      <w:r>
        <w:rPr>
          <w:sz w:val="16"/>
        </w:rPr>
        <w:t>has</w:t>
      </w:r>
      <w:r>
        <w:rPr>
          <w:spacing w:val="-9"/>
          <w:sz w:val="16"/>
        </w:rPr>
        <w:t xml:space="preserve"> </w:t>
      </w:r>
      <w:r>
        <w:rPr>
          <w:sz w:val="16"/>
        </w:rPr>
        <w:t>taken</w:t>
      </w:r>
      <w:r>
        <w:rPr>
          <w:spacing w:val="-11"/>
          <w:sz w:val="16"/>
        </w:rPr>
        <w:t xml:space="preserve"> </w:t>
      </w:r>
      <w:r>
        <w:rPr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z w:val="16"/>
        </w:rPr>
        <w:t>possible</w:t>
      </w:r>
      <w:r>
        <w:rPr>
          <w:spacing w:val="-11"/>
          <w:sz w:val="16"/>
        </w:rPr>
        <w:t xml:space="preserve"> </w:t>
      </w:r>
      <w:r>
        <w:rPr>
          <w:sz w:val="16"/>
        </w:rPr>
        <w:t>steps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ensure</w:t>
      </w:r>
      <w:r>
        <w:rPr>
          <w:spacing w:val="-8"/>
          <w:sz w:val="16"/>
        </w:rPr>
        <w:t xml:space="preserve"> </w:t>
      </w:r>
      <w:r>
        <w:rPr>
          <w:sz w:val="16"/>
        </w:rPr>
        <w:t>that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2"/>
          <w:sz w:val="16"/>
        </w:rPr>
        <w:t xml:space="preserve"> </w:t>
      </w:r>
      <w:r>
        <w:rPr>
          <w:sz w:val="16"/>
        </w:rPr>
        <w:t>contained</w:t>
      </w:r>
      <w:r>
        <w:rPr>
          <w:spacing w:val="-11"/>
          <w:sz w:val="16"/>
        </w:rPr>
        <w:t xml:space="preserve"> </w:t>
      </w:r>
      <w:r>
        <w:rPr>
          <w:sz w:val="16"/>
        </w:rPr>
        <w:t>above</w:t>
      </w:r>
      <w:r>
        <w:rPr>
          <w:spacing w:val="-7"/>
          <w:sz w:val="16"/>
        </w:rPr>
        <w:t xml:space="preserve"> </w:t>
      </w:r>
      <w:r>
        <w:rPr>
          <w:sz w:val="16"/>
        </w:rPr>
        <w:t>is</w:t>
      </w:r>
      <w:r>
        <w:rPr>
          <w:spacing w:val="-9"/>
          <w:sz w:val="16"/>
        </w:rPr>
        <w:t xml:space="preserve"> </w:t>
      </w:r>
      <w:r>
        <w:rPr>
          <w:sz w:val="16"/>
        </w:rPr>
        <w:t>correct at</w:t>
      </w:r>
      <w:r>
        <w:rPr>
          <w:spacing w:val="-4"/>
          <w:sz w:val="16"/>
        </w:rPr>
        <w:t xml:space="preserve"> </w:t>
      </w:r>
      <w:r>
        <w:rPr>
          <w:sz w:val="16"/>
        </w:rPr>
        <w:t>time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publication.</w:t>
      </w:r>
      <w:r>
        <w:rPr>
          <w:spacing w:val="35"/>
          <w:sz w:val="16"/>
        </w:rPr>
        <w:t xml:space="preserve"> </w:t>
      </w:r>
      <w:r>
        <w:rPr>
          <w:sz w:val="16"/>
        </w:rPr>
        <w:t>However,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8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subject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change</w:t>
      </w:r>
      <w:r>
        <w:rPr>
          <w:spacing w:val="-6"/>
          <w:sz w:val="16"/>
        </w:rPr>
        <w:t xml:space="preserve"> </w:t>
      </w:r>
      <w:r>
        <w:rPr>
          <w:sz w:val="16"/>
        </w:rPr>
        <w:t>should</w:t>
      </w:r>
      <w:r>
        <w:rPr>
          <w:spacing w:val="-6"/>
          <w:sz w:val="16"/>
        </w:rPr>
        <w:t xml:space="preserve"> </w:t>
      </w:r>
      <w:r>
        <w:rPr>
          <w:sz w:val="16"/>
        </w:rPr>
        <w:t>there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decisions</w:t>
      </w:r>
      <w:r>
        <w:rPr>
          <w:spacing w:val="-6"/>
          <w:sz w:val="16"/>
        </w:rPr>
        <w:t xml:space="preserve"> </w:t>
      </w:r>
      <w:r>
        <w:rPr>
          <w:sz w:val="16"/>
        </w:rPr>
        <w:t>made</w:t>
      </w:r>
      <w:r>
        <w:rPr>
          <w:spacing w:val="-6"/>
          <w:sz w:val="16"/>
        </w:rPr>
        <w:t xml:space="preserve"> </w:t>
      </w:r>
      <w:r>
        <w:rPr>
          <w:sz w:val="16"/>
        </w:rPr>
        <w:t>outside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the Institute that </w:t>
      </w:r>
      <w:proofErr w:type="gramStart"/>
      <w:r>
        <w:rPr>
          <w:sz w:val="16"/>
        </w:rPr>
        <w:t>affects</w:t>
      </w:r>
      <w:proofErr w:type="gramEnd"/>
      <w:r>
        <w:rPr>
          <w:sz w:val="16"/>
        </w:rPr>
        <w:t xml:space="preserve"> policies and procedures </w:t>
      </w:r>
      <w:proofErr w:type="gramStart"/>
      <w:r>
        <w:rPr>
          <w:sz w:val="16"/>
        </w:rPr>
        <w:t>in regard to</w:t>
      </w:r>
      <w:proofErr w:type="gramEnd"/>
      <w:r>
        <w:rPr>
          <w:sz w:val="16"/>
        </w:rPr>
        <w:t xml:space="preserve"> fees, bursaries, grants and loans.</w:t>
      </w:r>
    </w:p>
    <w:sectPr w:rsidR="00155E29">
      <w:pgSz w:w="11910" w:h="16840"/>
      <w:pgMar w:top="1600" w:right="1700" w:bottom="280" w:left="170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04B0" w14:textId="77777777" w:rsidR="00572F4B" w:rsidRDefault="00572F4B">
      <w:r>
        <w:separator/>
      </w:r>
    </w:p>
  </w:endnote>
  <w:endnote w:type="continuationSeparator" w:id="0">
    <w:p w14:paraId="0ACDD726" w14:textId="77777777" w:rsidR="00572F4B" w:rsidRDefault="0057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5FE7" w14:textId="77777777" w:rsidR="00572F4B" w:rsidRDefault="00572F4B">
      <w:r>
        <w:separator/>
      </w:r>
    </w:p>
  </w:footnote>
  <w:footnote w:type="continuationSeparator" w:id="0">
    <w:p w14:paraId="454AE5AF" w14:textId="77777777" w:rsidR="00572F4B" w:rsidRDefault="0057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D03F" w14:textId="77777777" w:rsidR="00155E29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44832" behindDoc="1" locked="0" layoutInCell="1" allowOverlap="1" wp14:anchorId="155FEB49" wp14:editId="1BD21CD9">
          <wp:simplePos x="0" y="0"/>
          <wp:positionH relativeFrom="page">
            <wp:posOffset>685800</wp:posOffset>
          </wp:positionH>
          <wp:positionV relativeFrom="page">
            <wp:posOffset>474979</wp:posOffset>
          </wp:positionV>
          <wp:extent cx="1940433" cy="4272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0433" cy="427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F24"/>
    <w:multiLevelType w:val="hybridMultilevel"/>
    <w:tmpl w:val="17706E6E"/>
    <w:lvl w:ilvl="0" w:tplc="F454D5B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9C6922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B2BA2888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35FA2B2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18828CC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49525C3E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6" w:tplc="3984EED8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  <w:lvl w:ilvl="7" w:tplc="9C16919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 w:tplc="72A499B8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591A1D"/>
    <w:multiLevelType w:val="hybridMultilevel"/>
    <w:tmpl w:val="EB06DB74"/>
    <w:lvl w:ilvl="0" w:tplc="9F68047A">
      <w:numFmt w:val="bullet"/>
      <w:lvlText w:val="-"/>
      <w:lvlJc w:val="left"/>
      <w:pPr>
        <w:ind w:left="81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10C670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51361E04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D6F28B5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11E6020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9376A764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6" w:tplc="1D14E500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  <w:lvl w:ilvl="7" w:tplc="AED22D78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 w:tplc="D4241248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</w:abstractNum>
  <w:num w:numId="1" w16cid:durableId="797459415">
    <w:abstractNumId w:val="1"/>
  </w:num>
  <w:num w:numId="2" w16cid:durableId="82740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29"/>
    <w:rsid w:val="00155E29"/>
    <w:rsid w:val="002B65E9"/>
    <w:rsid w:val="00572F4B"/>
    <w:rsid w:val="006C5E1C"/>
    <w:rsid w:val="0095184B"/>
    <w:rsid w:val="00A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DE5F"/>
  <w15:docId w15:val="{662DF8A3-819E-4847-8308-0E0B3F7D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2" w:lineRule="exact"/>
      <w:ind w:right="42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sions@wrex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3279</Characters>
  <Application>Microsoft Office Word</Application>
  <DocSecurity>0</DocSecurity>
  <Lines>78</Lines>
  <Paragraphs>36</Paragraphs>
  <ScaleCrop>false</ScaleCrop>
  <Company>Glyndwr University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Thomas</dc:creator>
  <cp:lastModifiedBy>Karen Thomas</cp:lastModifiedBy>
  <cp:revision>4</cp:revision>
  <dcterms:created xsi:type="dcterms:W3CDTF">2025-10-14T14:26:00Z</dcterms:created>
  <dcterms:modified xsi:type="dcterms:W3CDTF">2025-10-14T14:29:00Z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2025-10-14T00:00:00Z</vt:filetime>
  </property>
</Properties>
</file>