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F29AD1" w14:textId="77777777" w:rsidR="008E47AF" w:rsidRPr="00F174F2" w:rsidRDefault="00BF035F" w:rsidP="00397238">
      <w:pPr>
        <w:spacing w:after="0" w:line="240" w:lineRule="auto"/>
        <w:rPr>
          <w:rFonts w:ascii="Aptos" w:hAnsi="Aptos"/>
          <w:b/>
        </w:rPr>
      </w:pPr>
      <w:r w:rsidRPr="00F174F2">
        <w:rPr>
          <w:rFonts w:ascii="Aptos" w:hAnsi="Aptos"/>
          <w:b/>
        </w:rPr>
        <w:t>Cwblhewch y ffurflen hon yn llawn yn electronig a'i dychwelyd i:</w:t>
      </w:r>
      <w:hyperlink r:id="rId11" w:history="1">
        <w:r w:rsidR="007552E6" w:rsidRPr="00F174F2">
          <w:rPr>
            <w:rStyle w:val="Hyperlink"/>
            <w:rFonts w:ascii="Aptos" w:hAnsi="Aptos"/>
            <w:b/>
          </w:rPr>
          <w:t>apeliadau.academaidd@wrexham.ac.uk</w:t>
        </w:r>
      </w:hyperlink>
    </w:p>
    <w:p w14:paraId="402A1346" w14:textId="77777777" w:rsidR="00397238" w:rsidRPr="00F174F2" w:rsidRDefault="00397238" w:rsidP="00397238">
      <w:pPr>
        <w:spacing w:after="0" w:line="240" w:lineRule="auto"/>
        <w:rPr>
          <w:rFonts w:ascii="Aptos" w:hAnsi="Aptos"/>
          <w:b/>
        </w:rPr>
      </w:pPr>
    </w:p>
    <w:p w14:paraId="29324BFB" w14:textId="77777777" w:rsidR="008E47AF" w:rsidRPr="00F174F2" w:rsidRDefault="008E47AF" w:rsidP="00397238">
      <w:pPr>
        <w:spacing w:after="0" w:line="240" w:lineRule="auto"/>
        <w:rPr>
          <w:rFonts w:ascii="Aptos" w:hAnsi="Aptos"/>
          <w:b/>
          <w:u w:val="single"/>
        </w:rPr>
      </w:pPr>
      <w:r w:rsidRPr="00F174F2">
        <w:rPr>
          <w:rFonts w:ascii="Aptos" w:hAnsi="Aptos"/>
          <w:b/>
          <w:u w:val="single"/>
        </w:rPr>
        <w:t>Rhaid cwblhau'r holl flychau perthnasol a chynnwys yr holl dystiolaeth er mwyn i'r apêl hon gael ei hystyried.</w:t>
      </w:r>
    </w:p>
    <w:p w14:paraId="0999B713" w14:textId="77777777" w:rsidR="00397238" w:rsidRPr="00F174F2" w:rsidRDefault="00397238" w:rsidP="00397238">
      <w:pPr>
        <w:spacing w:after="0" w:line="240" w:lineRule="auto"/>
        <w:rPr>
          <w:rFonts w:ascii="Aptos" w:hAnsi="Aptos"/>
          <w:b/>
          <w:u w:val="single"/>
        </w:rPr>
      </w:pPr>
    </w:p>
    <w:p w14:paraId="6911140A" w14:textId="77777777" w:rsidR="001827EE" w:rsidRPr="00F174F2" w:rsidRDefault="001827EE" w:rsidP="00C633C3">
      <w:pPr>
        <w:pStyle w:val="Heading1"/>
        <w:rPr>
          <w:lang w:val="cy-GB"/>
        </w:rPr>
      </w:pPr>
      <w:r w:rsidRPr="00F174F2">
        <w:rPr>
          <w:lang w:val="cy-GB"/>
        </w:rPr>
        <w:t>Rhaid i gyflwyniadau e-bost fodloni'r gofynion canlynol:</w:t>
      </w:r>
    </w:p>
    <w:p w14:paraId="4F3AB00E" w14:textId="77777777" w:rsidR="001827EE" w:rsidRPr="00F174F2" w:rsidRDefault="001827EE" w:rsidP="001827EE">
      <w:pPr>
        <w:pStyle w:val="Default"/>
        <w:ind w:left="720"/>
        <w:rPr>
          <w:rFonts w:ascii="Aptos" w:hAnsi="Aptos" w:cstheme="minorBidi"/>
          <w:b/>
          <w:bCs/>
          <w:color w:val="auto"/>
          <w:sz w:val="22"/>
          <w:szCs w:val="22"/>
          <w:lang w:val="cy-GB"/>
        </w:rPr>
      </w:pPr>
    </w:p>
    <w:p w14:paraId="1980DC8F" w14:textId="77777777" w:rsidR="001827EE" w:rsidRPr="00F174F2" w:rsidRDefault="001827EE" w:rsidP="001827EE">
      <w:pPr>
        <w:pStyle w:val="Default"/>
        <w:numPr>
          <w:ilvl w:val="1"/>
          <w:numId w:val="1"/>
        </w:numPr>
        <w:rPr>
          <w:rFonts w:ascii="Aptos" w:hAnsi="Aptos" w:cstheme="minorBidi"/>
          <w:color w:val="auto"/>
          <w:sz w:val="22"/>
          <w:szCs w:val="22"/>
          <w:lang w:val="cy-GB"/>
        </w:rPr>
      </w:pPr>
      <w:r w:rsidRPr="00F174F2">
        <w:rPr>
          <w:rFonts w:ascii="Aptos" w:hAnsi="Aptos" w:cstheme="minorBidi"/>
          <w:color w:val="auto"/>
          <w:sz w:val="22"/>
          <w:szCs w:val="22"/>
          <w:lang w:val="cy-GB"/>
        </w:rPr>
        <w:t>Dylid atodi tystiolaeth ddogfennol a ddarperir i gefnogi apêl academaidd (er enghraifft llythyrau, nodiadau meddygol, lluniau ac ati) i'r e-bost fel ffeiliau PDF wedi'u sganio mewn lliw llawn;</w:t>
      </w:r>
    </w:p>
    <w:p w14:paraId="7F9A1AC2" w14:textId="77777777" w:rsidR="001827EE" w:rsidRPr="00F174F2" w:rsidRDefault="001827EE" w:rsidP="001827EE">
      <w:pPr>
        <w:pStyle w:val="Default"/>
        <w:numPr>
          <w:ilvl w:val="1"/>
          <w:numId w:val="1"/>
        </w:numPr>
        <w:rPr>
          <w:rFonts w:ascii="Aptos" w:hAnsi="Aptos" w:cstheme="minorBidi"/>
          <w:color w:val="auto"/>
          <w:sz w:val="22"/>
          <w:szCs w:val="22"/>
          <w:lang w:val="cy-GB"/>
        </w:rPr>
      </w:pPr>
      <w:r w:rsidRPr="00F174F2">
        <w:rPr>
          <w:rFonts w:ascii="Aptos" w:hAnsi="Aptos" w:cstheme="minorBidi"/>
          <w:color w:val="auto"/>
          <w:sz w:val="22"/>
          <w:szCs w:val="22"/>
          <w:lang w:val="cy-GB"/>
        </w:rPr>
        <w:t>Rhaid i fyfyrwyr allu cyflwyno’r dystiolaeth ddogfennol wreiddiol os yw’r Brifysgol yn gofyn iddynt wneud hynny; bydd methu â gwneud hynny yn gwneud yr apêl academaidd yn ddi-rym.</w:t>
      </w:r>
    </w:p>
    <w:p w14:paraId="56018940" w14:textId="77777777" w:rsidR="001827EE" w:rsidRPr="00F174F2" w:rsidRDefault="001827EE" w:rsidP="00397238">
      <w:pPr>
        <w:spacing w:after="0" w:line="240" w:lineRule="auto"/>
        <w:rPr>
          <w:rFonts w:ascii="Aptos" w:hAnsi="Aptos"/>
          <w:b/>
          <w:u w:val="single"/>
        </w:rPr>
      </w:pPr>
    </w:p>
    <w:p w14:paraId="13FB30FF" w14:textId="330879E9" w:rsidR="00397238" w:rsidRPr="00F174F2" w:rsidRDefault="00397238" w:rsidP="00397238">
      <w:pPr>
        <w:spacing w:after="0" w:line="240" w:lineRule="auto"/>
        <w:rPr>
          <w:rFonts w:ascii="Aptos" w:hAnsi="Aptos"/>
          <w:b/>
        </w:rPr>
      </w:pPr>
      <w:r w:rsidRPr="00F174F2">
        <w:rPr>
          <w:rFonts w:ascii="Aptos" w:hAnsi="Aptos"/>
          <w:b/>
        </w:rPr>
        <w:t>Mae'r weithdrefn Apeliadau Academaidd i'w gweld yma:</w:t>
      </w:r>
      <w:r w:rsidR="00734C9B" w:rsidRPr="00F174F2">
        <w:rPr>
          <w:rFonts w:ascii="Aptos" w:hAnsi="Aptos"/>
        </w:rPr>
        <w:t xml:space="preserve"> </w:t>
      </w:r>
      <w:hyperlink r:id="rId12" w:history="1">
        <w:r w:rsidR="00734C9B" w:rsidRPr="00F174F2">
          <w:rPr>
            <w:rStyle w:val="Hyperlink"/>
            <w:rFonts w:ascii="Aptos" w:hAnsi="Aptos"/>
          </w:rPr>
          <w:t>https://wrexham.ac.uk/cy/rheoliadau-polisiau-a-gweithdrefnau-academaidd/</w:t>
        </w:r>
      </w:hyperlink>
      <w:r w:rsidR="00734C9B" w:rsidRPr="00F174F2">
        <w:rPr>
          <w:rFonts w:ascii="Aptos" w:hAnsi="Aptos"/>
        </w:rPr>
        <w:t xml:space="preserve"> </w:t>
      </w:r>
      <w:r w:rsidR="000812E4" w:rsidRPr="00F174F2">
        <w:rPr>
          <w:rFonts w:ascii="Aptos" w:hAnsi="Aptos"/>
          <w:b/>
        </w:rPr>
        <w:t xml:space="preserve"> </w:t>
      </w:r>
    </w:p>
    <w:p w14:paraId="26936AD3" w14:textId="77777777" w:rsidR="00397238" w:rsidRPr="00F174F2" w:rsidRDefault="00397238">
      <w:pPr>
        <w:spacing w:after="0" w:line="240" w:lineRule="auto"/>
        <w:rPr>
          <w:rFonts w:ascii="Aptos" w:hAnsi="Aptos"/>
          <w:b/>
        </w:rPr>
      </w:pPr>
    </w:p>
    <w:p w14:paraId="0075DF5F" w14:textId="77777777" w:rsidR="008E47AF" w:rsidRPr="00F174F2" w:rsidRDefault="008E47AF" w:rsidP="008E47AF">
      <w:pPr>
        <w:spacing w:after="0" w:line="240" w:lineRule="auto"/>
        <w:rPr>
          <w:rFonts w:ascii="Aptos" w:hAnsi="Aptos"/>
          <w:sz w:val="12"/>
          <w:szCs w:val="12"/>
        </w:rPr>
      </w:pPr>
    </w:p>
    <w:p w14:paraId="4506F443" w14:textId="77777777" w:rsidR="008E47AF" w:rsidRPr="00F174F2" w:rsidRDefault="008E47AF" w:rsidP="00C633C3">
      <w:pPr>
        <w:pStyle w:val="Heading1"/>
        <w:rPr>
          <w:lang w:val="cy-GB"/>
        </w:rPr>
      </w:pPr>
      <w:r w:rsidRPr="00F174F2">
        <w:rPr>
          <w:lang w:val="cy-GB"/>
        </w:rPr>
        <w:t>Seiliau dros gyflwyno Apêl Academaidd:</w:t>
      </w:r>
    </w:p>
    <w:p w14:paraId="36D58363" w14:textId="77777777" w:rsidR="008E47AF" w:rsidRPr="00F174F2" w:rsidRDefault="008E47AF" w:rsidP="008E47AF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ptos" w:hAnsi="Aptos"/>
        </w:rPr>
      </w:pPr>
      <w:r w:rsidRPr="00F174F2">
        <w:rPr>
          <w:rFonts w:ascii="Aptos" w:hAnsi="Aptos" w:cs="Arial"/>
          <w:szCs w:val="24"/>
        </w:rPr>
        <w:t>Roedd gwallau neu afreoleidd-dra gweithdrefnol yn ystod y recordio, y trawsgrifio a/neu adrodd ar ganlyniadau;</w:t>
      </w:r>
    </w:p>
    <w:p w14:paraId="381E3220" w14:textId="77777777" w:rsidR="00724DAA" w:rsidRPr="00F174F2" w:rsidRDefault="00724DAA" w:rsidP="00724DA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ptos" w:hAnsi="Aptos"/>
        </w:rPr>
      </w:pPr>
      <w:r w:rsidRPr="00F174F2">
        <w:rPr>
          <w:rFonts w:ascii="Aptos" w:hAnsi="Aptos" w:cs="Arial"/>
          <w:szCs w:val="24"/>
        </w:rPr>
        <w:t>Roedd diffygion/anghysondebau wrth gymhwyso'r Rheoliadau Academaidd yn ystod y Bwrdd Dyfarnu/Dilyniant a allai fod wedi cael effaith negyddol ar y canlyniad a gofnodwyd;</w:t>
      </w:r>
    </w:p>
    <w:p w14:paraId="7975C233" w14:textId="77777777" w:rsidR="00724DAA" w:rsidRPr="00F174F2" w:rsidRDefault="00724DAA" w:rsidP="00724DA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ptos" w:hAnsi="Aptos"/>
        </w:rPr>
      </w:pPr>
      <w:r w:rsidRPr="00F174F2">
        <w:rPr>
          <w:rFonts w:ascii="Aptos" w:hAnsi="Aptos" w:cs="Arial"/>
          <w:szCs w:val="24"/>
        </w:rPr>
        <w:t>Rhagfarn neu ganfyddiad o ragfarn;</w:t>
      </w:r>
    </w:p>
    <w:p w14:paraId="35A810CB" w14:textId="77777777" w:rsidR="00724DAA" w:rsidRPr="00F174F2" w:rsidRDefault="009A22F7" w:rsidP="00724DA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ptos" w:hAnsi="Aptos"/>
        </w:rPr>
      </w:pPr>
      <w:r w:rsidRPr="00F174F2">
        <w:rPr>
          <w:rFonts w:ascii="Aptos" w:hAnsi="Aptos" w:cs="Arial"/>
          <w:szCs w:val="24"/>
        </w:rPr>
        <w:t>Roedd gan y myfyriwr amgylchiadau esgusodol a allai fod wedi effeithio'n andwyol ar ei berfformiad ac mae rheswm da pam na chyflwynwyd yr amgylchiadau esgusodol yn unol â'r Weithdrefn Amgylchiadau Esgusodol, cyn y Bwrdd Dyfarnu/Dilyniant;</w:t>
      </w:r>
    </w:p>
    <w:p w14:paraId="0B9915BD" w14:textId="77777777" w:rsidR="0029142A" w:rsidRPr="00F174F2" w:rsidRDefault="009A22F7" w:rsidP="00724DAA">
      <w:pPr>
        <w:pStyle w:val="ListParagraph"/>
        <w:numPr>
          <w:ilvl w:val="1"/>
          <w:numId w:val="1"/>
        </w:numPr>
        <w:spacing w:after="0" w:line="240" w:lineRule="auto"/>
        <w:jc w:val="both"/>
        <w:rPr>
          <w:rFonts w:ascii="Aptos" w:hAnsi="Aptos"/>
        </w:rPr>
      </w:pPr>
      <w:r w:rsidRPr="00F174F2">
        <w:rPr>
          <w:rFonts w:ascii="Aptos" w:hAnsi="Aptos" w:cs="Arial"/>
          <w:szCs w:val="24"/>
        </w:rPr>
        <w:t xml:space="preserve">Roedd diffygion/anghysondebau yng nghyfansoddiad y panel </w:t>
      </w:r>
      <w:proofErr w:type="spellStart"/>
      <w:r w:rsidRPr="00F174F2">
        <w:rPr>
          <w:rFonts w:ascii="Aptos" w:hAnsi="Aptos" w:cs="Arial"/>
          <w:szCs w:val="24"/>
        </w:rPr>
        <w:t>viva</w:t>
      </w:r>
      <w:proofErr w:type="spellEnd"/>
      <w:r w:rsidRPr="00F174F2">
        <w:rPr>
          <w:rFonts w:ascii="Aptos" w:hAnsi="Aptos" w:cs="Arial"/>
          <w:szCs w:val="24"/>
        </w:rPr>
        <w:t xml:space="preserve"> </w:t>
      </w:r>
      <w:proofErr w:type="spellStart"/>
      <w:r w:rsidRPr="00F174F2">
        <w:rPr>
          <w:rFonts w:ascii="Aptos" w:hAnsi="Aptos" w:cs="Arial"/>
          <w:szCs w:val="24"/>
        </w:rPr>
        <w:t>voce</w:t>
      </w:r>
      <w:proofErr w:type="spellEnd"/>
      <w:r w:rsidRPr="00F174F2">
        <w:rPr>
          <w:rFonts w:ascii="Aptos" w:hAnsi="Aptos" w:cs="Arial"/>
          <w:szCs w:val="24"/>
        </w:rPr>
        <w:t xml:space="preserve"> (ar gyfer graddau Ymchwil) ac mae rheswm da pam na chafodd y diffygion/anghysondebau hyn eu hadrodd cyn penderfyniad y bwrdd perthnasol.</w:t>
      </w:r>
    </w:p>
    <w:p w14:paraId="0AE3ACE9" w14:textId="77777777" w:rsidR="00231AFD" w:rsidRPr="00F174F2" w:rsidRDefault="00231AFD" w:rsidP="00980B48">
      <w:pPr>
        <w:pStyle w:val="ListParagraph"/>
        <w:spacing w:after="0" w:line="240" w:lineRule="auto"/>
        <w:ind w:left="1440"/>
        <w:jc w:val="both"/>
        <w:rPr>
          <w:rFonts w:ascii="Aptos" w:hAnsi="Aptos"/>
        </w:rPr>
      </w:pPr>
    </w:p>
    <w:p w14:paraId="5B6D116D" w14:textId="77777777" w:rsidR="00074338" w:rsidRPr="00F174F2" w:rsidRDefault="002A72FC" w:rsidP="00C633C3">
      <w:pPr>
        <w:pStyle w:val="Heading1"/>
        <w:rPr>
          <w:lang w:val="cy-GB"/>
        </w:rPr>
      </w:pPr>
      <w:r w:rsidRPr="00F174F2">
        <w:rPr>
          <w:lang w:val="cy-GB"/>
        </w:rPr>
        <w:t>Ni all myfyriwr gyflwyno Apêl Academaidd mewn perthynas â phenderfyniad Bwrdd Dyfarnu/Dilyniant pan:</w:t>
      </w:r>
    </w:p>
    <w:p w14:paraId="024277F0" w14:textId="77777777" w:rsidR="002A72FC" w:rsidRPr="00F174F2" w:rsidRDefault="00231AFD" w:rsidP="00980B48">
      <w:pPr>
        <w:pStyle w:val="ListParagraph"/>
        <w:numPr>
          <w:ilvl w:val="0"/>
          <w:numId w:val="12"/>
        </w:numPr>
        <w:spacing w:after="0"/>
        <w:jc w:val="both"/>
        <w:rPr>
          <w:rFonts w:ascii="Aptos" w:hAnsi="Aptos"/>
          <w:b/>
          <w:bCs/>
        </w:rPr>
      </w:pPr>
      <w:r w:rsidRPr="00F174F2">
        <w:rPr>
          <w:rFonts w:ascii="Aptos" w:hAnsi="Aptos"/>
        </w:rPr>
        <w:t xml:space="preserve">Mae'r apêl yn seiliedig ar farn academaidd h.y. mae'n cwestiynu'r penderfyniad a wnaed gan staff academaidd ar ansawdd y gwaith ei hun neu'r meini prawf a ddefnyddir i farcio'r gwaith (yn hytrach na'r broses farcio weinyddol). Mae'r penderfyniadau a wneir gan yr arholwyr ynghylch gwerth academaidd darn o waith yn </w:t>
      </w:r>
      <w:proofErr w:type="spellStart"/>
      <w:r w:rsidRPr="00F174F2">
        <w:rPr>
          <w:rFonts w:ascii="Aptos" w:hAnsi="Aptos"/>
        </w:rPr>
        <w:t>farnau</w:t>
      </w:r>
      <w:proofErr w:type="spellEnd"/>
      <w:r w:rsidRPr="00F174F2">
        <w:rPr>
          <w:rFonts w:ascii="Aptos" w:hAnsi="Aptos"/>
        </w:rPr>
        <w:t xml:space="preserve"> academaidd ac ni ellir eu gwrthdroi;</w:t>
      </w:r>
    </w:p>
    <w:p w14:paraId="4AFFF6E5" w14:textId="77777777" w:rsidR="002A72FC" w:rsidRPr="00F174F2" w:rsidRDefault="002A72FC" w:rsidP="00980B48">
      <w:pPr>
        <w:pStyle w:val="ListParagraph"/>
        <w:numPr>
          <w:ilvl w:val="0"/>
          <w:numId w:val="9"/>
        </w:numPr>
        <w:spacing w:after="0"/>
        <w:jc w:val="both"/>
        <w:rPr>
          <w:rFonts w:ascii="Aptos" w:hAnsi="Aptos"/>
        </w:rPr>
      </w:pPr>
      <w:r w:rsidRPr="00F174F2">
        <w:rPr>
          <w:rFonts w:ascii="Aptos" w:hAnsi="Aptos"/>
        </w:rPr>
        <w:t>Mae'r apêl yn seiliedig ar anfodlonrwydd â chanlyniad asesiad;</w:t>
      </w:r>
    </w:p>
    <w:p w14:paraId="58AF9EB0" w14:textId="77777777" w:rsidR="002A72FC" w:rsidRPr="00F174F2" w:rsidRDefault="002A72FC" w:rsidP="00980B48">
      <w:pPr>
        <w:pStyle w:val="ListParagraph"/>
        <w:numPr>
          <w:ilvl w:val="0"/>
          <w:numId w:val="9"/>
        </w:numPr>
        <w:spacing w:after="0"/>
        <w:jc w:val="both"/>
        <w:rPr>
          <w:rFonts w:ascii="Aptos" w:hAnsi="Aptos"/>
        </w:rPr>
      </w:pPr>
      <w:r w:rsidRPr="00F174F2">
        <w:rPr>
          <w:rFonts w:ascii="Aptos" w:hAnsi="Aptos"/>
        </w:rPr>
        <w:t>Mae diffyg tystiolaeth ategol briodol;</w:t>
      </w:r>
    </w:p>
    <w:p w14:paraId="64679B34" w14:textId="77777777" w:rsidR="002A72FC" w:rsidRPr="00F174F2" w:rsidRDefault="002A72FC" w:rsidP="00980B48">
      <w:pPr>
        <w:pStyle w:val="ListParagraph"/>
        <w:numPr>
          <w:ilvl w:val="0"/>
          <w:numId w:val="9"/>
        </w:numPr>
        <w:spacing w:after="0"/>
        <w:jc w:val="both"/>
        <w:rPr>
          <w:rFonts w:ascii="Aptos" w:hAnsi="Aptos"/>
        </w:rPr>
      </w:pPr>
      <w:r w:rsidRPr="00F174F2">
        <w:rPr>
          <w:rFonts w:ascii="Aptos" w:hAnsi="Aptos"/>
        </w:rPr>
        <w:t>Cyflwynir yr apêl y tu allan i'r amserlenni penodedig heb reswm da;</w:t>
      </w:r>
    </w:p>
    <w:p w14:paraId="75BA0EDA" w14:textId="77777777" w:rsidR="002A72FC" w:rsidRPr="00F174F2" w:rsidRDefault="002A72FC" w:rsidP="00980B48">
      <w:pPr>
        <w:pStyle w:val="ListParagraph"/>
        <w:numPr>
          <w:ilvl w:val="0"/>
          <w:numId w:val="9"/>
        </w:numPr>
        <w:spacing w:after="0"/>
        <w:jc w:val="both"/>
        <w:rPr>
          <w:rFonts w:ascii="Aptos" w:hAnsi="Aptos"/>
        </w:rPr>
      </w:pPr>
      <w:r w:rsidRPr="00F174F2">
        <w:rPr>
          <w:rFonts w:ascii="Aptos" w:hAnsi="Aptos"/>
        </w:rPr>
        <w:t>Ystyrir bod yr apêl o natur ddisylw neu flinderus.</w:t>
      </w:r>
    </w:p>
    <w:p w14:paraId="7DD8AFC9" w14:textId="77777777" w:rsidR="001827EE" w:rsidRPr="00F174F2" w:rsidRDefault="001827EE" w:rsidP="001827EE">
      <w:pPr>
        <w:spacing w:after="0"/>
        <w:jc w:val="both"/>
        <w:rPr>
          <w:rFonts w:ascii="Aptos" w:hAnsi="Aptos"/>
        </w:rPr>
      </w:pPr>
    </w:p>
    <w:p w14:paraId="7CDCB61D" w14:textId="77777777" w:rsidR="001827EE" w:rsidRPr="00F174F2" w:rsidRDefault="001827EE" w:rsidP="001827EE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ptos" w:hAnsi="Aptos"/>
          <w:b/>
          <w:bCs/>
        </w:rPr>
      </w:pPr>
      <w:r w:rsidRPr="00F174F2">
        <w:rPr>
          <w:rFonts w:ascii="Aptos" w:hAnsi="Aptos"/>
          <w:b/>
          <w:bCs/>
        </w:rPr>
        <w:t xml:space="preserve">Anogir myfyrwyr i godi pryderon yn anffurfiol gyda'r tîm rhaglen perthnasol cyn cyflwyno apêl academaidd. Anogir hyn yn arbennig mewn achosion lle mae'r myfyriwr yn credu </w:t>
      </w:r>
      <w:r w:rsidRPr="00F174F2">
        <w:rPr>
          <w:rFonts w:ascii="Aptos" w:hAnsi="Aptos"/>
          <w:b/>
          <w:bCs/>
        </w:rPr>
        <w:lastRenderedPageBreak/>
        <w:t>bod tystiolaeth glir o gamgymeriad gweinyddol y gellid ei gywiro heb yr angen i gyflwyno apêl ffurfiol.</w:t>
      </w:r>
    </w:p>
    <w:p w14:paraId="3A437FBB" w14:textId="77777777" w:rsidR="00074338" w:rsidRPr="00F174F2" w:rsidRDefault="00074338" w:rsidP="00980B48">
      <w:pPr>
        <w:pStyle w:val="ListParagraph"/>
        <w:spacing w:after="0"/>
        <w:ind w:left="1440"/>
        <w:rPr>
          <w:rFonts w:ascii="Aptos" w:hAnsi="Aptos"/>
        </w:rPr>
      </w:pPr>
    </w:p>
    <w:p w14:paraId="4A87F2E3" w14:textId="77777777" w:rsidR="008E47AF" w:rsidRPr="00F174F2" w:rsidRDefault="008E47AF" w:rsidP="00980B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ptos" w:hAnsi="Aptos"/>
          <w:b/>
          <w:bCs/>
        </w:rPr>
      </w:pPr>
      <w:r w:rsidRPr="00F174F2">
        <w:rPr>
          <w:rFonts w:ascii="Aptos" w:hAnsi="Aptos" w:cs="Arial"/>
          <w:b/>
          <w:bCs/>
          <w:szCs w:val="24"/>
        </w:rPr>
        <w:t>Cynghorir myfyrwyr sy'n gofyn am adolygiad o benderfyniad Bwrdd Asesu i sicrhau eu bod yn nodi'n glir y penderfyniad y maent yn apelio yn ei erbyn a'r sail dros eu hapêl.</w:t>
      </w:r>
    </w:p>
    <w:p w14:paraId="5C7DD304" w14:textId="77777777" w:rsidR="00F917C9" w:rsidRPr="00F174F2" w:rsidRDefault="00F917C9" w:rsidP="00980B48">
      <w:pPr>
        <w:pStyle w:val="ListParagraph"/>
        <w:spacing w:after="0" w:line="240" w:lineRule="auto"/>
        <w:jc w:val="both"/>
        <w:rPr>
          <w:rFonts w:ascii="Aptos" w:hAnsi="Aptos"/>
          <w:b/>
          <w:bCs/>
        </w:rPr>
      </w:pPr>
    </w:p>
    <w:p w14:paraId="62153783" w14:textId="77777777" w:rsidR="00F917C9" w:rsidRPr="00F174F2" w:rsidRDefault="00F917C9" w:rsidP="00980B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ptos" w:hAnsi="Aptos"/>
          <w:b/>
          <w:bCs/>
          <w:u w:val="single"/>
        </w:rPr>
      </w:pPr>
      <w:r w:rsidRPr="00F174F2">
        <w:rPr>
          <w:rFonts w:ascii="Aptos" w:hAnsi="Aptos"/>
          <w:b/>
          <w:bCs/>
        </w:rPr>
        <w:t>Cyfrifoldeb y myfyriwr yw darparu tystiolaeth ddigonol a phriodol i gefnogi'r materion a godwyd mewn apêl academaidd. Mae diffyg tystiolaeth sylweddol yn debygol o effeithio ar lwyddiant yr apêl.</w:t>
      </w:r>
    </w:p>
    <w:p w14:paraId="62FF8E7B" w14:textId="77777777" w:rsidR="001827EE" w:rsidRPr="00F174F2" w:rsidRDefault="001827EE" w:rsidP="001827EE">
      <w:pPr>
        <w:pStyle w:val="ListParagraph"/>
        <w:rPr>
          <w:rFonts w:ascii="Aptos" w:hAnsi="Aptos"/>
          <w:b/>
          <w:bCs/>
          <w:u w:val="single"/>
        </w:rPr>
      </w:pPr>
    </w:p>
    <w:p w14:paraId="0109E220" w14:textId="77777777" w:rsidR="00397238" w:rsidRPr="00F174F2" w:rsidRDefault="00074338" w:rsidP="00980B4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Aptos" w:hAnsi="Aptos"/>
          <w:b/>
          <w:bCs/>
        </w:rPr>
      </w:pPr>
      <w:r w:rsidRPr="00F174F2">
        <w:rPr>
          <w:rFonts w:ascii="Aptos" w:hAnsi="Aptos"/>
          <w:b/>
          <w:bCs/>
        </w:rPr>
        <w:t>Anogir myfyrwyr i geisio cefnogaeth a chyngor diduedd gan Undeb y Myfyrwyr drwy e-bostio:</w:t>
      </w:r>
      <w:hyperlink r:id="rId13" w:history="1">
        <w:r w:rsidR="00CF073B" w:rsidRPr="00F174F2">
          <w:rPr>
            <w:rStyle w:val="Hyperlink"/>
            <w:rFonts w:ascii="Aptos" w:hAnsi="Aptos"/>
            <w:b/>
            <w:bCs/>
          </w:rPr>
          <w:t>suadvice@wrexham.ac.uk</w:t>
        </w:r>
      </w:hyperlink>
    </w:p>
    <w:p w14:paraId="73348624" w14:textId="77777777" w:rsidR="00A14FB9" w:rsidRPr="00F174F2" w:rsidRDefault="00A14FB9" w:rsidP="00A14FB9">
      <w:pPr>
        <w:spacing w:after="0" w:line="240" w:lineRule="auto"/>
        <w:rPr>
          <w:rFonts w:ascii="Aptos" w:hAnsi="Aptos" w:cs="Arial"/>
          <w:sz w:val="24"/>
          <w:szCs w:val="24"/>
        </w:rPr>
      </w:pPr>
    </w:p>
    <w:tbl>
      <w:tblPr>
        <w:tblStyle w:val="TableGrid"/>
        <w:tblW w:w="9751" w:type="dxa"/>
        <w:tblInd w:w="-11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5670"/>
        <w:gridCol w:w="4081"/>
      </w:tblGrid>
      <w:tr w:rsidR="00E944C1" w:rsidRPr="00F174F2" w14:paraId="5FF85990" w14:textId="77777777" w:rsidTr="00C633C3">
        <w:trPr>
          <w:cantSplit/>
          <w:tblHeader/>
        </w:trPr>
        <w:tc>
          <w:tcPr>
            <w:tcW w:w="9751" w:type="dxa"/>
            <w:gridSpan w:val="2"/>
            <w:shd w:val="clear" w:color="auto" w:fill="000000" w:themeFill="text1"/>
          </w:tcPr>
          <w:p w14:paraId="410B0CD7" w14:textId="77777777" w:rsidR="00E944C1" w:rsidRPr="00F174F2" w:rsidRDefault="00E944C1" w:rsidP="00E944C1">
            <w:pPr>
              <w:ind w:left="720" w:hanging="731"/>
              <w:rPr>
                <w:rFonts w:ascii="Aptos" w:hAnsi="Aptos" w:cs="Arial"/>
                <w:b/>
                <w:sz w:val="24"/>
                <w:szCs w:val="24"/>
              </w:rPr>
            </w:pPr>
            <w:r w:rsidRPr="00F174F2">
              <w:rPr>
                <w:rFonts w:ascii="Aptos" w:hAnsi="Aptos" w:cs="Arial"/>
                <w:b/>
                <w:sz w:val="24"/>
                <w:szCs w:val="24"/>
              </w:rPr>
              <w:t>ADRAN 1 – MANYLION MYFYRIWR</w:t>
            </w:r>
          </w:p>
        </w:tc>
      </w:tr>
      <w:tr w:rsidR="00167BDC" w:rsidRPr="00F174F2" w14:paraId="414D3A2D" w14:textId="77777777" w:rsidTr="00C633C3">
        <w:tblPrEx>
          <w:shd w:val="clear" w:color="auto" w:fill="auto"/>
        </w:tblPrEx>
        <w:trPr>
          <w:trHeight w:val="451"/>
        </w:trPr>
        <w:tc>
          <w:tcPr>
            <w:tcW w:w="5670" w:type="dxa"/>
          </w:tcPr>
          <w:p w14:paraId="5590D1C3" w14:textId="77777777" w:rsidR="00167BDC" w:rsidRPr="00F174F2" w:rsidRDefault="00167BDC" w:rsidP="00167BDC">
            <w:pPr>
              <w:rPr>
                <w:rFonts w:ascii="Aptos" w:hAnsi="Aptos" w:cs="Arial"/>
                <w:b/>
              </w:rPr>
            </w:pPr>
            <w:r w:rsidRPr="00F174F2">
              <w:rPr>
                <w:rFonts w:ascii="Aptos" w:hAnsi="Aptos" w:cs="Arial"/>
                <w:b/>
              </w:rPr>
              <w:t>Enw Llawn:</w:t>
            </w:r>
          </w:p>
        </w:tc>
        <w:tc>
          <w:tcPr>
            <w:tcW w:w="4081" w:type="dxa"/>
          </w:tcPr>
          <w:p w14:paraId="2FCC079F" w14:textId="77777777" w:rsidR="00167BDC" w:rsidRPr="00F174F2" w:rsidRDefault="00167BDC" w:rsidP="00167BDC">
            <w:pPr>
              <w:rPr>
                <w:rFonts w:ascii="Aptos" w:hAnsi="Aptos" w:cs="Arial"/>
                <w:b/>
              </w:rPr>
            </w:pPr>
            <w:r w:rsidRPr="00F174F2">
              <w:rPr>
                <w:rFonts w:ascii="Aptos" w:hAnsi="Aptos" w:cs="Arial"/>
                <w:b/>
              </w:rPr>
              <w:t>Rhif Myfyriwr:</w:t>
            </w:r>
          </w:p>
        </w:tc>
      </w:tr>
      <w:tr w:rsidR="00167BDC" w:rsidRPr="00F174F2" w14:paraId="66EC5F7D" w14:textId="77777777" w:rsidTr="00C633C3">
        <w:tblPrEx>
          <w:shd w:val="clear" w:color="auto" w:fill="auto"/>
        </w:tblPrEx>
        <w:trPr>
          <w:trHeight w:val="701"/>
        </w:trPr>
        <w:tc>
          <w:tcPr>
            <w:tcW w:w="9751" w:type="dxa"/>
            <w:gridSpan w:val="2"/>
          </w:tcPr>
          <w:p w14:paraId="4ABD9AE7" w14:textId="77777777" w:rsidR="00167BDC" w:rsidRPr="00F174F2" w:rsidRDefault="00167BDC" w:rsidP="00167BDC">
            <w:pPr>
              <w:rPr>
                <w:rFonts w:ascii="Aptos" w:hAnsi="Aptos" w:cs="Arial"/>
                <w:b/>
              </w:rPr>
            </w:pPr>
            <w:r w:rsidRPr="00F174F2">
              <w:rPr>
                <w:rFonts w:ascii="Aptos" w:hAnsi="Aptos" w:cs="Arial"/>
                <w:b/>
              </w:rPr>
              <w:t>cyfeiriad e-bost:</w:t>
            </w:r>
            <w:r w:rsidRPr="00F174F2">
              <w:rPr>
                <w:rFonts w:ascii="Aptos" w:hAnsi="Aptos" w:cs="Arial"/>
                <w:color w:val="262626" w:themeColor="text1" w:themeTint="D9"/>
              </w:rPr>
              <w:t>(lle gellir cysylltu â chi dros y ddau fis nesaf)</w:t>
            </w:r>
          </w:p>
        </w:tc>
      </w:tr>
      <w:tr w:rsidR="00167BDC" w:rsidRPr="00F174F2" w14:paraId="7A862708" w14:textId="77777777" w:rsidTr="00C633C3">
        <w:tblPrEx>
          <w:shd w:val="clear" w:color="auto" w:fill="auto"/>
        </w:tblPrEx>
        <w:trPr>
          <w:trHeight w:val="1106"/>
        </w:trPr>
        <w:tc>
          <w:tcPr>
            <w:tcW w:w="9751" w:type="dxa"/>
            <w:gridSpan w:val="2"/>
          </w:tcPr>
          <w:p w14:paraId="15183ADE" w14:textId="77777777" w:rsidR="00167BDC" w:rsidRPr="00F174F2" w:rsidRDefault="00167BDC" w:rsidP="00167BDC">
            <w:pPr>
              <w:rPr>
                <w:rFonts w:ascii="Aptos" w:hAnsi="Aptos" w:cs="Arial"/>
                <w:b/>
              </w:rPr>
            </w:pPr>
            <w:r w:rsidRPr="00F174F2">
              <w:rPr>
                <w:rFonts w:ascii="Aptos" w:hAnsi="Aptos" w:cs="Arial"/>
                <w:b/>
              </w:rPr>
              <w:t>Teitl Llawn y Rhaglen Astudio yr ydych wedi cofrestru ar ei chyfer:</w:t>
            </w:r>
          </w:p>
          <w:p w14:paraId="5D97252C" w14:textId="77777777" w:rsidR="00167BDC" w:rsidRPr="00F174F2" w:rsidRDefault="00167BDC" w:rsidP="00167BDC">
            <w:pPr>
              <w:rPr>
                <w:rFonts w:ascii="Aptos" w:hAnsi="Aptos" w:cs="Arial"/>
                <w:b/>
              </w:rPr>
            </w:pPr>
          </w:p>
          <w:p w14:paraId="0A79F09D" w14:textId="77777777" w:rsidR="00BF035F" w:rsidRPr="00F174F2" w:rsidRDefault="00167BDC" w:rsidP="00167BDC">
            <w:pPr>
              <w:rPr>
                <w:rFonts w:ascii="Aptos" w:hAnsi="Aptos" w:cs="Arial"/>
                <w:b/>
              </w:rPr>
            </w:pPr>
            <w:r w:rsidRPr="00F174F2">
              <w:rPr>
                <w:rFonts w:ascii="Aptos" w:hAnsi="Aptos" w:cs="Arial"/>
                <w:b/>
              </w:rPr>
              <w:t>Blwyddyn y Rhaglen:</w:t>
            </w:r>
          </w:p>
          <w:p w14:paraId="03107288" w14:textId="77777777" w:rsidR="00BF035F" w:rsidRPr="00F174F2" w:rsidRDefault="00BF035F" w:rsidP="00167BDC">
            <w:pPr>
              <w:rPr>
                <w:rFonts w:ascii="Aptos" w:hAnsi="Aptos" w:cs="Arial"/>
                <w:b/>
              </w:rPr>
            </w:pPr>
          </w:p>
          <w:p w14:paraId="2906876D" w14:textId="77777777" w:rsidR="00BF035F" w:rsidRPr="00F174F2" w:rsidRDefault="00BF035F" w:rsidP="00167BDC">
            <w:pPr>
              <w:rPr>
                <w:rFonts w:ascii="Aptos" w:hAnsi="Aptos" w:cs="Arial"/>
                <w:b/>
              </w:rPr>
            </w:pPr>
          </w:p>
        </w:tc>
      </w:tr>
    </w:tbl>
    <w:p w14:paraId="67D1BA0C" w14:textId="77777777" w:rsidR="00C633C3" w:rsidRPr="00F174F2" w:rsidRDefault="00C633C3"/>
    <w:tbl>
      <w:tblPr>
        <w:tblStyle w:val="TableGrid"/>
        <w:tblW w:w="9751" w:type="dxa"/>
        <w:tblInd w:w="-11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751"/>
      </w:tblGrid>
      <w:tr w:rsidR="00E944C1" w:rsidRPr="00F174F2" w14:paraId="5E227593" w14:textId="77777777" w:rsidTr="00C633C3">
        <w:trPr>
          <w:cantSplit/>
          <w:trHeight w:val="331"/>
          <w:tblHeader/>
        </w:trPr>
        <w:tc>
          <w:tcPr>
            <w:tcW w:w="9751" w:type="dxa"/>
            <w:shd w:val="clear" w:color="auto" w:fill="000000" w:themeFill="text1"/>
          </w:tcPr>
          <w:p w14:paraId="079444DD" w14:textId="77777777" w:rsidR="00E944C1" w:rsidRPr="00F174F2" w:rsidRDefault="00E944C1" w:rsidP="00E944C1">
            <w:pPr>
              <w:ind w:firstLine="34"/>
              <w:rPr>
                <w:rFonts w:ascii="Aptos" w:hAnsi="Aptos"/>
                <w:b/>
                <w:sz w:val="24"/>
                <w:szCs w:val="24"/>
              </w:rPr>
            </w:pPr>
            <w:r w:rsidRPr="00F174F2">
              <w:rPr>
                <w:rFonts w:ascii="Aptos" w:hAnsi="Aptos"/>
                <w:b/>
                <w:sz w:val="24"/>
                <w:szCs w:val="24"/>
              </w:rPr>
              <w:t>ADRAN 2 PENDERFYNIAD Y BWRDD ASESU YN ÔL APELIO</w:t>
            </w:r>
          </w:p>
        </w:tc>
      </w:tr>
      <w:tr w:rsidR="00C633C3" w:rsidRPr="00F174F2" w14:paraId="4CA0C347" w14:textId="77777777" w:rsidTr="00C633C3">
        <w:trPr>
          <w:cantSplit/>
          <w:trHeight w:val="331"/>
          <w:tblHeader/>
        </w:trPr>
        <w:tc>
          <w:tcPr>
            <w:tcW w:w="9751" w:type="dxa"/>
          </w:tcPr>
          <w:p w14:paraId="5E8B4A63" w14:textId="77777777" w:rsidR="00C633C3" w:rsidRPr="00F174F2" w:rsidRDefault="00C633C3" w:rsidP="00C633C3">
            <w:pPr>
              <w:ind w:left="-720" w:firstLine="720"/>
              <w:rPr>
                <w:rFonts w:ascii="Aptos" w:hAnsi="Aptos"/>
                <w:b/>
                <w:bCs/>
                <w:color w:val="404040" w:themeColor="text1" w:themeTint="BF"/>
              </w:rPr>
            </w:pPr>
            <w:r w:rsidRPr="00F174F2">
              <w:rPr>
                <w:rFonts w:ascii="Aptos" w:hAnsi="Aptos"/>
                <w:b/>
                <w:bCs/>
                <w:color w:val="404040" w:themeColor="text1" w:themeTint="BF"/>
              </w:rPr>
              <w:t>Nodwch yn glir benderfyniad y Bwrdd Asesu yr hoffech apelio yn ei erbyn:</w:t>
            </w:r>
          </w:p>
          <w:p w14:paraId="20B1933B" w14:textId="77777777" w:rsidR="00C633C3" w:rsidRPr="00F174F2" w:rsidRDefault="00C633C3" w:rsidP="00C633C3">
            <w:pPr>
              <w:ind w:left="-720" w:firstLine="720"/>
              <w:rPr>
                <w:rFonts w:ascii="Aptos" w:hAnsi="Aptos"/>
                <w:b/>
                <w:bCs/>
                <w:color w:val="404040" w:themeColor="text1" w:themeTint="BF"/>
              </w:rPr>
            </w:pPr>
          </w:p>
          <w:p w14:paraId="5769FB0D" w14:textId="77777777" w:rsidR="00C633C3" w:rsidRPr="00F174F2" w:rsidRDefault="00C633C3" w:rsidP="00C633C3">
            <w:pPr>
              <w:ind w:left="-720" w:firstLine="720"/>
              <w:rPr>
                <w:rFonts w:ascii="Aptos" w:hAnsi="Aptos"/>
              </w:rPr>
            </w:pPr>
          </w:p>
          <w:p w14:paraId="17D0F98B" w14:textId="77777777" w:rsidR="00C633C3" w:rsidRPr="00F174F2" w:rsidRDefault="00C633C3" w:rsidP="00C633C3">
            <w:pPr>
              <w:ind w:left="-720" w:firstLine="720"/>
              <w:rPr>
                <w:rFonts w:ascii="Aptos" w:hAnsi="Aptos"/>
              </w:rPr>
            </w:pPr>
          </w:p>
          <w:p w14:paraId="4701F87A" w14:textId="77777777" w:rsidR="00C633C3" w:rsidRPr="00F174F2" w:rsidRDefault="00C633C3" w:rsidP="00C633C3">
            <w:pPr>
              <w:ind w:left="-720" w:firstLine="720"/>
              <w:rPr>
                <w:rFonts w:ascii="Aptos" w:hAnsi="Aptos"/>
              </w:rPr>
            </w:pPr>
          </w:p>
          <w:p w14:paraId="31A635E4" w14:textId="77777777" w:rsidR="00C633C3" w:rsidRPr="00F174F2" w:rsidRDefault="00C633C3" w:rsidP="00C633C3">
            <w:pPr>
              <w:ind w:left="-720" w:firstLine="720"/>
              <w:rPr>
                <w:rFonts w:ascii="Aptos" w:hAnsi="Aptos"/>
                <w:b/>
                <w:bCs/>
              </w:rPr>
            </w:pPr>
            <w:r w:rsidRPr="00F174F2">
              <w:rPr>
                <w:rFonts w:ascii="Aptos" w:hAnsi="Aptos"/>
                <w:b/>
                <w:bCs/>
              </w:rPr>
              <w:t>Asesiadau y mae'r Apêl Academaidd yn ymwneud â nhw:</w:t>
            </w:r>
          </w:p>
          <w:tbl>
            <w:tblPr>
              <w:tblStyle w:val="TableGrid"/>
              <w:tblW w:w="9351" w:type="dxa"/>
              <w:tblLook w:val="04A0" w:firstRow="1" w:lastRow="0" w:firstColumn="1" w:lastColumn="0" w:noHBand="0" w:noVBand="1"/>
            </w:tblPr>
            <w:tblGrid>
              <w:gridCol w:w="1490"/>
              <w:gridCol w:w="4601"/>
              <w:gridCol w:w="1701"/>
              <w:gridCol w:w="1559"/>
            </w:tblGrid>
            <w:tr w:rsidR="00C633C3" w:rsidRPr="00F174F2" w14:paraId="657F5C88" w14:textId="77777777" w:rsidTr="00C633C3">
              <w:trPr>
                <w:cantSplit/>
                <w:tblHeader/>
              </w:trPr>
              <w:tc>
                <w:tcPr>
                  <w:tcW w:w="1490" w:type="dxa"/>
                  <w:tcBorders>
                    <w:bottom w:val="single" w:sz="4" w:space="0" w:color="auto"/>
                  </w:tcBorders>
                  <w:shd w:val="clear" w:color="auto" w:fill="BFBFBF" w:themeFill="background1" w:themeFillShade="BF"/>
                </w:tcPr>
                <w:p w14:paraId="2FB5DAE5" w14:textId="77777777" w:rsidR="00C633C3" w:rsidRPr="00F174F2" w:rsidRDefault="00C633C3" w:rsidP="00C633C3">
                  <w:pPr>
                    <w:rPr>
                      <w:rFonts w:ascii="Aptos" w:hAnsi="Aptos"/>
                      <w:b/>
                      <w:bCs/>
                      <w:color w:val="404040" w:themeColor="text1" w:themeTint="BF"/>
                    </w:rPr>
                  </w:pPr>
                  <w:r w:rsidRPr="00F174F2">
                    <w:rPr>
                      <w:rFonts w:ascii="Aptos" w:hAnsi="Aptos"/>
                      <w:b/>
                      <w:bCs/>
                      <w:color w:val="404040" w:themeColor="text1" w:themeTint="BF"/>
                    </w:rPr>
                    <w:t>Cod y modiwl:</w:t>
                  </w:r>
                </w:p>
              </w:tc>
              <w:tc>
                <w:tcPr>
                  <w:tcW w:w="4601" w:type="dxa"/>
                  <w:shd w:val="clear" w:color="auto" w:fill="BFBFBF" w:themeFill="background1" w:themeFillShade="BF"/>
                </w:tcPr>
                <w:p w14:paraId="6E9B407B" w14:textId="77777777" w:rsidR="00C633C3" w:rsidRPr="00F174F2" w:rsidRDefault="00C633C3" w:rsidP="00C633C3">
                  <w:pPr>
                    <w:rPr>
                      <w:rFonts w:ascii="Aptos" w:hAnsi="Aptos"/>
                      <w:b/>
                      <w:bCs/>
                      <w:color w:val="404040" w:themeColor="text1" w:themeTint="BF"/>
                    </w:rPr>
                  </w:pPr>
                  <w:r w:rsidRPr="00F174F2">
                    <w:rPr>
                      <w:rFonts w:ascii="Aptos" w:hAnsi="Aptos"/>
                      <w:b/>
                      <w:bCs/>
                      <w:color w:val="404040" w:themeColor="text1" w:themeTint="BF"/>
                    </w:rPr>
                    <w:t>Teitl y Modiwl:</w:t>
                  </w:r>
                </w:p>
              </w:tc>
              <w:tc>
                <w:tcPr>
                  <w:tcW w:w="1701" w:type="dxa"/>
                  <w:shd w:val="clear" w:color="auto" w:fill="BFBFBF" w:themeFill="background1" w:themeFillShade="BF"/>
                </w:tcPr>
                <w:p w14:paraId="55059EDA" w14:textId="77777777" w:rsidR="00C633C3" w:rsidRPr="00F174F2" w:rsidRDefault="00C633C3" w:rsidP="00C633C3">
                  <w:pPr>
                    <w:rPr>
                      <w:rFonts w:ascii="Aptos" w:hAnsi="Aptos"/>
                      <w:b/>
                      <w:bCs/>
                      <w:color w:val="404040" w:themeColor="text1" w:themeTint="BF"/>
                    </w:rPr>
                  </w:pPr>
                  <w:r w:rsidRPr="00F174F2">
                    <w:rPr>
                      <w:rFonts w:ascii="Aptos" w:hAnsi="Aptos"/>
                      <w:b/>
                      <w:bCs/>
                      <w:color w:val="404040" w:themeColor="text1" w:themeTint="BF"/>
                    </w:rPr>
                    <w:t>Elfen:</w:t>
                  </w:r>
                </w:p>
              </w:tc>
              <w:tc>
                <w:tcPr>
                  <w:tcW w:w="1559" w:type="dxa"/>
                  <w:shd w:val="clear" w:color="auto" w:fill="BFBFBF" w:themeFill="background1" w:themeFillShade="BF"/>
                </w:tcPr>
                <w:p w14:paraId="53ABE7E3" w14:textId="77777777" w:rsidR="00C633C3" w:rsidRPr="00F174F2" w:rsidDel="009F3AE4" w:rsidRDefault="00C633C3" w:rsidP="00C633C3">
                  <w:pPr>
                    <w:rPr>
                      <w:rFonts w:ascii="Aptos" w:hAnsi="Aptos"/>
                      <w:b/>
                      <w:bCs/>
                      <w:color w:val="404040" w:themeColor="text1" w:themeTint="BF"/>
                    </w:rPr>
                  </w:pPr>
                  <w:r w:rsidRPr="00F174F2" w:rsidDel="009F3AE4">
                    <w:rPr>
                      <w:rFonts w:ascii="Aptos" w:hAnsi="Aptos"/>
                      <w:b/>
                      <w:bCs/>
                      <w:color w:val="404040" w:themeColor="text1" w:themeTint="BF"/>
                    </w:rPr>
                    <w:t>Asesiad</w:t>
                  </w:r>
                </w:p>
                <w:p w14:paraId="04EBCF61" w14:textId="77777777" w:rsidR="00C633C3" w:rsidRPr="00F174F2" w:rsidRDefault="00C633C3" w:rsidP="00C633C3">
                  <w:pPr>
                    <w:rPr>
                      <w:rFonts w:ascii="Aptos" w:hAnsi="Aptos"/>
                      <w:b/>
                      <w:bCs/>
                      <w:color w:val="404040" w:themeColor="text1" w:themeTint="BF"/>
                    </w:rPr>
                  </w:pPr>
                  <w:r w:rsidRPr="00F174F2" w:rsidDel="009F3AE4">
                    <w:rPr>
                      <w:rFonts w:ascii="Aptos" w:hAnsi="Aptos"/>
                      <w:b/>
                      <w:bCs/>
                      <w:color w:val="404040" w:themeColor="text1" w:themeTint="BF"/>
                    </w:rPr>
                    <w:t>dyddiad cau:</w:t>
                  </w:r>
                </w:p>
              </w:tc>
            </w:tr>
            <w:tr w:rsidR="00C633C3" w:rsidRPr="00F174F2" w14:paraId="697FDD5F" w14:textId="77777777" w:rsidTr="00C633C3">
              <w:tc>
                <w:tcPr>
                  <w:tcW w:w="1490" w:type="dxa"/>
                  <w:tcBorders>
                    <w:top w:val="single" w:sz="4" w:space="0" w:color="auto"/>
                  </w:tcBorders>
                </w:tcPr>
                <w:p w14:paraId="620DB242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4601" w:type="dxa"/>
                </w:tcPr>
                <w:p w14:paraId="427C7A8C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1701" w:type="dxa"/>
                </w:tcPr>
                <w:p w14:paraId="3C762E44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1559" w:type="dxa"/>
                </w:tcPr>
                <w:p w14:paraId="1CD9C5A4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</w:tr>
            <w:tr w:rsidR="00C633C3" w:rsidRPr="00F174F2" w14:paraId="6741D078" w14:textId="77777777" w:rsidTr="00C633C3">
              <w:tc>
                <w:tcPr>
                  <w:tcW w:w="1490" w:type="dxa"/>
                </w:tcPr>
                <w:p w14:paraId="695C7993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4601" w:type="dxa"/>
                </w:tcPr>
                <w:p w14:paraId="1BB0E41B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1701" w:type="dxa"/>
                </w:tcPr>
                <w:p w14:paraId="6C2BA245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1559" w:type="dxa"/>
                </w:tcPr>
                <w:p w14:paraId="60FD0F53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</w:tr>
            <w:tr w:rsidR="00C633C3" w:rsidRPr="00F174F2" w14:paraId="368267D4" w14:textId="77777777" w:rsidTr="00C633C3">
              <w:tc>
                <w:tcPr>
                  <w:tcW w:w="1490" w:type="dxa"/>
                </w:tcPr>
                <w:p w14:paraId="62E78C52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4601" w:type="dxa"/>
                </w:tcPr>
                <w:p w14:paraId="67FF01E0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1701" w:type="dxa"/>
                </w:tcPr>
                <w:p w14:paraId="3CF7D148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1559" w:type="dxa"/>
                </w:tcPr>
                <w:p w14:paraId="0A248802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</w:tr>
            <w:tr w:rsidR="00C633C3" w:rsidRPr="00F174F2" w14:paraId="35F54E9D" w14:textId="77777777" w:rsidTr="00C633C3">
              <w:tc>
                <w:tcPr>
                  <w:tcW w:w="1490" w:type="dxa"/>
                </w:tcPr>
                <w:p w14:paraId="43D60536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4601" w:type="dxa"/>
                </w:tcPr>
                <w:p w14:paraId="0492B041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1701" w:type="dxa"/>
                </w:tcPr>
                <w:p w14:paraId="0A80539B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1559" w:type="dxa"/>
                </w:tcPr>
                <w:p w14:paraId="7814184E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</w:tr>
            <w:tr w:rsidR="00C633C3" w:rsidRPr="00F174F2" w14:paraId="4E897E81" w14:textId="77777777" w:rsidTr="00C633C3">
              <w:tc>
                <w:tcPr>
                  <w:tcW w:w="1490" w:type="dxa"/>
                </w:tcPr>
                <w:p w14:paraId="1ED5B4A1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4601" w:type="dxa"/>
                </w:tcPr>
                <w:p w14:paraId="077F44EE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1701" w:type="dxa"/>
                </w:tcPr>
                <w:p w14:paraId="38841A08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1559" w:type="dxa"/>
                </w:tcPr>
                <w:p w14:paraId="3EE767E4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</w:tr>
            <w:tr w:rsidR="00C633C3" w:rsidRPr="00F174F2" w14:paraId="50EBA9CA" w14:textId="77777777" w:rsidTr="00C633C3">
              <w:tc>
                <w:tcPr>
                  <w:tcW w:w="1490" w:type="dxa"/>
                  <w:tcBorders>
                    <w:top w:val="single" w:sz="4" w:space="0" w:color="auto"/>
                  </w:tcBorders>
                </w:tcPr>
                <w:p w14:paraId="0BC6EB31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4601" w:type="dxa"/>
                </w:tcPr>
                <w:p w14:paraId="69395F7C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1701" w:type="dxa"/>
                </w:tcPr>
                <w:p w14:paraId="59110A16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1559" w:type="dxa"/>
                </w:tcPr>
                <w:p w14:paraId="7DBCD95C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</w:tr>
            <w:tr w:rsidR="00C633C3" w:rsidRPr="00F174F2" w14:paraId="40CFF3D7" w14:textId="77777777" w:rsidTr="00C633C3">
              <w:tc>
                <w:tcPr>
                  <w:tcW w:w="1490" w:type="dxa"/>
                </w:tcPr>
                <w:p w14:paraId="7BDD7E86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4601" w:type="dxa"/>
                </w:tcPr>
                <w:p w14:paraId="7B4BDA34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1701" w:type="dxa"/>
                </w:tcPr>
                <w:p w14:paraId="27FF0317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  <w:tc>
                <w:tcPr>
                  <w:tcW w:w="1559" w:type="dxa"/>
                </w:tcPr>
                <w:p w14:paraId="7D26491E" w14:textId="77777777" w:rsidR="00C633C3" w:rsidRPr="00F174F2" w:rsidRDefault="00C633C3" w:rsidP="00C633C3">
                  <w:pPr>
                    <w:rPr>
                      <w:rFonts w:ascii="Aptos" w:hAnsi="Aptos"/>
                      <w:color w:val="404040" w:themeColor="text1" w:themeTint="BF"/>
                    </w:rPr>
                  </w:pPr>
                </w:p>
              </w:tc>
            </w:tr>
          </w:tbl>
          <w:p w14:paraId="664A54B6" w14:textId="77777777" w:rsidR="00C633C3" w:rsidRPr="00F174F2" w:rsidRDefault="00C633C3" w:rsidP="00E944C1">
            <w:pPr>
              <w:ind w:firstLine="34"/>
              <w:rPr>
                <w:rFonts w:ascii="Aptos" w:hAnsi="Aptos"/>
                <w:b/>
                <w:sz w:val="24"/>
                <w:szCs w:val="24"/>
              </w:rPr>
            </w:pPr>
          </w:p>
        </w:tc>
      </w:tr>
    </w:tbl>
    <w:p w14:paraId="735AEEC1" w14:textId="77777777" w:rsidR="00E944C1" w:rsidRPr="00F174F2" w:rsidRDefault="002F4C6F" w:rsidP="00326F09">
      <w:pPr>
        <w:ind w:left="720"/>
        <w:rPr>
          <w:rFonts w:ascii="Aptos" w:hAnsi="Aptos"/>
          <w:b/>
          <w:sz w:val="16"/>
          <w:szCs w:val="16"/>
        </w:rPr>
      </w:pPr>
      <w:r w:rsidRPr="00F174F2">
        <w:rPr>
          <w:rFonts w:ascii="Aptos" w:hAnsi="Aptos"/>
        </w:rPr>
        <w:br w:type="textWrapping" w:clear="all"/>
      </w:r>
    </w:p>
    <w:p w14:paraId="02865A3A" w14:textId="77777777" w:rsidR="00624388" w:rsidRPr="00F174F2" w:rsidRDefault="00624388" w:rsidP="00326F09">
      <w:pPr>
        <w:ind w:left="720"/>
        <w:rPr>
          <w:rFonts w:ascii="Aptos" w:hAnsi="Aptos"/>
          <w:b/>
          <w:sz w:val="16"/>
          <w:szCs w:val="16"/>
        </w:rPr>
      </w:pPr>
    </w:p>
    <w:p w14:paraId="30E32998" w14:textId="77777777" w:rsidR="00C633C3" w:rsidRPr="00F174F2" w:rsidRDefault="00C633C3" w:rsidP="00326F09">
      <w:pPr>
        <w:ind w:left="720"/>
        <w:rPr>
          <w:rFonts w:ascii="Aptos" w:hAnsi="Aptos"/>
          <w:b/>
          <w:sz w:val="16"/>
          <w:szCs w:val="16"/>
        </w:rPr>
      </w:pPr>
    </w:p>
    <w:p w14:paraId="6BBE0AB4" w14:textId="77777777" w:rsidR="00C633C3" w:rsidRPr="00F174F2" w:rsidRDefault="00C633C3" w:rsidP="00326F09">
      <w:pPr>
        <w:ind w:left="720"/>
        <w:rPr>
          <w:rFonts w:ascii="Aptos" w:hAnsi="Aptos"/>
          <w:b/>
          <w:sz w:val="16"/>
          <w:szCs w:val="16"/>
        </w:rPr>
      </w:pPr>
    </w:p>
    <w:tbl>
      <w:tblPr>
        <w:tblStyle w:val="TableGrid"/>
        <w:tblW w:w="9751" w:type="dxa"/>
        <w:tblInd w:w="-113" w:type="dxa"/>
        <w:shd w:val="clear" w:color="auto" w:fill="000000" w:themeFill="text1"/>
        <w:tblLayout w:type="fixed"/>
        <w:tblLook w:val="04A0" w:firstRow="1" w:lastRow="0" w:firstColumn="1" w:lastColumn="0" w:noHBand="0" w:noVBand="1"/>
      </w:tblPr>
      <w:tblGrid>
        <w:gridCol w:w="8755"/>
        <w:gridCol w:w="996"/>
      </w:tblGrid>
      <w:tr w:rsidR="00C633C3" w:rsidRPr="00F174F2" w14:paraId="3E741A41" w14:textId="77777777" w:rsidTr="00C633C3">
        <w:trPr>
          <w:cantSplit/>
          <w:trHeight w:val="339"/>
          <w:tblHeader/>
        </w:trPr>
        <w:tc>
          <w:tcPr>
            <w:tcW w:w="9751" w:type="dxa"/>
            <w:gridSpan w:val="2"/>
            <w:shd w:val="clear" w:color="auto" w:fill="000000" w:themeFill="text1"/>
          </w:tcPr>
          <w:p w14:paraId="71AABF26" w14:textId="32BA71D4" w:rsidR="00C633C3" w:rsidRPr="00F174F2" w:rsidRDefault="00C633C3" w:rsidP="00C633C3">
            <w:pPr>
              <w:tabs>
                <w:tab w:val="left" w:pos="2295"/>
              </w:tabs>
              <w:ind w:left="1030" w:hanging="1081"/>
              <w:rPr>
                <w:rFonts w:ascii="Aptos" w:hAnsi="Aptos"/>
                <w:b/>
              </w:rPr>
            </w:pPr>
            <w:r w:rsidRPr="00F174F2">
              <w:rPr>
                <w:rFonts w:ascii="Aptos" w:hAnsi="Aptos"/>
                <w:b/>
              </w:rPr>
              <w:lastRenderedPageBreak/>
              <w:t>ADRAN 3 SEILIAU DROS APÊL</w:t>
            </w:r>
          </w:p>
        </w:tc>
      </w:tr>
      <w:tr w:rsidR="009D2967" w:rsidRPr="00F174F2" w14:paraId="7614776F" w14:textId="77777777" w:rsidTr="00C633C3">
        <w:tblPrEx>
          <w:shd w:val="clear" w:color="auto" w:fill="auto"/>
        </w:tblPrEx>
        <w:trPr>
          <w:trHeight w:val="709"/>
        </w:trPr>
        <w:tc>
          <w:tcPr>
            <w:tcW w:w="875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71FF66D" w14:textId="77777777" w:rsidR="00392D2D" w:rsidRPr="00F174F2" w:rsidRDefault="002F4C6F" w:rsidP="002F4C6F">
            <w:pPr>
              <w:rPr>
                <w:rFonts w:ascii="Aptos" w:hAnsi="Aptos"/>
                <w:b/>
              </w:rPr>
            </w:pPr>
            <w:r w:rsidRPr="00F174F2">
              <w:rPr>
                <w:rFonts w:ascii="Aptos" w:hAnsi="Aptos"/>
                <w:b/>
              </w:rPr>
              <w:t>Ar ba sail yr hoffech apelio?</w:t>
            </w:r>
          </w:p>
          <w:p w14:paraId="703D59A9" w14:textId="77777777" w:rsidR="002F4C6F" w:rsidRPr="00F174F2" w:rsidRDefault="009D2967" w:rsidP="002C2654">
            <w:pPr>
              <w:rPr>
                <w:rFonts w:ascii="Aptos" w:hAnsi="Aptos"/>
              </w:rPr>
            </w:pPr>
            <w:r w:rsidRPr="00F174F2">
              <w:rPr>
                <w:rFonts w:ascii="Aptos" w:hAnsi="Aptos" w:cstheme="minorHAnsi"/>
                <w:b/>
                <w:bCs/>
                <w:color w:val="404040" w:themeColor="text1" w:themeTint="BF"/>
              </w:rPr>
              <w:t>Mewnosodwch dic (</w:t>
            </w:r>
            <w:r w:rsidRPr="00F174F2">
              <w:rPr>
                <w:rFonts w:ascii="Aptos" w:hAnsi="Aptos" w:cstheme="minorHAnsi"/>
                <w:sz w:val="28"/>
                <w:szCs w:val="28"/>
              </w:rPr>
              <w:sym w:font="Wingdings" w:char="F0FC"/>
            </w:r>
            <w:r w:rsidRPr="00F174F2">
              <w:rPr>
                <w:rFonts w:ascii="Aptos" w:hAnsi="Aptos" w:cstheme="minorHAnsi"/>
                <w:sz w:val="28"/>
                <w:szCs w:val="28"/>
              </w:rPr>
              <w:t>)</w:t>
            </w:r>
            <w:r w:rsidRPr="00F174F2">
              <w:rPr>
                <w:rFonts w:ascii="Aptos" w:hAnsi="Aptos" w:cstheme="minorHAnsi"/>
                <w:b/>
                <w:bCs/>
                <w:color w:val="404040" w:themeColor="text1" w:themeTint="BF"/>
              </w:rPr>
              <w:t>wrth ymyl y sail sy'n berthnasol i'ch apêl</w:t>
            </w:r>
          </w:p>
        </w:tc>
        <w:tc>
          <w:tcPr>
            <w:tcW w:w="99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7CA58CB8" w14:textId="77777777" w:rsidR="00A14FB9" w:rsidRPr="00F174F2" w:rsidRDefault="009D2967" w:rsidP="009D2967">
            <w:pPr>
              <w:jc w:val="center"/>
              <w:rPr>
                <w:rFonts w:ascii="Aptos" w:hAnsi="Aptos"/>
                <w:sz w:val="48"/>
                <w:szCs w:val="48"/>
              </w:rPr>
            </w:pPr>
            <w:r w:rsidRPr="00F174F2">
              <w:rPr>
                <w:rFonts w:ascii="Aptos" w:hAnsi="Aptos"/>
                <w:sz w:val="28"/>
                <w:szCs w:val="28"/>
              </w:rPr>
              <w:sym w:font="Wingdings" w:char="F0FC"/>
            </w:r>
          </w:p>
        </w:tc>
      </w:tr>
      <w:tr w:rsidR="002C2654" w:rsidRPr="00F174F2" w14:paraId="11E5274F" w14:textId="77777777" w:rsidTr="00C633C3">
        <w:tblPrEx>
          <w:shd w:val="clear" w:color="auto" w:fill="auto"/>
        </w:tblPrEx>
        <w:trPr>
          <w:trHeight w:val="1032"/>
        </w:trPr>
        <w:tc>
          <w:tcPr>
            <w:tcW w:w="8755" w:type="dxa"/>
            <w:tcBorders>
              <w:top w:val="single" w:sz="4" w:space="0" w:color="auto"/>
            </w:tcBorders>
            <w:vAlign w:val="center"/>
          </w:tcPr>
          <w:p w14:paraId="0A36E2A0" w14:textId="77777777" w:rsidR="002C2654" w:rsidRPr="00F174F2" w:rsidRDefault="002C2654" w:rsidP="00EC77B0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</w:rPr>
            </w:pPr>
            <w:r w:rsidRPr="00F174F2">
              <w:rPr>
                <w:rFonts w:ascii="Aptos" w:hAnsi="Aptos" w:cs="Arial"/>
                <w:szCs w:val="24"/>
              </w:rPr>
              <w:t>Roedd gwallau gweithdrefnol neu afreoleidd-dra wrth gofnodi, trawsgrifio ac adrodd ar y canlyniadau.</w:t>
            </w:r>
          </w:p>
        </w:tc>
        <w:tc>
          <w:tcPr>
            <w:tcW w:w="996" w:type="dxa"/>
            <w:tcBorders>
              <w:top w:val="single" w:sz="4" w:space="0" w:color="auto"/>
            </w:tcBorders>
            <w:vAlign w:val="center"/>
          </w:tcPr>
          <w:p w14:paraId="76A0CCFE" w14:textId="77777777" w:rsidR="002C2654" w:rsidRPr="00F174F2" w:rsidRDefault="002C2654" w:rsidP="004047DF">
            <w:pPr>
              <w:rPr>
                <w:rFonts w:ascii="Aptos" w:hAnsi="Aptos"/>
                <w:sz w:val="32"/>
                <w:szCs w:val="32"/>
              </w:rPr>
            </w:pPr>
          </w:p>
        </w:tc>
      </w:tr>
      <w:tr w:rsidR="009D2967" w:rsidRPr="00F174F2" w14:paraId="13EF9FC7" w14:textId="77777777" w:rsidTr="00C633C3">
        <w:tblPrEx>
          <w:shd w:val="clear" w:color="auto" w:fill="auto"/>
        </w:tblPrEx>
        <w:trPr>
          <w:trHeight w:val="1016"/>
        </w:trPr>
        <w:tc>
          <w:tcPr>
            <w:tcW w:w="8755" w:type="dxa"/>
            <w:vAlign w:val="center"/>
          </w:tcPr>
          <w:p w14:paraId="1F21BF11" w14:textId="77777777" w:rsidR="002C2654" w:rsidRPr="00F174F2" w:rsidRDefault="002C2654" w:rsidP="00EC77B0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b/>
              </w:rPr>
            </w:pPr>
            <w:r w:rsidRPr="00F174F2">
              <w:rPr>
                <w:rFonts w:ascii="Aptos" w:hAnsi="Aptos" w:cs="Arial"/>
                <w:szCs w:val="24"/>
              </w:rPr>
              <w:t>Roedd diffygion/anghysondebau wrth gymhwyso'r Rheoliadau Academaidd yn ystod y Bwrdd Dyfarnu/Dilyniant a allai fod wedi cael effaith negyddol ar y canlyniad a gofnodwyd.</w:t>
            </w:r>
          </w:p>
        </w:tc>
        <w:tc>
          <w:tcPr>
            <w:tcW w:w="996" w:type="dxa"/>
            <w:vAlign w:val="center"/>
          </w:tcPr>
          <w:p w14:paraId="6CABBFF2" w14:textId="77777777" w:rsidR="002C2654" w:rsidRPr="00F174F2" w:rsidRDefault="002C2654" w:rsidP="004047DF">
            <w:pPr>
              <w:rPr>
                <w:rFonts w:ascii="Aptos" w:hAnsi="Aptos"/>
                <w:b/>
                <w:sz w:val="32"/>
                <w:szCs w:val="32"/>
              </w:rPr>
            </w:pPr>
          </w:p>
        </w:tc>
      </w:tr>
      <w:tr w:rsidR="009D2967" w:rsidRPr="00F174F2" w14:paraId="4534A535" w14:textId="77777777" w:rsidTr="00C633C3">
        <w:tblPrEx>
          <w:shd w:val="clear" w:color="auto" w:fill="auto"/>
        </w:tblPrEx>
        <w:trPr>
          <w:trHeight w:val="846"/>
        </w:trPr>
        <w:tc>
          <w:tcPr>
            <w:tcW w:w="8755" w:type="dxa"/>
            <w:vAlign w:val="center"/>
          </w:tcPr>
          <w:p w14:paraId="6AD14851" w14:textId="77777777" w:rsidR="002C2654" w:rsidRPr="00F174F2" w:rsidRDefault="002C2654" w:rsidP="00EC77B0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b/>
              </w:rPr>
            </w:pPr>
            <w:r w:rsidRPr="00F174F2">
              <w:rPr>
                <w:rFonts w:ascii="Aptos" w:hAnsi="Aptos"/>
              </w:rPr>
              <w:t>Rhagfarn neu ganfyddiad o ragfarn.</w:t>
            </w:r>
          </w:p>
        </w:tc>
        <w:tc>
          <w:tcPr>
            <w:tcW w:w="996" w:type="dxa"/>
            <w:vAlign w:val="center"/>
          </w:tcPr>
          <w:p w14:paraId="79D04003" w14:textId="77777777" w:rsidR="002C2654" w:rsidRPr="00F174F2" w:rsidRDefault="002C2654" w:rsidP="004047DF">
            <w:pPr>
              <w:rPr>
                <w:rFonts w:ascii="Aptos" w:hAnsi="Aptos"/>
                <w:b/>
                <w:sz w:val="32"/>
                <w:szCs w:val="32"/>
              </w:rPr>
            </w:pPr>
          </w:p>
        </w:tc>
      </w:tr>
      <w:tr w:rsidR="009D2967" w:rsidRPr="00F174F2" w14:paraId="2953D7D6" w14:textId="77777777" w:rsidTr="00C633C3">
        <w:tblPrEx>
          <w:shd w:val="clear" w:color="auto" w:fill="auto"/>
        </w:tblPrEx>
        <w:trPr>
          <w:trHeight w:val="1412"/>
        </w:trPr>
        <w:tc>
          <w:tcPr>
            <w:tcW w:w="8755" w:type="dxa"/>
            <w:vAlign w:val="center"/>
          </w:tcPr>
          <w:p w14:paraId="0FB2AE4F" w14:textId="77777777" w:rsidR="002C2654" w:rsidRPr="00F174F2" w:rsidRDefault="002C2654" w:rsidP="00EC77B0">
            <w:pPr>
              <w:pStyle w:val="ListParagraph"/>
              <w:numPr>
                <w:ilvl w:val="0"/>
                <w:numId w:val="28"/>
              </w:numPr>
              <w:rPr>
                <w:rFonts w:ascii="Aptos" w:hAnsi="Aptos" w:cs="Arial"/>
                <w:szCs w:val="24"/>
              </w:rPr>
            </w:pPr>
            <w:r w:rsidRPr="00F174F2">
              <w:rPr>
                <w:rFonts w:ascii="Aptos" w:hAnsi="Aptos" w:cs="Arial"/>
                <w:szCs w:val="24"/>
              </w:rPr>
              <w:t>Roedd gan y myfyriwr amgylchiadau esgusodol a allai fod wedi effeithio'n andwyol ar ei berfformiad ac mae rheswm da pam na chyflwynwyd yr amgylchiadau esgusodol yn unol â'r Weithdrefn Amgylchiadau Esgusodol, cyn y Bwrdd Dyfarnu/Dilyniant.</w:t>
            </w:r>
          </w:p>
        </w:tc>
        <w:tc>
          <w:tcPr>
            <w:tcW w:w="996" w:type="dxa"/>
            <w:vAlign w:val="center"/>
          </w:tcPr>
          <w:p w14:paraId="54D5CE30" w14:textId="77777777" w:rsidR="002C2654" w:rsidRPr="00F174F2" w:rsidRDefault="002C2654" w:rsidP="004047DF">
            <w:pPr>
              <w:rPr>
                <w:rFonts w:ascii="Aptos" w:hAnsi="Aptos"/>
                <w:sz w:val="32"/>
                <w:szCs w:val="32"/>
              </w:rPr>
            </w:pPr>
          </w:p>
        </w:tc>
      </w:tr>
      <w:tr w:rsidR="009D2967" w:rsidRPr="00F174F2" w14:paraId="0EC5A071" w14:textId="77777777" w:rsidTr="00C633C3">
        <w:tblPrEx>
          <w:shd w:val="clear" w:color="auto" w:fill="auto"/>
        </w:tblPrEx>
        <w:trPr>
          <w:trHeight w:val="1261"/>
        </w:trPr>
        <w:tc>
          <w:tcPr>
            <w:tcW w:w="8755" w:type="dxa"/>
            <w:vAlign w:val="center"/>
          </w:tcPr>
          <w:p w14:paraId="108C02C3" w14:textId="77777777" w:rsidR="002C2654" w:rsidRPr="00F174F2" w:rsidRDefault="002C2654" w:rsidP="00EC77B0">
            <w:pPr>
              <w:pStyle w:val="ListParagraph"/>
              <w:numPr>
                <w:ilvl w:val="0"/>
                <w:numId w:val="28"/>
              </w:numPr>
              <w:rPr>
                <w:rFonts w:ascii="Aptos" w:hAnsi="Aptos"/>
                <w:b/>
              </w:rPr>
            </w:pPr>
            <w:r w:rsidRPr="00F174F2">
              <w:rPr>
                <w:rFonts w:ascii="Aptos" w:hAnsi="Aptos" w:cs="Arial"/>
                <w:szCs w:val="24"/>
              </w:rPr>
              <w:t xml:space="preserve">Roedd diffygion/anghysondebau yng nghyfansoddiad y panel </w:t>
            </w:r>
            <w:proofErr w:type="spellStart"/>
            <w:r w:rsidRPr="00F174F2">
              <w:rPr>
                <w:rFonts w:ascii="Aptos" w:hAnsi="Aptos" w:cs="Arial"/>
                <w:szCs w:val="24"/>
              </w:rPr>
              <w:t>viva</w:t>
            </w:r>
            <w:proofErr w:type="spellEnd"/>
            <w:r w:rsidRPr="00F174F2">
              <w:rPr>
                <w:rFonts w:ascii="Aptos" w:hAnsi="Aptos" w:cs="Arial"/>
                <w:szCs w:val="24"/>
              </w:rPr>
              <w:t xml:space="preserve"> </w:t>
            </w:r>
            <w:proofErr w:type="spellStart"/>
            <w:r w:rsidRPr="00F174F2">
              <w:rPr>
                <w:rFonts w:ascii="Aptos" w:hAnsi="Aptos" w:cs="Arial"/>
                <w:szCs w:val="24"/>
              </w:rPr>
              <w:t>voce</w:t>
            </w:r>
            <w:proofErr w:type="spellEnd"/>
            <w:r w:rsidRPr="00F174F2">
              <w:rPr>
                <w:rFonts w:ascii="Aptos" w:hAnsi="Aptos" w:cs="Arial"/>
                <w:szCs w:val="24"/>
              </w:rPr>
              <w:t xml:space="preserve"> (ar gyfer graddau Ymchwil) ac mae rheswm da pam na chafodd y diffygion/anghysondebau hyn eu hadrodd cyn penderfyniad y bwrdd perthnasol.</w:t>
            </w:r>
          </w:p>
        </w:tc>
        <w:tc>
          <w:tcPr>
            <w:tcW w:w="996" w:type="dxa"/>
            <w:vAlign w:val="center"/>
          </w:tcPr>
          <w:p w14:paraId="6652BA65" w14:textId="77777777" w:rsidR="002C2654" w:rsidRPr="00F174F2" w:rsidRDefault="002C2654" w:rsidP="004047DF">
            <w:pPr>
              <w:rPr>
                <w:rFonts w:ascii="Aptos" w:hAnsi="Aptos"/>
                <w:b/>
                <w:sz w:val="32"/>
                <w:szCs w:val="32"/>
              </w:rPr>
            </w:pPr>
          </w:p>
        </w:tc>
      </w:tr>
    </w:tbl>
    <w:p w14:paraId="4EA8CA2B" w14:textId="77777777" w:rsidR="002F4C6F" w:rsidRPr="00F174F2" w:rsidRDefault="002F4C6F" w:rsidP="00980B48">
      <w:pPr>
        <w:rPr>
          <w:rFonts w:ascii="Aptos" w:hAnsi="Aptos"/>
          <w:sz w:val="12"/>
          <w:szCs w:val="12"/>
        </w:rPr>
      </w:pPr>
    </w:p>
    <w:tbl>
      <w:tblPr>
        <w:tblStyle w:val="TableGrid"/>
        <w:tblW w:w="9751" w:type="dxa"/>
        <w:tblInd w:w="-11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751"/>
      </w:tblGrid>
      <w:tr w:rsidR="00E944C1" w:rsidRPr="00F174F2" w14:paraId="65BA24B7" w14:textId="77777777" w:rsidTr="00C633C3">
        <w:trPr>
          <w:cantSplit/>
          <w:tblHeader/>
        </w:trPr>
        <w:tc>
          <w:tcPr>
            <w:tcW w:w="9751" w:type="dxa"/>
            <w:shd w:val="clear" w:color="auto" w:fill="000000" w:themeFill="text1"/>
          </w:tcPr>
          <w:p w14:paraId="3C60B986" w14:textId="77777777" w:rsidR="00E944C1" w:rsidRPr="00F174F2" w:rsidRDefault="00E944C1" w:rsidP="00E944C1">
            <w:pPr>
              <w:ind w:left="720" w:hanging="731"/>
              <w:rPr>
                <w:rFonts w:ascii="Aptos" w:hAnsi="Aptos"/>
                <w:b/>
              </w:rPr>
            </w:pPr>
            <w:r w:rsidRPr="00F174F2">
              <w:rPr>
                <w:rFonts w:ascii="Aptos" w:hAnsi="Aptos"/>
                <w:b/>
              </w:rPr>
              <w:t>ADRAN 4 - DARPARU MANYLION EICH APÊL</w:t>
            </w:r>
          </w:p>
        </w:tc>
      </w:tr>
      <w:tr w:rsidR="00A14FB9" w:rsidRPr="00F174F2" w14:paraId="6593B094" w14:textId="77777777" w:rsidTr="00C633C3">
        <w:tblPrEx>
          <w:shd w:val="clear" w:color="auto" w:fill="auto"/>
        </w:tblPrEx>
        <w:trPr>
          <w:trHeight w:val="3144"/>
        </w:trPr>
        <w:tc>
          <w:tcPr>
            <w:tcW w:w="9751" w:type="dxa"/>
          </w:tcPr>
          <w:p w14:paraId="311F74EC" w14:textId="77777777" w:rsidR="00A14FB9" w:rsidRPr="00F174F2" w:rsidRDefault="00A14FB9" w:rsidP="00326F09">
            <w:pPr>
              <w:rPr>
                <w:rFonts w:ascii="Aptos" w:hAnsi="Aptos" w:cs="Arial"/>
                <w:i/>
                <w:color w:val="404040" w:themeColor="text1" w:themeTint="BF"/>
                <w:szCs w:val="24"/>
              </w:rPr>
            </w:pPr>
            <w:r w:rsidRPr="00F174F2">
              <w:rPr>
                <w:rFonts w:ascii="Aptos" w:hAnsi="Aptos" w:cs="Arial"/>
                <w:i/>
                <w:color w:val="404040" w:themeColor="text1" w:themeTint="BF"/>
                <w:szCs w:val="24"/>
              </w:rPr>
              <w:t>Rhowch fanylion llawn ffeithiau ac amgylchiadau eich apêl. Rhowch dystiolaeth ategol a rhestrwch yn adran 7.</w:t>
            </w:r>
          </w:p>
          <w:p w14:paraId="1ED53F8D" w14:textId="77777777" w:rsidR="00A14FB9" w:rsidRPr="00F174F2" w:rsidRDefault="00A14FB9" w:rsidP="00326F09">
            <w:pPr>
              <w:rPr>
                <w:rFonts w:ascii="Aptos" w:hAnsi="Aptos" w:cs="Arial"/>
                <w:i/>
                <w:szCs w:val="24"/>
              </w:rPr>
            </w:pPr>
          </w:p>
          <w:p w14:paraId="75F3D870" w14:textId="77777777" w:rsidR="00A14FB9" w:rsidRPr="00F174F2" w:rsidRDefault="00A14FB9" w:rsidP="00326F09">
            <w:pPr>
              <w:rPr>
                <w:rFonts w:ascii="Aptos" w:hAnsi="Aptos" w:cs="Arial"/>
                <w:i/>
                <w:szCs w:val="24"/>
              </w:rPr>
            </w:pPr>
          </w:p>
          <w:p w14:paraId="26C34730" w14:textId="77777777" w:rsidR="00A14FB9" w:rsidRPr="00F174F2" w:rsidRDefault="00A14FB9" w:rsidP="00326F09">
            <w:pPr>
              <w:rPr>
                <w:rFonts w:ascii="Aptos" w:hAnsi="Aptos" w:cs="Arial"/>
                <w:i/>
                <w:szCs w:val="24"/>
              </w:rPr>
            </w:pPr>
          </w:p>
          <w:p w14:paraId="2C8EB1B7" w14:textId="77777777" w:rsidR="00A14FB9" w:rsidRPr="00F174F2" w:rsidRDefault="00A14FB9" w:rsidP="00326F09">
            <w:pPr>
              <w:rPr>
                <w:rFonts w:ascii="Aptos" w:hAnsi="Aptos" w:cs="Arial"/>
                <w:i/>
                <w:szCs w:val="24"/>
              </w:rPr>
            </w:pPr>
          </w:p>
          <w:p w14:paraId="79447293" w14:textId="77777777" w:rsidR="00E944C1" w:rsidRPr="00F174F2" w:rsidRDefault="00E944C1" w:rsidP="00326F09">
            <w:pPr>
              <w:rPr>
                <w:rFonts w:ascii="Aptos" w:hAnsi="Aptos" w:cs="Arial"/>
                <w:i/>
                <w:szCs w:val="24"/>
              </w:rPr>
            </w:pPr>
          </w:p>
          <w:p w14:paraId="51EC5AFA" w14:textId="77777777" w:rsidR="005046C8" w:rsidRPr="00F174F2" w:rsidRDefault="005046C8" w:rsidP="00326F09">
            <w:pPr>
              <w:rPr>
                <w:rFonts w:ascii="Aptos" w:hAnsi="Aptos"/>
                <w:b/>
                <w:i/>
              </w:rPr>
            </w:pPr>
          </w:p>
          <w:p w14:paraId="736B001C" w14:textId="77777777" w:rsidR="002E3A42" w:rsidRPr="00F174F2" w:rsidRDefault="002E3A42" w:rsidP="00326F09">
            <w:pPr>
              <w:rPr>
                <w:rFonts w:ascii="Aptos" w:hAnsi="Aptos"/>
                <w:b/>
                <w:i/>
              </w:rPr>
            </w:pPr>
          </w:p>
          <w:p w14:paraId="6AF02376" w14:textId="77777777" w:rsidR="002E3A42" w:rsidRPr="00F174F2" w:rsidRDefault="002E3A42" w:rsidP="00326F09">
            <w:pPr>
              <w:rPr>
                <w:rFonts w:ascii="Aptos" w:hAnsi="Aptos"/>
                <w:b/>
                <w:i/>
              </w:rPr>
            </w:pPr>
          </w:p>
          <w:p w14:paraId="198D5849" w14:textId="77777777" w:rsidR="005046C8" w:rsidRPr="00F174F2" w:rsidRDefault="005046C8" w:rsidP="00326F09">
            <w:pPr>
              <w:rPr>
                <w:rFonts w:ascii="Aptos" w:hAnsi="Aptos"/>
                <w:b/>
                <w:i/>
              </w:rPr>
            </w:pPr>
          </w:p>
          <w:p w14:paraId="5E80AA15" w14:textId="77777777" w:rsidR="00061C9A" w:rsidRPr="00F174F2" w:rsidRDefault="00061C9A" w:rsidP="00326F09">
            <w:pPr>
              <w:rPr>
                <w:rFonts w:ascii="Aptos" w:hAnsi="Aptos"/>
                <w:b/>
                <w:i/>
              </w:rPr>
            </w:pPr>
          </w:p>
          <w:p w14:paraId="0909BF00" w14:textId="77777777" w:rsidR="00061C9A" w:rsidRPr="00F174F2" w:rsidRDefault="00061C9A" w:rsidP="00326F09">
            <w:pPr>
              <w:rPr>
                <w:rFonts w:ascii="Aptos" w:hAnsi="Aptos"/>
                <w:b/>
                <w:i/>
              </w:rPr>
            </w:pPr>
          </w:p>
          <w:p w14:paraId="55F10E88" w14:textId="77777777" w:rsidR="00061C9A" w:rsidRPr="00F174F2" w:rsidRDefault="00061C9A" w:rsidP="00326F09">
            <w:pPr>
              <w:rPr>
                <w:rFonts w:ascii="Aptos" w:hAnsi="Aptos"/>
                <w:b/>
                <w:i/>
              </w:rPr>
            </w:pPr>
          </w:p>
          <w:p w14:paraId="1BC765B4" w14:textId="77777777" w:rsidR="004047DF" w:rsidRPr="00F174F2" w:rsidRDefault="004047DF" w:rsidP="00326F09">
            <w:pPr>
              <w:rPr>
                <w:rFonts w:ascii="Aptos" w:hAnsi="Aptos"/>
                <w:b/>
                <w:i/>
              </w:rPr>
            </w:pPr>
          </w:p>
          <w:p w14:paraId="4B956C41" w14:textId="77777777" w:rsidR="004047DF" w:rsidRPr="00F174F2" w:rsidRDefault="004047DF" w:rsidP="00326F09">
            <w:pPr>
              <w:rPr>
                <w:rFonts w:ascii="Aptos" w:hAnsi="Aptos"/>
                <w:b/>
                <w:i/>
              </w:rPr>
            </w:pPr>
          </w:p>
          <w:p w14:paraId="3E66C67D" w14:textId="77777777" w:rsidR="004047DF" w:rsidRPr="00F174F2" w:rsidRDefault="004047DF" w:rsidP="00326F09">
            <w:pPr>
              <w:rPr>
                <w:rFonts w:ascii="Aptos" w:hAnsi="Aptos"/>
                <w:b/>
                <w:i/>
              </w:rPr>
            </w:pPr>
          </w:p>
          <w:p w14:paraId="07D99131" w14:textId="77777777" w:rsidR="004047DF" w:rsidRPr="00F174F2" w:rsidRDefault="004047DF" w:rsidP="00326F09">
            <w:pPr>
              <w:rPr>
                <w:rFonts w:ascii="Aptos" w:hAnsi="Aptos"/>
                <w:b/>
                <w:i/>
              </w:rPr>
            </w:pPr>
          </w:p>
          <w:p w14:paraId="40A3A7DE" w14:textId="77777777" w:rsidR="004047DF" w:rsidRPr="00F174F2" w:rsidRDefault="004047DF" w:rsidP="00326F09">
            <w:pPr>
              <w:rPr>
                <w:rFonts w:ascii="Aptos" w:hAnsi="Aptos"/>
                <w:b/>
                <w:i/>
              </w:rPr>
            </w:pPr>
          </w:p>
          <w:p w14:paraId="616BC9C9" w14:textId="77777777" w:rsidR="004047DF" w:rsidRPr="00F174F2" w:rsidRDefault="004047DF" w:rsidP="00326F09">
            <w:pPr>
              <w:rPr>
                <w:rFonts w:ascii="Aptos" w:hAnsi="Aptos"/>
                <w:b/>
                <w:i/>
              </w:rPr>
            </w:pPr>
          </w:p>
          <w:p w14:paraId="7F291190" w14:textId="77777777" w:rsidR="008E019A" w:rsidRPr="00F174F2" w:rsidRDefault="008E019A" w:rsidP="00326F09">
            <w:pPr>
              <w:rPr>
                <w:rFonts w:ascii="Aptos" w:hAnsi="Aptos"/>
                <w:b/>
                <w:i/>
                <w:color w:val="595959" w:themeColor="text1" w:themeTint="A6"/>
                <w:sz w:val="20"/>
                <w:szCs w:val="20"/>
              </w:rPr>
            </w:pPr>
          </w:p>
        </w:tc>
      </w:tr>
    </w:tbl>
    <w:p w14:paraId="6DEA13ED" w14:textId="77777777" w:rsidR="008E47AF" w:rsidRPr="00F174F2" w:rsidRDefault="008E47AF" w:rsidP="00E944C1">
      <w:pPr>
        <w:spacing w:after="0" w:line="240" w:lineRule="auto"/>
        <w:rPr>
          <w:rFonts w:ascii="Aptos" w:hAnsi="Aptos"/>
          <w:b/>
        </w:rPr>
      </w:pPr>
    </w:p>
    <w:p w14:paraId="480B5618" w14:textId="77777777" w:rsidR="00E944C1" w:rsidRPr="00F174F2" w:rsidRDefault="00E944C1" w:rsidP="00326F09">
      <w:pPr>
        <w:rPr>
          <w:rFonts w:ascii="Aptos" w:hAnsi="Aptos"/>
          <w:b/>
        </w:rPr>
      </w:pPr>
    </w:p>
    <w:p w14:paraId="75F2BF3E" w14:textId="77777777" w:rsidR="00230D5E" w:rsidRPr="00F174F2" w:rsidRDefault="00230D5E" w:rsidP="00230D5E">
      <w:pPr>
        <w:spacing w:after="0" w:line="240" w:lineRule="auto"/>
        <w:rPr>
          <w:rFonts w:ascii="Aptos" w:hAnsi="Aptos"/>
          <w:b/>
        </w:rPr>
      </w:pPr>
    </w:p>
    <w:tbl>
      <w:tblPr>
        <w:tblStyle w:val="TableGrid"/>
        <w:tblW w:w="9751" w:type="dxa"/>
        <w:tblInd w:w="-11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751"/>
      </w:tblGrid>
      <w:tr w:rsidR="00230D5E" w:rsidRPr="00F174F2" w14:paraId="1154D2E0" w14:textId="77777777" w:rsidTr="00C633C3">
        <w:trPr>
          <w:cantSplit/>
          <w:tblHeader/>
        </w:trPr>
        <w:tc>
          <w:tcPr>
            <w:tcW w:w="9751" w:type="dxa"/>
            <w:shd w:val="clear" w:color="auto" w:fill="000000" w:themeFill="text1"/>
          </w:tcPr>
          <w:p w14:paraId="7C9F9645" w14:textId="77777777" w:rsidR="00230D5E" w:rsidRPr="00F174F2" w:rsidRDefault="00230D5E" w:rsidP="008E47AF">
            <w:pPr>
              <w:rPr>
                <w:rFonts w:ascii="Aptos" w:hAnsi="Aptos"/>
                <w:b/>
              </w:rPr>
            </w:pPr>
            <w:r w:rsidRPr="00F174F2">
              <w:rPr>
                <w:rFonts w:ascii="Aptos" w:hAnsi="Aptos"/>
                <w:b/>
              </w:rPr>
              <w:t>ADRAN 5 – AMGYLCHIADAU ESGUSOL</w:t>
            </w:r>
          </w:p>
        </w:tc>
      </w:tr>
      <w:tr w:rsidR="00230D5E" w:rsidRPr="00F174F2" w14:paraId="54D7606B" w14:textId="77777777" w:rsidTr="00C633C3">
        <w:tblPrEx>
          <w:shd w:val="clear" w:color="auto" w:fill="auto"/>
        </w:tblPrEx>
        <w:tc>
          <w:tcPr>
            <w:tcW w:w="9751" w:type="dxa"/>
          </w:tcPr>
          <w:p w14:paraId="7E2A8DF3" w14:textId="77777777" w:rsidR="006708DC" w:rsidRPr="00F174F2" w:rsidRDefault="00C90B6F" w:rsidP="008B5E3B">
            <w:pPr>
              <w:rPr>
                <w:rFonts w:ascii="Aptos" w:hAnsi="Aptos" w:cs="Arial"/>
                <w:b/>
                <w:bCs/>
                <w:iCs/>
                <w:color w:val="404040" w:themeColor="text1" w:themeTint="BF"/>
                <w:szCs w:val="24"/>
              </w:rPr>
            </w:pPr>
            <w:r w:rsidRPr="00F174F2">
              <w:rPr>
                <w:rFonts w:ascii="Aptos" w:hAnsi="Aptos" w:cs="Arial"/>
                <w:b/>
                <w:bCs/>
                <w:iCs/>
                <w:color w:val="404040" w:themeColor="text1" w:themeTint="BF"/>
                <w:szCs w:val="24"/>
              </w:rPr>
              <w:t xml:space="preserve">Nodwch y rheswm pam na allech gyflwyno'r hawliad hwn o fewn 15 diwrnod gwaith i ddyddiad yr asesiad, yn unol â'r Weithdrefn Amgylchiadau Esgusodol.  </w:t>
            </w:r>
          </w:p>
          <w:p w14:paraId="4194946B" w14:textId="77777777" w:rsidR="00C90B6F" w:rsidRPr="00F174F2" w:rsidRDefault="00CF4C08" w:rsidP="008B5E3B">
            <w:pPr>
              <w:rPr>
                <w:rFonts w:ascii="Aptos" w:hAnsi="Aptos" w:cs="Arial"/>
                <w:b/>
                <w:bCs/>
                <w:iCs/>
                <w:color w:val="404040" w:themeColor="text1" w:themeTint="BF"/>
                <w:szCs w:val="24"/>
                <w:u w:val="single"/>
              </w:rPr>
            </w:pPr>
            <w:r w:rsidRPr="00F174F2">
              <w:rPr>
                <w:rFonts w:ascii="Aptos" w:hAnsi="Aptos" w:cs="Arial"/>
                <w:b/>
                <w:bCs/>
                <w:iCs/>
                <w:szCs w:val="24"/>
                <w:u w:val="single"/>
              </w:rPr>
              <w:t xml:space="preserve">Rhaid i chi ddarparu tystiolaeth ategol sy'n ymwneud </w:t>
            </w:r>
            <w:proofErr w:type="spellStart"/>
            <w:r w:rsidRPr="00F174F2">
              <w:rPr>
                <w:rFonts w:ascii="Aptos" w:hAnsi="Aptos" w:cs="Arial"/>
                <w:b/>
                <w:bCs/>
                <w:iCs/>
                <w:szCs w:val="24"/>
                <w:u w:val="single"/>
              </w:rPr>
              <w:t>â'r</w:t>
            </w:r>
            <w:r w:rsidR="009B2AF8" w:rsidRPr="00F174F2">
              <w:rPr>
                <w:rFonts w:ascii="Aptos" w:hAnsi="Aptos" w:cs="Calibri"/>
                <w:b/>
                <w:bCs/>
                <w:u w:val="single"/>
              </w:rPr>
              <w:t>gyda'r</w:t>
            </w:r>
            <w:proofErr w:type="spellEnd"/>
            <w:r w:rsidR="009B2AF8" w:rsidRPr="00F174F2">
              <w:rPr>
                <w:rFonts w:ascii="Aptos" w:hAnsi="Aptos" w:cs="Calibri"/>
                <w:b/>
                <w:bCs/>
                <w:u w:val="single"/>
              </w:rPr>
              <w:t xml:space="preserve"> amser astudio a/neu'r cyfnod asesu.</w:t>
            </w:r>
          </w:p>
          <w:p w14:paraId="7C0EB17F" w14:textId="77777777" w:rsidR="008E019A" w:rsidRPr="00F174F2" w:rsidRDefault="008E019A" w:rsidP="008E019A">
            <w:pPr>
              <w:rPr>
                <w:rFonts w:ascii="Aptos" w:hAnsi="Aptos" w:cs="Arial"/>
                <w:color w:val="404040" w:themeColor="text1" w:themeTint="BF"/>
                <w:szCs w:val="24"/>
              </w:rPr>
            </w:pPr>
          </w:p>
          <w:p w14:paraId="5ABC532A" w14:textId="77777777" w:rsidR="008E019A" w:rsidRPr="00F174F2" w:rsidRDefault="008E019A" w:rsidP="008E019A">
            <w:pPr>
              <w:rPr>
                <w:rFonts w:ascii="Aptos" w:hAnsi="Aptos" w:cs="Arial"/>
                <w:color w:val="404040" w:themeColor="text1" w:themeTint="BF"/>
                <w:szCs w:val="24"/>
              </w:rPr>
            </w:pPr>
          </w:p>
          <w:p w14:paraId="05CF602E" w14:textId="77777777" w:rsidR="008E019A" w:rsidRPr="00F174F2" w:rsidRDefault="008E019A" w:rsidP="008E019A">
            <w:pPr>
              <w:rPr>
                <w:rFonts w:ascii="Aptos" w:hAnsi="Aptos" w:cs="Arial"/>
                <w:color w:val="404040" w:themeColor="text1" w:themeTint="BF"/>
                <w:szCs w:val="24"/>
              </w:rPr>
            </w:pPr>
          </w:p>
          <w:p w14:paraId="7FA98A17" w14:textId="77777777" w:rsidR="005046C8" w:rsidRPr="00F174F2" w:rsidRDefault="005046C8" w:rsidP="008E019A">
            <w:pPr>
              <w:rPr>
                <w:rFonts w:ascii="Aptos" w:hAnsi="Aptos" w:cs="Arial"/>
                <w:color w:val="404040" w:themeColor="text1" w:themeTint="BF"/>
                <w:szCs w:val="24"/>
              </w:rPr>
            </w:pPr>
          </w:p>
          <w:p w14:paraId="26239C34" w14:textId="77777777" w:rsidR="008E019A" w:rsidRPr="00F174F2" w:rsidRDefault="008E019A" w:rsidP="008E019A">
            <w:pPr>
              <w:rPr>
                <w:rFonts w:ascii="Aptos" w:hAnsi="Aptos" w:cs="Arial"/>
                <w:color w:val="404040" w:themeColor="text1" w:themeTint="BF"/>
                <w:szCs w:val="24"/>
              </w:rPr>
            </w:pPr>
          </w:p>
          <w:p w14:paraId="3F2C3681" w14:textId="77777777" w:rsidR="008E019A" w:rsidRPr="00F174F2" w:rsidRDefault="008E019A" w:rsidP="008E019A">
            <w:pPr>
              <w:rPr>
                <w:rFonts w:ascii="Aptos" w:hAnsi="Aptos" w:cs="Arial"/>
                <w:color w:val="404040" w:themeColor="text1" w:themeTint="BF"/>
                <w:szCs w:val="24"/>
              </w:rPr>
            </w:pPr>
          </w:p>
          <w:p w14:paraId="1E33D4DF" w14:textId="77777777" w:rsidR="008E019A" w:rsidRPr="00F174F2" w:rsidRDefault="008E019A" w:rsidP="008E019A">
            <w:pPr>
              <w:rPr>
                <w:rFonts w:ascii="Aptos" w:hAnsi="Aptos" w:cs="Arial"/>
                <w:color w:val="404040" w:themeColor="text1" w:themeTint="BF"/>
                <w:szCs w:val="24"/>
              </w:rPr>
            </w:pPr>
          </w:p>
          <w:p w14:paraId="457A38F7" w14:textId="77777777" w:rsidR="008E019A" w:rsidRPr="00F174F2" w:rsidRDefault="008E019A" w:rsidP="008E019A">
            <w:pPr>
              <w:rPr>
                <w:rFonts w:ascii="Aptos" w:hAnsi="Aptos" w:cs="Arial"/>
                <w:color w:val="404040" w:themeColor="text1" w:themeTint="BF"/>
                <w:szCs w:val="24"/>
              </w:rPr>
            </w:pPr>
          </w:p>
          <w:p w14:paraId="7CE84048" w14:textId="77777777" w:rsidR="008B5E3B" w:rsidRPr="00F174F2" w:rsidRDefault="008B5E3B" w:rsidP="008E019A">
            <w:pPr>
              <w:rPr>
                <w:rFonts w:ascii="Aptos" w:hAnsi="Aptos" w:cs="Arial"/>
                <w:color w:val="404040" w:themeColor="text1" w:themeTint="BF"/>
                <w:szCs w:val="24"/>
              </w:rPr>
            </w:pPr>
          </w:p>
          <w:p w14:paraId="74F70137" w14:textId="77777777" w:rsidR="008B5E3B" w:rsidRPr="00F174F2" w:rsidRDefault="008B5E3B" w:rsidP="008E019A">
            <w:pPr>
              <w:rPr>
                <w:rFonts w:ascii="Aptos" w:hAnsi="Aptos" w:cs="Arial"/>
                <w:color w:val="404040" w:themeColor="text1" w:themeTint="BF"/>
                <w:szCs w:val="24"/>
              </w:rPr>
            </w:pPr>
          </w:p>
          <w:p w14:paraId="078A0466" w14:textId="77777777" w:rsidR="00F739BD" w:rsidRPr="00F174F2" w:rsidRDefault="00F739BD" w:rsidP="00326F09">
            <w:pPr>
              <w:rPr>
                <w:rFonts w:ascii="Aptos" w:hAnsi="Aptos"/>
                <w:b/>
              </w:rPr>
            </w:pPr>
          </w:p>
        </w:tc>
      </w:tr>
    </w:tbl>
    <w:p w14:paraId="47A11A43" w14:textId="77777777" w:rsidR="00AF4E2E" w:rsidRPr="00F174F2" w:rsidRDefault="00AF4E2E" w:rsidP="005046C8">
      <w:pPr>
        <w:spacing w:after="0" w:line="240" w:lineRule="auto"/>
        <w:rPr>
          <w:rFonts w:ascii="Aptos" w:hAnsi="Aptos"/>
          <w:b/>
        </w:rPr>
      </w:pPr>
    </w:p>
    <w:tbl>
      <w:tblPr>
        <w:tblStyle w:val="TableGrid"/>
        <w:tblW w:w="9751" w:type="dxa"/>
        <w:tblInd w:w="-11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751"/>
      </w:tblGrid>
      <w:tr w:rsidR="008E019A" w:rsidRPr="00F174F2" w14:paraId="16690566" w14:textId="77777777" w:rsidTr="00C633C3">
        <w:trPr>
          <w:cantSplit/>
          <w:tblHeader/>
        </w:trPr>
        <w:tc>
          <w:tcPr>
            <w:tcW w:w="9751" w:type="dxa"/>
            <w:shd w:val="clear" w:color="auto" w:fill="000000" w:themeFill="text1"/>
          </w:tcPr>
          <w:p w14:paraId="294D52AA" w14:textId="77777777" w:rsidR="008E019A" w:rsidRPr="00F174F2" w:rsidRDefault="008E019A" w:rsidP="00326F09">
            <w:pPr>
              <w:rPr>
                <w:rFonts w:ascii="Aptos" w:hAnsi="Aptos"/>
                <w:b/>
              </w:rPr>
            </w:pPr>
            <w:r w:rsidRPr="00F174F2">
              <w:rPr>
                <w:rFonts w:ascii="Aptos" w:hAnsi="Aptos"/>
                <w:b/>
              </w:rPr>
              <w:t>ADRAN 6 - Y CANLYNIAD A GEISIR</w:t>
            </w:r>
          </w:p>
        </w:tc>
      </w:tr>
      <w:tr w:rsidR="008E019A" w:rsidRPr="00F174F2" w14:paraId="4CE7BA2D" w14:textId="77777777" w:rsidTr="00C633C3">
        <w:tblPrEx>
          <w:shd w:val="clear" w:color="auto" w:fill="auto"/>
        </w:tblPrEx>
        <w:tc>
          <w:tcPr>
            <w:tcW w:w="9751" w:type="dxa"/>
          </w:tcPr>
          <w:p w14:paraId="5600DD87" w14:textId="77777777" w:rsidR="008E019A" w:rsidRPr="00F174F2" w:rsidRDefault="00CF4C08" w:rsidP="00326F09">
            <w:pPr>
              <w:rPr>
                <w:rFonts w:ascii="Aptos" w:hAnsi="Aptos"/>
                <w:b/>
                <w:color w:val="595959" w:themeColor="text1" w:themeTint="A6"/>
              </w:rPr>
            </w:pPr>
            <w:r w:rsidRPr="00F174F2">
              <w:rPr>
                <w:rFonts w:ascii="Aptos" w:hAnsi="Aptos"/>
                <w:b/>
                <w:color w:val="595959" w:themeColor="text1" w:themeTint="A6"/>
              </w:rPr>
              <w:t>Os yw eich apêl yn llwyddiannus, pa ganlyniad ydych chi ei eisiau o'r weithdrefn apelio?</w:t>
            </w:r>
          </w:p>
          <w:p w14:paraId="7A3F6077" w14:textId="77777777" w:rsidR="008E019A" w:rsidRPr="00F174F2" w:rsidRDefault="008E019A" w:rsidP="00326F09">
            <w:pPr>
              <w:rPr>
                <w:rFonts w:ascii="Aptos" w:hAnsi="Aptos"/>
                <w:b/>
              </w:rPr>
            </w:pPr>
          </w:p>
          <w:p w14:paraId="6C64A446" w14:textId="77777777" w:rsidR="008E019A" w:rsidRPr="00F174F2" w:rsidRDefault="008E019A" w:rsidP="00326F09">
            <w:pPr>
              <w:rPr>
                <w:rFonts w:ascii="Aptos" w:hAnsi="Aptos"/>
                <w:b/>
              </w:rPr>
            </w:pPr>
          </w:p>
          <w:p w14:paraId="6BFEF2C2" w14:textId="77777777" w:rsidR="008E019A" w:rsidRPr="00F174F2" w:rsidRDefault="008E019A" w:rsidP="00326F09">
            <w:pPr>
              <w:rPr>
                <w:rFonts w:ascii="Aptos" w:hAnsi="Aptos"/>
                <w:b/>
              </w:rPr>
            </w:pPr>
          </w:p>
          <w:p w14:paraId="2EB3FAE2" w14:textId="77777777" w:rsidR="00876D56" w:rsidRPr="00F174F2" w:rsidRDefault="00876D56" w:rsidP="00326F09">
            <w:pPr>
              <w:rPr>
                <w:rFonts w:ascii="Aptos" w:hAnsi="Aptos"/>
                <w:b/>
              </w:rPr>
            </w:pPr>
          </w:p>
          <w:p w14:paraId="49AC7410" w14:textId="77777777" w:rsidR="008E019A" w:rsidRPr="00F174F2" w:rsidRDefault="008E019A" w:rsidP="00326F09">
            <w:pPr>
              <w:rPr>
                <w:rFonts w:ascii="Aptos" w:hAnsi="Aptos"/>
                <w:b/>
              </w:rPr>
            </w:pPr>
          </w:p>
          <w:p w14:paraId="77ED59FC" w14:textId="77777777" w:rsidR="008E019A" w:rsidRPr="00F174F2" w:rsidRDefault="008E019A" w:rsidP="00326F09">
            <w:pPr>
              <w:rPr>
                <w:rFonts w:ascii="Aptos" w:hAnsi="Aptos"/>
                <w:b/>
              </w:rPr>
            </w:pPr>
          </w:p>
          <w:p w14:paraId="67A20005" w14:textId="77777777" w:rsidR="008E019A" w:rsidRPr="00F174F2" w:rsidRDefault="008E019A" w:rsidP="00326F09">
            <w:pPr>
              <w:rPr>
                <w:rFonts w:ascii="Aptos" w:hAnsi="Aptos"/>
                <w:b/>
              </w:rPr>
            </w:pPr>
          </w:p>
        </w:tc>
      </w:tr>
    </w:tbl>
    <w:p w14:paraId="639673F5" w14:textId="77777777" w:rsidR="00624388" w:rsidRPr="00F174F2" w:rsidRDefault="00624388" w:rsidP="008E019A">
      <w:pPr>
        <w:spacing w:after="0" w:line="240" w:lineRule="auto"/>
        <w:rPr>
          <w:rFonts w:ascii="Aptos" w:hAnsi="Aptos"/>
          <w:b/>
        </w:rPr>
      </w:pPr>
    </w:p>
    <w:tbl>
      <w:tblPr>
        <w:tblStyle w:val="TableGrid"/>
        <w:tblW w:w="9751" w:type="dxa"/>
        <w:tblInd w:w="-11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751"/>
      </w:tblGrid>
      <w:tr w:rsidR="008E019A" w:rsidRPr="00F174F2" w14:paraId="68706CD2" w14:textId="77777777" w:rsidTr="00C633C3">
        <w:trPr>
          <w:cantSplit/>
          <w:tblHeader/>
        </w:trPr>
        <w:tc>
          <w:tcPr>
            <w:tcW w:w="9751" w:type="dxa"/>
            <w:shd w:val="clear" w:color="auto" w:fill="000000" w:themeFill="text1"/>
          </w:tcPr>
          <w:p w14:paraId="1DEB56DF" w14:textId="77777777" w:rsidR="008E019A" w:rsidRPr="00F174F2" w:rsidRDefault="008E019A" w:rsidP="00326F09">
            <w:pPr>
              <w:rPr>
                <w:rFonts w:ascii="Aptos" w:hAnsi="Aptos"/>
                <w:b/>
              </w:rPr>
            </w:pPr>
            <w:r w:rsidRPr="00F174F2">
              <w:rPr>
                <w:rFonts w:ascii="Aptos" w:hAnsi="Aptos"/>
                <w:b/>
              </w:rPr>
              <w:t>ADRAN 7 - DOGFENNAETH YNGLŶN</w:t>
            </w:r>
          </w:p>
        </w:tc>
      </w:tr>
      <w:tr w:rsidR="008E019A" w:rsidRPr="00F174F2" w14:paraId="228E4220" w14:textId="77777777" w:rsidTr="00C633C3">
        <w:tblPrEx>
          <w:shd w:val="clear" w:color="auto" w:fill="auto"/>
        </w:tblPrEx>
        <w:trPr>
          <w:trHeight w:val="1829"/>
        </w:trPr>
        <w:tc>
          <w:tcPr>
            <w:tcW w:w="9751" w:type="dxa"/>
          </w:tcPr>
          <w:p w14:paraId="3C0B9CE4" w14:textId="77777777" w:rsidR="008E019A" w:rsidRPr="00F174F2" w:rsidRDefault="008E019A" w:rsidP="00326F09">
            <w:pPr>
              <w:rPr>
                <w:rFonts w:ascii="Aptos" w:hAnsi="Aptos"/>
                <w:b/>
                <w:color w:val="595959" w:themeColor="text1" w:themeTint="A6"/>
                <w:sz w:val="18"/>
                <w:szCs w:val="18"/>
              </w:rPr>
            </w:pPr>
            <w:r w:rsidRPr="00F174F2">
              <w:rPr>
                <w:rFonts w:ascii="Aptos" w:hAnsi="Aptos"/>
                <w:b/>
              </w:rPr>
              <w:t>Rwy'n atodi'r ddogfennaeth ganlynol i gefnogi fy apêl</w:t>
            </w:r>
            <w:r w:rsidRPr="00F174F2">
              <w:rPr>
                <w:rFonts w:ascii="Aptos" w:hAnsi="Aptos"/>
                <w:b/>
                <w:color w:val="595959" w:themeColor="text1" w:themeTint="A6"/>
                <w:sz w:val="18"/>
                <w:szCs w:val="18"/>
              </w:rPr>
              <w:t>. (Rhestrwch y dystiolaeth sydd wedi'i hamgáu)</w:t>
            </w:r>
          </w:p>
          <w:p w14:paraId="248EA02F" w14:textId="77777777" w:rsidR="008E019A" w:rsidRPr="00F174F2" w:rsidRDefault="008E019A" w:rsidP="00326F09">
            <w:pPr>
              <w:rPr>
                <w:rFonts w:ascii="Aptos" w:hAnsi="Aptos"/>
                <w:b/>
                <w:color w:val="595959" w:themeColor="text1" w:themeTint="A6"/>
                <w:sz w:val="18"/>
                <w:szCs w:val="18"/>
              </w:rPr>
            </w:pPr>
          </w:p>
          <w:p w14:paraId="0EA3FE3F" w14:textId="77777777" w:rsidR="008E019A" w:rsidRPr="00F174F2" w:rsidRDefault="008E019A" w:rsidP="008E019A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b/>
              </w:rPr>
            </w:pPr>
            <w:r w:rsidRPr="00F174F2">
              <w:rPr>
                <w:rFonts w:ascii="Aptos" w:hAnsi="Aptos"/>
                <w:b/>
              </w:rPr>
              <w:t>______________________________________________________</w:t>
            </w:r>
          </w:p>
          <w:p w14:paraId="445D8231" w14:textId="77777777" w:rsidR="008E019A" w:rsidRPr="00F174F2" w:rsidRDefault="008E019A" w:rsidP="008E019A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b/>
              </w:rPr>
            </w:pPr>
            <w:r w:rsidRPr="00F174F2">
              <w:rPr>
                <w:rFonts w:ascii="Aptos" w:hAnsi="Aptos"/>
                <w:b/>
              </w:rPr>
              <w:t>______________________________________________________</w:t>
            </w:r>
          </w:p>
          <w:p w14:paraId="52585A55" w14:textId="77777777" w:rsidR="008E019A" w:rsidRPr="00F174F2" w:rsidRDefault="008E019A" w:rsidP="004242EB">
            <w:pPr>
              <w:pStyle w:val="ListParagraph"/>
              <w:numPr>
                <w:ilvl w:val="0"/>
                <w:numId w:val="4"/>
              </w:numPr>
              <w:rPr>
                <w:rFonts w:ascii="Aptos" w:hAnsi="Aptos"/>
                <w:b/>
              </w:rPr>
            </w:pPr>
            <w:r w:rsidRPr="00F174F2">
              <w:rPr>
                <w:rFonts w:ascii="Aptos" w:hAnsi="Aptos"/>
                <w:b/>
              </w:rPr>
              <w:t>______________________________________________________</w:t>
            </w:r>
          </w:p>
        </w:tc>
      </w:tr>
    </w:tbl>
    <w:p w14:paraId="6DE8BD7D" w14:textId="77777777" w:rsidR="00AF4E2E" w:rsidRPr="00F174F2" w:rsidRDefault="00AF4E2E" w:rsidP="005046C8">
      <w:pPr>
        <w:spacing w:after="0" w:line="240" w:lineRule="auto"/>
        <w:rPr>
          <w:rFonts w:ascii="Aptos" w:hAnsi="Aptos"/>
          <w:b/>
        </w:rPr>
      </w:pPr>
    </w:p>
    <w:tbl>
      <w:tblPr>
        <w:tblStyle w:val="TableGrid"/>
        <w:tblW w:w="9751" w:type="dxa"/>
        <w:tblInd w:w="-113" w:type="dxa"/>
        <w:shd w:val="clear" w:color="auto" w:fill="000000" w:themeFill="text1"/>
        <w:tblLook w:val="04A0" w:firstRow="1" w:lastRow="0" w:firstColumn="1" w:lastColumn="0" w:noHBand="0" w:noVBand="1"/>
      </w:tblPr>
      <w:tblGrid>
        <w:gridCol w:w="9751"/>
      </w:tblGrid>
      <w:tr w:rsidR="00876D56" w:rsidRPr="00F174F2" w14:paraId="1930D55A" w14:textId="77777777" w:rsidTr="00C633C3">
        <w:trPr>
          <w:cantSplit/>
          <w:tblHeader/>
        </w:trPr>
        <w:tc>
          <w:tcPr>
            <w:tcW w:w="9751" w:type="dxa"/>
            <w:shd w:val="clear" w:color="auto" w:fill="000000" w:themeFill="text1"/>
          </w:tcPr>
          <w:p w14:paraId="744F16F6" w14:textId="77777777" w:rsidR="00876D56" w:rsidRPr="00F174F2" w:rsidRDefault="00D15994" w:rsidP="00326F09">
            <w:pPr>
              <w:rPr>
                <w:rFonts w:ascii="Aptos" w:hAnsi="Aptos"/>
                <w:b/>
                <w:color w:val="000000" w:themeColor="text1"/>
              </w:rPr>
            </w:pPr>
            <w:r w:rsidRPr="00F174F2">
              <w:rPr>
                <w:rFonts w:ascii="Aptos" w:hAnsi="Aptos"/>
                <w:b/>
              </w:rPr>
              <w:br w:type="page"/>
            </w:r>
            <w:r w:rsidR="00876D56" w:rsidRPr="00F174F2">
              <w:rPr>
                <w:rFonts w:ascii="Aptos" w:hAnsi="Aptos"/>
                <w:b/>
              </w:rPr>
              <w:t>DATGANIAD ADRAN 8</w:t>
            </w:r>
          </w:p>
        </w:tc>
      </w:tr>
      <w:tr w:rsidR="00876D56" w:rsidRPr="00F174F2" w14:paraId="54768510" w14:textId="77777777" w:rsidTr="00C633C3">
        <w:tblPrEx>
          <w:shd w:val="clear" w:color="auto" w:fill="auto"/>
        </w:tblPrEx>
        <w:trPr>
          <w:trHeight w:val="2266"/>
        </w:trPr>
        <w:tc>
          <w:tcPr>
            <w:tcW w:w="9751" w:type="dxa"/>
          </w:tcPr>
          <w:p w14:paraId="0175AC73" w14:textId="77777777" w:rsidR="00D15994" w:rsidRPr="00F174F2" w:rsidRDefault="00D15994" w:rsidP="00D15994">
            <w:pPr>
              <w:rPr>
                <w:rFonts w:ascii="Aptos" w:hAnsi="Aptos"/>
                <w:b/>
              </w:rPr>
            </w:pPr>
            <w:r w:rsidRPr="00F174F2">
              <w:rPr>
                <w:rFonts w:ascii="Aptos" w:hAnsi="Aptos"/>
                <w:b/>
              </w:rPr>
              <w:t>Rwy'n datgan hyd eithaf fy ngwybodaeth fod yr holl wybodaeth a ddarparwyd gennyf yn wir, yn gywir ac yn gyflawn. Rwy'n deall:</w:t>
            </w:r>
          </w:p>
          <w:p w14:paraId="1A656796" w14:textId="77777777" w:rsidR="00D15994" w:rsidRPr="00F174F2" w:rsidRDefault="00D15994" w:rsidP="00D15994">
            <w:pPr>
              <w:pStyle w:val="PlainText"/>
              <w:numPr>
                <w:ilvl w:val="0"/>
                <w:numId w:val="7"/>
              </w:numPr>
              <w:rPr>
                <w:rFonts w:ascii="Aptos" w:hAnsi="Aptos"/>
                <w:b/>
                <w:sz w:val="22"/>
                <w:szCs w:val="22"/>
              </w:rPr>
            </w:pPr>
            <w:r w:rsidRPr="00F174F2">
              <w:rPr>
                <w:rFonts w:ascii="Aptos" w:hAnsi="Aptos"/>
                <w:b/>
                <w:sz w:val="22"/>
                <w:szCs w:val="22"/>
              </w:rPr>
              <w:t>Bydd angen i'r Brifysgol benderfynu a yw fy apêl yn gymwys</w:t>
            </w:r>
          </w:p>
          <w:p w14:paraId="3F4394A0" w14:textId="77777777" w:rsidR="00D15994" w:rsidRPr="00F174F2" w:rsidRDefault="00D15994" w:rsidP="00D15994">
            <w:pPr>
              <w:pStyle w:val="PlainText"/>
              <w:numPr>
                <w:ilvl w:val="0"/>
                <w:numId w:val="7"/>
              </w:numPr>
              <w:rPr>
                <w:rFonts w:ascii="Aptos" w:hAnsi="Aptos"/>
                <w:b/>
                <w:sz w:val="22"/>
                <w:szCs w:val="22"/>
              </w:rPr>
            </w:pPr>
            <w:r w:rsidRPr="00F174F2">
              <w:rPr>
                <w:rFonts w:ascii="Aptos" w:hAnsi="Aptos"/>
                <w:b/>
                <w:sz w:val="22"/>
                <w:szCs w:val="22"/>
              </w:rPr>
              <w:t xml:space="preserve">Gall y Brifysgol anfon copi o'r ffurflen hon neu'r wybodaeth a </w:t>
            </w:r>
            <w:proofErr w:type="spellStart"/>
            <w:r w:rsidRPr="00F174F2">
              <w:rPr>
                <w:rFonts w:ascii="Aptos" w:hAnsi="Aptos"/>
                <w:b/>
                <w:sz w:val="22"/>
                <w:szCs w:val="22"/>
              </w:rPr>
              <w:t>ddarparais</w:t>
            </w:r>
            <w:proofErr w:type="spellEnd"/>
            <w:r w:rsidRPr="00F174F2">
              <w:rPr>
                <w:rFonts w:ascii="Aptos" w:hAnsi="Aptos"/>
                <w:b/>
                <w:sz w:val="22"/>
                <w:szCs w:val="22"/>
              </w:rPr>
              <w:t xml:space="preserve"> a thystiolaeth at aelodau o staff academaidd sy'n ymwneud â'r apêl neu a enwir ynddi fel rhan o'u hymchwiliad.</w:t>
            </w:r>
          </w:p>
          <w:p w14:paraId="1EA986C5" w14:textId="77777777" w:rsidR="00876D56" w:rsidRPr="00F174F2" w:rsidRDefault="00876D56" w:rsidP="00D15994">
            <w:pPr>
              <w:pStyle w:val="PlainText"/>
              <w:ind w:left="720"/>
              <w:rPr>
                <w:rFonts w:ascii="Aptos" w:hAnsi="Aptos"/>
                <w:b/>
              </w:rPr>
            </w:pPr>
          </w:p>
          <w:p w14:paraId="68A3FE0B" w14:textId="77777777" w:rsidR="00876D56" w:rsidRPr="00F174F2" w:rsidRDefault="00876D56" w:rsidP="00326F09">
            <w:pPr>
              <w:rPr>
                <w:rFonts w:ascii="Aptos" w:hAnsi="Aptos"/>
                <w:b/>
              </w:rPr>
            </w:pPr>
            <w:r w:rsidRPr="00F174F2">
              <w:rPr>
                <w:rFonts w:ascii="Aptos" w:hAnsi="Aptos"/>
                <w:b/>
              </w:rPr>
              <w:t>Rwy'n rhoi fy nghaniatâd i'r wybodaeth hon gael ei defnyddio at ddiben ymchwilio i'm hapêl.</w:t>
            </w:r>
          </w:p>
          <w:p w14:paraId="7655DAF6" w14:textId="77777777" w:rsidR="004242EB" w:rsidRPr="00F174F2" w:rsidRDefault="004242EB" w:rsidP="004242EB">
            <w:pPr>
              <w:rPr>
                <w:rFonts w:ascii="Aptos" w:hAnsi="Aptos"/>
                <w:b/>
                <w:sz w:val="16"/>
                <w:szCs w:val="16"/>
              </w:rPr>
            </w:pPr>
          </w:p>
          <w:p w14:paraId="56BE0FF1" w14:textId="77777777" w:rsidR="004242EB" w:rsidRPr="00F174F2" w:rsidRDefault="00876D56" w:rsidP="004242EB">
            <w:pPr>
              <w:rPr>
                <w:rFonts w:ascii="Aptos" w:hAnsi="Aptos"/>
                <w:b/>
              </w:rPr>
            </w:pPr>
            <w:r w:rsidRPr="00F174F2">
              <w:rPr>
                <w:rFonts w:ascii="Aptos" w:hAnsi="Aptos"/>
                <w:b/>
              </w:rPr>
              <w:t>Llofnod y Myfyriwr:________________________________ Dyddiad:____________________</w:t>
            </w:r>
            <w:r w:rsidR="004242EB" w:rsidRPr="00F174F2">
              <w:rPr>
                <w:rFonts w:ascii="Aptos" w:hAnsi="Aptos"/>
                <w:b/>
              </w:rPr>
              <w:br/>
            </w:r>
          </w:p>
        </w:tc>
      </w:tr>
    </w:tbl>
    <w:p w14:paraId="61DBA1F5" w14:textId="77777777" w:rsidR="00876D56" w:rsidRPr="00CF2AC3" w:rsidRDefault="00876D56" w:rsidP="008E47AF">
      <w:pPr>
        <w:rPr>
          <w:rFonts w:ascii="Aptos" w:hAnsi="Aptos"/>
          <w:b/>
        </w:rPr>
      </w:pPr>
    </w:p>
    <w:sectPr w:rsidR="00876D56" w:rsidRPr="00CF2AC3" w:rsidSect="00F36D4D">
      <w:headerReference w:type="default" r:id="rId14"/>
      <w:footerReference w:type="default" r:id="rId15"/>
      <w:pgSz w:w="11906" w:h="16838"/>
      <w:pgMar w:top="1134" w:right="1440" w:bottom="1440" w:left="1134" w:header="119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BEC19" w14:textId="77777777" w:rsidR="00230FBB" w:rsidRPr="00F174F2" w:rsidRDefault="00230FBB" w:rsidP="002F4C6F">
      <w:pPr>
        <w:spacing w:after="0" w:line="240" w:lineRule="auto"/>
      </w:pPr>
      <w:r w:rsidRPr="00F174F2">
        <w:separator/>
      </w:r>
    </w:p>
  </w:endnote>
  <w:endnote w:type="continuationSeparator" w:id="0">
    <w:p w14:paraId="715BBB91" w14:textId="77777777" w:rsidR="00230FBB" w:rsidRPr="00F174F2" w:rsidRDefault="00230FBB" w:rsidP="002F4C6F">
      <w:pPr>
        <w:spacing w:after="0" w:line="240" w:lineRule="auto"/>
      </w:pPr>
      <w:r w:rsidRPr="00F174F2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9B0CC" w14:textId="7200817C" w:rsidR="00C633C3" w:rsidRPr="00F174F2" w:rsidRDefault="00C633C3" w:rsidP="00C633C3">
    <w:pPr>
      <w:pStyle w:val="Footer"/>
      <w:ind w:firstLine="720"/>
      <w:jc w:val="right"/>
      <w:rPr>
        <w:rFonts w:ascii="Aptos" w:hAnsi="Aptos"/>
      </w:rPr>
    </w:pPr>
    <w:r w:rsidRPr="00F174F2">
      <w:rPr>
        <w:rFonts w:ascii="Aptos" w:hAnsi="Aptos"/>
      </w:rPr>
      <w:t>Ffurflen ApêlRhag25</w:t>
    </w:r>
  </w:p>
  <w:p w14:paraId="78355CF5" w14:textId="32F166C6" w:rsidR="002E3A42" w:rsidRPr="00F174F2" w:rsidRDefault="00C633C3" w:rsidP="00C633C3">
    <w:pPr>
      <w:pStyle w:val="Footer"/>
      <w:ind w:firstLine="720"/>
      <w:jc w:val="right"/>
    </w:pPr>
    <w:r w:rsidRPr="00F174F2">
      <w:rPr>
        <w:sz w:val="20"/>
      </w:rPr>
      <w:drawing>
        <wp:anchor distT="0" distB="0" distL="114300" distR="114300" simplePos="0" relativeHeight="251662336" behindDoc="0" locked="0" layoutInCell="1" allowOverlap="1" wp14:anchorId="0A46B5D0" wp14:editId="55B9AC53">
          <wp:simplePos x="0" y="0"/>
          <wp:positionH relativeFrom="margin">
            <wp:posOffset>-118745</wp:posOffset>
          </wp:positionH>
          <wp:positionV relativeFrom="paragraph">
            <wp:posOffset>-196850</wp:posOffset>
          </wp:positionV>
          <wp:extent cx="501650" cy="833120"/>
          <wp:effectExtent l="0" t="0" r="0" b="5080"/>
          <wp:wrapSquare wrapText="bothSides"/>
          <wp:docPr id="776091274" name="Picture 2" descr="Wrexham University W branding">
            <a:extLst xmlns:a="http://schemas.openxmlformats.org/drawingml/2006/main">
              <a:ext uri="{FF2B5EF4-FFF2-40B4-BE49-F238E27FC236}">
                <a16:creationId xmlns:a16="http://schemas.microsoft.com/office/drawing/2014/main" id="{9DBF359C-5CA3-4266-EE57-97D2CA215AAE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618398" name="Picture 343618398" descr="Wrexham University W branding">
                    <a:extLst>
                      <a:ext uri="{FF2B5EF4-FFF2-40B4-BE49-F238E27FC236}">
                        <a16:creationId xmlns:a16="http://schemas.microsoft.com/office/drawing/2014/main" id="{9DBF359C-5CA3-4266-EE57-97D2CA215AAE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44185"/>
                  <a:stretch/>
                </pic:blipFill>
                <pic:spPr bwMode="auto">
                  <a:xfrm>
                    <a:off x="0" y="0"/>
                    <a:ext cx="501650" cy="8331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277BE0" w14:textId="77777777" w:rsidR="00230FBB" w:rsidRPr="00F174F2" w:rsidRDefault="00230FBB" w:rsidP="002F4C6F">
      <w:pPr>
        <w:spacing w:after="0" w:line="240" w:lineRule="auto"/>
      </w:pPr>
      <w:r w:rsidRPr="00F174F2">
        <w:separator/>
      </w:r>
    </w:p>
  </w:footnote>
  <w:footnote w:type="continuationSeparator" w:id="0">
    <w:p w14:paraId="2846DCD0" w14:textId="77777777" w:rsidR="00230FBB" w:rsidRPr="00F174F2" w:rsidRDefault="00230FBB" w:rsidP="002F4C6F">
      <w:pPr>
        <w:spacing w:after="0" w:line="240" w:lineRule="auto"/>
      </w:pPr>
      <w:r w:rsidRPr="00F174F2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DD2B" w14:textId="436234E9" w:rsidR="00F36D4D" w:rsidRPr="00F174F2" w:rsidRDefault="00F36D4D" w:rsidP="00F36D4D">
    <w:pPr>
      <w:pStyle w:val="Header"/>
      <w:rPr>
        <w:rFonts w:ascii="Aptos" w:hAnsi="Aptos" w:cs="Arial"/>
        <w:b/>
        <w:sz w:val="26"/>
        <w:szCs w:val="26"/>
      </w:rPr>
    </w:pPr>
    <w:r w:rsidRPr="00F174F2">
      <w:drawing>
        <wp:anchor distT="0" distB="0" distL="114300" distR="114300" simplePos="0" relativeHeight="251660288" behindDoc="0" locked="0" layoutInCell="1" allowOverlap="1" wp14:anchorId="2255B0D8" wp14:editId="78277054">
          <wp:simplePos x="0" y="0"/>
          <wp:positionH relativeFrom="margin">
            <wp:posOffset>4809490</wp:posOffset>
          </wp:positionH>
          <wp:positionV relativeFrom="paragraph">
            <wp:posOffset>-492760</wp:posOffset>
          </wp:positionV>
          <wp:extent cx="1510665" cy="333375"/>
          <wp:effectExtent l="0" t="0" r="0" b="9525"/>
          <wp:wrapSquare wrapText="bothSides"/>
          <wp:docPr id="1418135319" name="Picture 1" descr="Wrexham Universit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40414297" name="Picture 1040414297" descr="Wrexham University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10665" cy="33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174F2">
      <w:rPr>
        <w:rFonts w:ascii="Aptos" w:hAnsi="Aptos" w:cs="Arial"/>
        <w:b/>
        <w:sz w:val="26"/>
        <w:szCs w:val="26"/>
      </w:rPr>
      <w:t>Cais am Adolygiad o Benderfyniad Bwrdd Asesu (</w:t>
    </w:r>
    <w:proofErr w:type="spellStart"/>
    <w:r w:rsidRPr="00F174F2">
      <w:rPr>
        <w:rFonts w:ascii="Aptos" w:hAnsi="Aptos" w:cs="Arial"/>
        <w:b/>
        <w:sz w:val="26"/>
        <w:szCs w:val="26"/>
      </w:rPr>
      <w:t>Apel</w:t>
    </w:r>
    <w:proofErr w:type="spellEnd"/>
    <w:r w:rsidRPr="00F174F2">
      <w:rPr>
        <w:rFonts w:ascii="Aptos" w:hAnsi="Aptos" w:cs="Arial"/>
        <w:b/>
        <w:sz w:val="26"/>
        <w:szCs w:val="26"/>
      </w:rPr>
      <w:t xml:space="preserve"> Academaidd)</w:t>
    </w:r>
  </w:p>
  <w:p w14:paraId="18A77126" w14:textId="1510DFB1" w:rsidR="00D15994" w:rsidRPr="00F174F2" w:rsidRDefault="00D15994" w:rsidP="00F36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4A81"/>
    <w:multiLevelType w:val="hybridMultilevel"/>
    <w:tmpl w:val="ECD8A3B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A13A10"/>
    <w:multiLevelType w:val="hybridMultilevel"/>
    <w:tmpl w:val="9244AE8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0929A3"/>
    <w:multiLevelType w:val="hybridMultilevel"/>
    <w:tmpl w:val="42DE9D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40788D"/>
    <w:multiLevelType w:val="hybridMultilevel"/>
    <w:tmpl w:val="9CBE8B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A63A8"/>
    <w:multiLevelType w:val="multilevel"/>
    <w:tmpl w:val="E424B5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21"/>
        </w:tabs>
        <w:ind w:left="1814" w:hanging="793"/>
      </w:pPr>
      <w:rPr>
        <w:rFonts w:hint="default"/>
      </w:rPr>
    </w:lvl>
    <w:lvl w:ilvl="3">
      <w:start w:val="1"/>
      <w:numFmt w:val="lowerRoman"/>
      <w:lvlText w:val="%4)"/>
      <w:lvlJc w:val="left"/>
      <w:pPr>
        <w:tabs>
          <w:tab w:val="num" w:pos="2041"/>
        </w:tabs>
        <w:ind w:left="209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155"/>
        </w:tabs>
        <w:ind w:left="2155" w:hanging="341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" w15:restartNumberingAfterBreak="0">
    <w:nsid w:val="1178614E"/>
    <w:multiLevelType w:val="hybridMultilevel"/>
    <w:tmpl w:val="188ABEA0"/>
    <w:lvl w:ilvl="0" w:tplc="5BD69992">
      <w:start w:val="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870403"/>
    <w:multiLevelType w:val="hybridMultilevel"/>
    <w:tmpl w:val="4B9631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AE3525"/>
    <w:multiLevelType w:val="hybridMultilevel"/>
    <w:tmpl w:val="2E247C0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F246DC3"/>
    <w:multiLevelType w:val="hybridMultilevel"/>
    <w:tmpl w:val="56BCF01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C7224F"/>
    <w:multiLevelType w:val="hybridMultilevel"/>
    <w:tmpl w:val="016283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79538D"/>
    <w:multiLevelType w:val="hybridMultilevel"/>
    <w:tmpl w:val="0D76CCB2"/>
    <w:lvl w:ilvl="0" w:tplc="08090001">
      <w:start w:val="1"/>
      <w:numFmt w:val="bullet"/>
      <w:lvlText w:val=""/>
      <w:lvlJc w:val="left"/>
      <w:pPr>
        <w:ind w:left="147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36" w:hanging="360"/>
      </w:pPr>
      <w:rPr>
        <w:rFonts w:ascii="Wingdings" w:hAnsi="Wingdings" w:hint="default"/>
      </w:rPr>
    </w:lvl>
  </w:abstractNum>
  <w:abstractNum w:abstractNumId="11" w15:restartNumberingAfterBreak="0">
    <w:nsid w:val="237F7FD0"/>
    <w:multiLevelType w:val="hybridMultilevel"/>
    <w:tmpl w:val="A134E0DC"/>
    <w:lvl w:ilvl="0" w:tplc="966E773C">
      <w:start w:val="1"/>
      <w:numFmt w:val="decimal"/>
      <w:lvlText w:val="%1"/>
      <w:lvlJc w:val="left"/>
      <w:pPr>
        <w:ind w:left="720" w:hanging="360"/>
      </w:pPr>
      <w:rPr>
        <w:rFonts w:cstheme="minorBidi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6D758F"/>
    <w:multiLevelType w:val="hybridMultilevel"/>
    <w:tmpl w:val="7E32C208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DA9621A"/>
    <w:multiLevelType w:val="hybridMultilevel"/>
    <w:tmpl w:val="8754465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3A050EDB"/>
    <w:multiLevelType w:val="hybridMultilevel"/>
    <w:tmpl w:val="2CEC9FE6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3D761156"/>
    <w:multiLevelType w:val="hybridMultilevel"/>
    <w:tmpl w:val="A3B290B0"/>
    <w:lvl w:ilvl="0" w:tplc="4CAA950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0C24FF"/>
    <w:multiLevelType w:val="hybridMultilevel"/>
    <w:tmpl w:val="3512836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FC558C"/>
    <w:multiLevelType w:val="hybridMultilevel"/>
    <w:tmpl w:val="F5320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6519E"/>
    <w:multiLevelType w:val="hybridMultilevel"/>
    <w:tmpl w:val="CD7810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4C224A"/>
    <w:multiLevelType w:val="hybridMultilevel"/>
    <w:tmpl w:val="F5320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0F84541"/>
    <w:multiLevelType w:val="hybridMultilevel"/>
    <w:tmpl w:val="23108D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03690"/>
    <w:multiLevelType w:val="hybridMultilevel"/>
    <w:tmpl w:val="F53209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9403E2"/>
    <w:multiLevelType w:val="hybridMultilevel"/>
    <w:tmpl w:val="5E80D5FC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B4C1AC2"/>
    <w:multiLevelType w:val="hybridMultilevel"/>
    <w:tmpl w:val="9B6E30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E655BE6"/>
    <w:multiLevelType w:val="hybridMultilevel"/>
    <w:tmpl w:val="976C6F4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E9069DF"/>
    <w:multiLevelType w:val="hybridMultilevel"/>
    <w:tmpl w:val="D480B6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00F5183"/>
    <w:multiLevelType w:val="hybridMultilevel"/>
    <w:tmpl w:val="C3A0516A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7BD02D96"/>
    <w:multiLevelType w:val="hybridMultilevel"/>
    <w:tmpl w:val="4202A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E27AF406">
      <w:numFmt w:val="bullet"/>
      <w:lvlText w:val="•"/>
      <w:lvlJc w:val="left"/>
      <w:pPr>
        <w:ind w:left="2880" w:hanging="360"/>
      </w:pPr>
      <w:rPr>
        <w:rFonts w:ascii="Calibri" w:eastAsiaTheme="minorEastAsia" w:hAnsi="Calibri" w:cs="Calibri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5239379">
    <w:abstractNumId w:val="27"/>
  </w:num>
  <w:num w:numId="2" w16cid:durableId="709496751">
    <w:abstractNumId w:val="4"/>
  </w:num>
  <w:num w:numId="3" w16cid:durableId="432018817">
    <w:abstractNumId w:val="11"/>
  </w:num>
  <w:num w:numId="4" w16cid:durableId="1569538299">
    <w:abstractNumId w:val="15"/>
  </w:num>
  <w:num w:numId="5" w16cid:durableId="1719743507">
    <w:abstractNumId w:val="10"/>
  </w:num>
  <w:num w:numId="6" w16cid:durableId="232013547">
    <w:abstractNumId w:val="5"/>
  </w:num>
  <w:num w:numId="7" w16cid:durableId="1881933390">
    <w:abstractNumId w:val="6"/>
  </w:num>
  <w:num w:numId="8" w16cid:durableId="1884632690">
    <w:abstractNumId w:val="14"/>
  </w:num>
  <w:num w:numId="9" w16cid:durableId="1818259880">
    <w:abstractNumId w:val="0"/>
  </w:num>
  <w:num w:numId="10" w16cid:durableId="1451435884">
    <w:abstractNumId w:val="18"/>
  </w:num>
  <w:num w:numId="11" w16cid:durableId="780758187">
    <w:abstractNumId w:val="13"/>
  </w:num>
  <w:num w:numId="12" w16cid:durableId="1685549590">
    <w:abstractNumId w:val="23"/>
  </w:num>
  <w:num w:numId="13" w16cid:durableId="877592599">
    <w:abstractNumId w:val="20"/>
  </w:num>
  <w:num w:numId="14" w16cid:durableId="543248030">
    <w:abstractNumId w:val="25"/>
  </w:num>
  <w:num w:numId="15" w16cid:durableId="1963415308">
    <w:abstractNumId w:val="24"/>
  </w:num>
  <w:num w:numId="16" w16cid:durableId="1583642373">
    <w:abstractNumId w:val="2"/>
  </w:num>
  <w:num w:numId="17" w16cid:durableId="881281920">
    <w:abstractNumId w:val="12"/>
  </w:num>
  <w:num w:numId="18" w16cid:durableId="1237713800">
    <w:abstractNumId w:val="3"/>
  </w:num>
  <w:num w:numId="19" w16cid:durableId="211502826">
    <w:abstractNumId w:val="19"/>
  </w:num>
  <w:num w:numId="20" w16cid:durableId="389117866">
    <w:abstractNumId w:val="17"/>
  </w:num>
  <w:num w:numId="21" w16cid:durableId="1089890326">
    <w:abstractNumId w:val="21"/>
  </w:num>
  <w:num w:numId="22" w16cid:durableId="816185535">
    <w:abstractNumId w:val="16"/>
  </w:num>
  <w:num w:numId="23" w16cid:durableId="592016201">
    <w:abstractNumId w:val="7"/>
  </w:num>
  <w:num w:numId="24" w16cid:durableId="883057446">
    <w:abstractNumId w:val="1"/>
  </w:num>
  <w:num w:numId="25" w16cid:durableId="233859421">
    <w:abstractNumId w:val="22"/>
  </w:num>
  <w:num w:numId="26" w16cid:durableId="2755475">
    <w:abstractNumId w:val="26"/>
  </w:num>
  <w:num w:numId="27" w16cid:durableId="1812743778">
    <w:abstractNumId w:val="8"/>
  </w:num>
  <w:num w:numId="28" w16cid:durableId="50741103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6F09"/>
    <w:rsid w:val="00013AE9"/>
    <w:rsid w:val="00061C9A"/>
    <w:rsid w:val="00074338"/>
    <w:rsid w:val="000812E4"/>
    <w:rsid w:val="000B07ED"/>
    <w:rsid w:val="00104156"/>
    <w:rsid w:val="00167BDC"/>
    <w:rsid w:val="001827EE"/>
    <w:rsid w:val="001B0940"/>
    <w:rsid w:val="001C2BCF"/>
    <w:rsid w:val="001F0900"/>
    <w:rsid w:val="001F3EA8"/>
    <w:rsid w:val="00205142"/>
    <w:rsid w:val="00230D5E"/>
    <w:rsid w:val="00230FBB"/>
    <w:rsid w:val="00231AFD"/>
    <w:rsid w:val="002628CC"/>
    <w:rsid w:val="0029142A"/>
    <w:rsid w:val="00291DE0"/>
    <w:rsid w:val="002A72FC"/>
    <w:rsid w:val="002C2654"/>
    <w:rsid w:val="002E3A42"/>
    <w:rsid w:val="002F4C6F"/>
    <w:rsid w:val="002F5DB2"/>
    <w:rsid w:val="00316F79"/>
    <w:rsid w:val="00326651"/>
    <w:rsid w:val="00326F09"/>
    <w:rsid w:val="00387172"/>
    <w:rsid w:val="00392D2D"/>
    <w:rsid w:val="00397238"/>
    <w:rsid w:val="003F5009"/>
    <w:rsid w:val="00403B88"/>
    <w:rsid w:val="004047DF"/>
    <w:rsid w:val="004242EB"/>
    <w:rsid w:val="00462C13"/>
    <w:rsid w:val="0046499C"/>
    <w:rsid w:val="004843B4"/>
    <w:rsid w:val="004A5E43"/>
    <w:rsid w:val="004C24D8"/>
    <w:rsid w:val="005046C8"/>
    <w:rsid w:val="00592DA3"/>
    <w:rsid w:val="005D405E"/>
    <w:rsid w:val="005E7A51"/>
    <w:rsid w:val="00613AE3"/>
    <w:rsid w:val="00624388"/>
    <w:rsid w:val="00635D80"/>
    <w:rsid w:val="00653B26"/>
    <w:rsid w:val="00664A8B"/>
    <w:rsid w:val="00664A92"/>
    <w:rsid w:val="006708DC"/>
    <w:rsid w:val="006953E5"/>
    <w:rsid w:val="006D63F9"/>
    <w:rsid w:val="00711C19"/>
    <w:rsid w:val="00717BAC"/>
    <w:rsid w:val="00724DAA"/>
    <w:rsid w:val="00734C9B"/>
    <w:rsid w:val="007552E6"/>
    <w:rsid w:val="00772B41"/>
    <w:rsid w:val="007741B8"/>
    <w:rsid w:val="00792FEA"/>
    <w:rsid w:val="007B15AD"/>
    <w:rsid w:val="007B3C87"/>
    <w:rsid w:val="008713BC"/>
    <w:rsid w:val="00873C23"/>
    <w:rsid w:val="00875C77"/>
    <w:rsid w:val="00876D56"/>
    <w:rsid w:val="008B5E3B"/>
    <w:rsid w:val="008E019A"/>
    <w:rsid w:val="008E3A7C"/>
    <w:rsid w:val="008E47AF"/>
    <w:rsid w:val="00910E87"/>
    <w:rsid w:val="00917298"/>
    <w:rsid w:val="00954058"/>
    <w:rsid w:val="00980B48"/>
    <w:rsid w:val="009A22F7"/>
    <w:rsid w:val="009B2AF8"/>
    <w:rsid w:val="009D2967"/>
    <w:rsid w:val="009D4018"/>
    <w:rsid w:val="009F3AE4"/>
    <w:rsid w:val="00A1090D"/>
    <w:rsid w:val="00A13B37"/>
    <w:rsid w:val="00A14FB9"/>
    <w:rsid w:val="00A24C0E"/>
    <w:rsid w:val="00A572B7"/>
    <w:rsid w:val="00AB5332"/>
    <w:rsid w:val="00AB66A7"/>
    <w:rsid w:val="00AF4E2E"/>
    <w:rsid w:val="00B27656"/>
    <w:rsid w:val="00B615BC"/>
    <w:rsid w:val="00B7694B"/>
    <w:rsid w:val="00BE7A59"/>
    <w:rsid w:val="00BF035F"/>
    <w:rsid w:val="00C30647"/>
    <w:rsid w:val="00C633C3"/>
    <w:rsid w:val="00C63B7F"/>
    <w:rsid w:val="00C90B6F"/>
    <w:rsid w:val="00CD6C87"/>
    <w:rsid w:val="00CF073B"/>
    <w:rsid w:val="00CF2AC3"/>
    <w:rsid w:val="00CF4C08"/>
    <w:rsid w:val="00D15994"/>
    <w:rsid w:val="00DB53FD"/>
    <w:rsid w:val="00E114A6"/>
    <w:rsid w:val="00E858DF"/>
    <w:rsid w:val="00E944C1"/>
    <w:rsid w:val="00EC77B0"/>
    <w:rsid w:val="00ED17F5"/>
    <w:rsid w:val="00EE4713"/>
    <w:rsid w:val="00F04663"/>
    <w:rsid w:val="00F174F2"/>
    <w:rsid w:val="00F36D4D"/>
    <w:rsid w:val="00F739BD"/>
    <w:rsid w:val="00F917C9"/>
    <w:rsid w:val="00FA462F"/>
    <w:rsid w:val="00FB5109"/>
    <w:rsid w:val="00FC5B24"/>
    <w:rsid w:val="00FD0DA3"/>
    <w:rsid w:val="00FD6FC5"/>
    <w:rsid w:val="00FF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7F23FD"/>
  <w15:docId w15:val="{772692FC-0A2D-4EDA-BA07-605FA30F4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y-GB"/>
    </w:rPr>
  </w:style>
  <w:style w:type="paragraph" w:styleId="Heading1">
    <w:name w:val="heading 1"/>
    <w:basedOn w:val="Default"/>
    <w:next w:val="Normal"/>
    <w:link w:val="Heading1Char"/>
    <w:uiPriority w:val="9"/>
    <w:qFormat/>
    <w:rsid w:val="00C633C3"/>
    <w:pPr>
      <w:jc w:val="both"/>
      <w:outlineLvl w:val="0"/>
    </w:pPr>
    <w:rPr>
      <w:rFonts w:ascii="Aptos" w:hAnsi="Aptos" w:cstheme="minorBidi"/>
      <w:b/>
      <w:bCs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F09"/>
    <w:pPr>
      <w:ind w:left="720"/>
    </w:pPr>
  </w:style>
  <w:style w:type="character" w:styleId="Strong">
    <w:name w:val="Strong"/>
    <w:basedOn w:val="DefaultParagraphFont"/>
    <w:qFormat/>
    <w:rsid w:val="00167BDC"/>
    <w:rPr>
      <w:b/>
      <w:bCs/>
    </w:rPr>
  </w:style>
  <w:style w:type="table" w:styleId="TableGrid">
    <w:name w:val="Table Grid"/>
    <w:basedOn w:val="TableNormal"/>
    <w:uiPriority w:val="59"/>
    <w:rsid w:val="00167BD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F4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4C6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F4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4C6F"/>
  </w:style>
  <w:style w:type="paragraph" w:styleId="Footer">
    <w:name w:val="footer"/>
    <w:basedOn w:val="Normal"/>
    <w:link w:val="FooterChar"/>
    <w:uiPriority w:val="99"/>
    <w:unhideWhenUsed/>
    <w:rsid w:val="002F4C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4C6F"/>
  </w:style>
  <w:style w:type="paragraph" w:styleId="PlainText">
    <w:name w:val="Plain Text"/>
    <w:basedOn w:val="Normal"/>
    <w:link w:val="PlainTextChar"/>
    <w:uiPriority w:val="99"/>
    <w:unhideWhenUsed/>
    <w:rsid w:val="00D1599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5994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BF035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4338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59"/>
    <w:rsid w:val="005D405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827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27E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827E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827E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827EE"/>
    <w:rPr>
      <w:b/>
      <w:bCs/>
      <w:sz w:val="20"/>
      <w:szCs w:val="20"/>
    </w:rPr>
  </w:style>
  <w:style w:type="paragraph" w:customStyle="1" w:styleId="Default">
    <w:name w:val="Default"/>
    <w:rsid w:val="001827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633C3"/>
    <w:rPr>
      <w:rFonts w:ascii="Aptos" w:hAnsi="Apto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5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suadvice@wrexham.ac.uk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rexham.ac.uk/cy/rheoliadau-polisiau-a-gweithdrefnau-academaidd/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cademic.appeals@wrexham.ac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266f875-5d83-4ac2-b002-6987ecb59d77" xsi:nil="true"/>
    <lcf76f155ced4ddcb4097134ff3c332f xmlns="41772b69-bf86-4023-8376-dcf225d52bcf">
      <Terms xmlns="http://schemas.microsoft.com/office/infopath/2007/PartnerControls"/>
    </lcf76f155ced4ddcb4097134ff3c332f>
    <_Flow_SignoffStatus xmlns="41772b69-bf86-4023-8376-dcf225d52bcf" xsi:nil="true"/>
    <Forpublicsharing_x003f_ xmlns="41772b69-bf86-4023-8376-dcf225d52bcf">false</Forpublicsharing_x003f_>
    <AppealDeadline xmlns="41772b69-bf86-4023-8376-dcf225d52bcf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A61B589DE5C41A3918F545054706F" ma:contentTypeVersion="15" ma:contentTypeDescription="Create a new document." ma:contentTypeScope="" ma:versionID="9268054d0b6e554e50ab6084e1d68f1d">
  <xsd:schema xmlns:xsd="http://www.w3.org/2001/XMLSchema" xmlns:xs="http://www.w3.org/2001/XMLSchema" xmlns:p="http://schemas.microsoft.com/office/2006/metadata/properties" xmlns:ns2="41772b69-bf86-4023-8376-dcf225d52bcf" xmlns:ns3="0266f875-5d83-4ac2-b002-6987ecb59d77" targetNamespace="http://schemas.microsoft.com/office/2006/metadata/properties" ma:root="true" ma:fieldsID="3795bb6fba844a02c1aa4f5118f44fc2" ns2:_="" ns3:_="">
    <xsd:import namespace="41772b69-bf86-4023-8376-dcf225d52bcf"/>
    <xsd:import namespace="0266f875-5d83-4ac2-b002-6987ecb59d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Forpublicsharing_x003f_" minOccurs="0"/>
                <xsd:element ref="ns2:_Flow_SignoffStatus" minOccurs="0"/>
                <xsd:element ref="ns2:Appeal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772b69-bf86-4023-8376-dcf225d52b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2097c58-283c-4470-b96b-7a0b8016d5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Forpublicsharing_x003f_" ma:index="20" nillable="true" ma:displayName="For public sharing?" ma:default="0" ma:description="Whether the document should be shared outside the team (i.e. with staff and students)." ma:format="Dropdown" ma:internalName="Forpublicsharing_x003f_">
      <xsd:simpleType>
        <xsd:restriction base="dms:Boolean"/>
      </xsd:simpleType>
    </xsd:element>
    <xsd:element name="_Flow_SignoffStatus" ma:index="21" nillable="true" ma:displayName="Sign-off status" ma:internalName="_x0024_Resources_x003a_core_x002c_Signoff_Status">
      <xsd:simpleType>
        <xsd:restriction base="dms:Text"/>
      </xsd:simpleType>
    </xsd:element>
    <xsd:element name="AppealDeadline" ma:index="22" nillable="true" ma:displayName="Appeal Deadline" ma:description="Students can appeal withdrawal by providing evidence of re-enrolment by Monday 10th November. " ma:format="DateOnly" ma:internalName="AppealDeadlin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6f875-5d83-4ac2-b002-6987ecb59d7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4eedaa5-f3a9-4191-8252-fecb93617775}" ma:internalName="TaxCatchAll" ma:showField="CatchAllData" ma:web="0266f875-5d83-4ac2-b002-6987ecb59d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D5F371-47DD-4AEE-AC4F-A3CEE9C983F0}">
  <ds:schemaRefs>
    <ds:schemaRef ds:uri="http://schemas.microsoft.com/office/2006/metadata/properties"/>
    <ds:schemaRef ds:uri="http://schemas.microsoft.com/office/infopath/2007/PartnerControls"/>
    <ds:schemaRef ds:uri="0266f875-5d83-4ac2-b002-6987ecb59d77"/>
    <ds:schemaRef ds:uri="41772b69-bf86-4023-8376-dcf225d52bcf"/>
  </ds:schemaRefs>
</ds:datastoreItem>
</file>

<file path=customXml/itemProps2.xml><?xml version="1.0" encoding="utf-8"?>
<ds:datastoreItem xmlns:ds="http://schemas.openxmlformats.org/officeDocument/2006/customXml" ds:itemID="{D0656C72-9683-44EA-A1F7-325F9A0A72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772b69-bf86-4023-8376-dcf225d52bcf"/>
    <ds:schemaRef ds:uri="0266f875-5d83-4ac2-b002-6987ecb59d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DA82E7-B881-425F-B312-74F77DD2A4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CDC4472-C387-44B9-915D-BA52E84A5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901</Words>
  <Characters>5136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N.E.W.I</Company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A Milburn</dc:creator>
  <cp:keywords/>
  <dc:description/>
  <cp:lastModifiedBy>Sophie Hudson</cp:lastModifiedBy>
  <cp:revision>21</cp:revision>
  <cp:lastPrinted>2012-10-26T13:22:00Z</cp:lastPrinted>
  <dcterms:created xsi:type="dcterms:W3CDTF">2023-12-04T10:23:00Z</dcterms:created>
  <dcterms:modified xsi:type="dcterms:W3CDTF">2025-12-08T10:54:00Z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0x01010009DA61B589DE5C41A3918F545054706F</vt:lpwstr>
  </property>
  <property fmtid="{D5CDD505-2E9C-101B-9397-08002B2CF9AE}" pid="3" name="MediaServiceImageTags">
    <vt:lpwstr/>
  </property>
</Properties>
</file>