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5C1B5" w14:textId="4A6368E0" w:rsidR="00123728" w:rsidRPr="007B56A7" w:rsidRDefault="00123728" w:rsidP="007B56A7">
      <w:pPr>
        <w:pStyle w:val="Heading1"/>
        <w:rPr>
          <w:rFonts w:ascii="Inter" w:hAnsi="Inter"/>
          <w:b/>
          <w:bCs/>
        </w:rPr>
      </w:pPr>
      <w:r w:rsidRPr="007B56A7">
        <w:rPr>
          <w:rFonts w:ascii="Inter" w:hAnsi="Inter"/>
          <w:b/>
          <w:bCs/>
        </w:rPr>
        <w:t xml:space="preserve">Guidance on completing a generic application </w:t>
      </w:r>
    </w:p>
    <w:p w14:paraId="3EC4F985" w14:textId="77777777" w:rsidR="00123728" w:rsidRPr="00466DA9" w:rsidRDefault="00123728" w:rsidP="00123728">
      <w:pPr>
        <w:rPr>
          <w:rFonts w:ascii="Arial Nova Light" w:hAnsi="Arial Nova Light"/>
          <w:szCs w:val="21"/>
        </w:rPr>
      </w:pPr>
    </w:p>
    <w:p w14:paraId="5269CD84" w14:textId="42F7125F" w:rsidR="00123728" w:rsidRPr="00466DA9" w:rsidRDefault="007B56A7" w:rsidP="00123728">
      <w:pPr>
        <w:rPr>
          <w:rFonts w:ascii="Arial Nova Light" w:hAnsi="Arial Nova Light"/>
        </w:rPr>
      </w:pPr>
      <w:r w:rsidRPr="00466DA9">
        <w:rPr>
          <w:rFonts w:ascii="Arial Nova Light" w:hAnsi="Arial Nova Light"/>
        </w:rPr>
        <w:t xml:space="preserve">Generic applications can be submitted for a research project which falls within a taught module that covers within it more than one sufficiently similar research project. This could be 1) a cohort of students working on a single research project, 2) individual students undertaking slightly different projects but are sufficiently similar in terms of risk, aims and methodology.  </w:t>
      </w:r>
    </w:p>
    <w:p w14:paraId="63A356E8" w14:textId="77777777" w:rsidR="007B56A7" w:rsidRPr="00466DA9" w:rsidRDefault="007B56A7" w:rsidP="00123728">
      <w:pPr>
        <w:rPr>
          <w:rFonts w:ascii="Arial Nova Light" w:eastAsia="Calibri" w:hAnsi="Arial Nova Light"/>
          <w:szCs w:val="21"/>
          <w:lang w:eastAsia="en-US"/>
        </w:rPr>
      </w:pPr>
    </w:p>
    <w:p w14:paraId="494BDDE5" w14:textId="7E2C9F8D" w:rsidR="00123728" w:rsidRPr="00466DA9" w:rsidRDefault="00123728" w:rsidP="00123728">
      <w:pPr>
        <w:rPr>
          <w:rFonts w:ascii="Arial Nova Light" w:eastAsia="Calibri" w:hAnsi="Arial Nova Light"/>
          <w:szCs w:val="21"/>
          <w:lang w:eastAsia="en-US"/>
        </w:rPr>
      </w:pPr>
      <w:r w:rsidRPr="00466DA9">
        <w:rPr>
          <w:rFonts w:ascii="Arial Nova Light" w:eastAsia="Calibri" w:hAnsi="Arial Nova Light"/>
          <w:szCs w:val="21"/>
          <w:lang w:eastAsia="en-US"/>
        </w:rPr>
        <w:t xml:space="preserve">This document has been produced to help guide University of </w:t>
      </w:r>
      <w:r w:rsidR="007B56A7" w:rsidRPr="00466DA9">
        <w:rPr>
          <w:rFonts w:ascii="Arial Nova Light" w:eastAsia="Calibri" w:hAnsi="Arial Nova Light"/>
          <w:szCs w:val="21"/>
          <w:lang w:eastAsia="en-US"/>
        </w:rPr>
        <w:t>Wrexham</w:t>
      </w:r>
      <w:r w:rsidRPr="00466DA9">
        <w:rPr>
          <w:rFonts w:ascii="Arial Nova Light" w:eastAsia="Calibri" w:hAnsi="Arial Nova Light"/>
          <w:szCs w:val="21"/>
          <w:lang w:eastAsia="en-US"/>
        </w:rPr>
        <w:t xml:space="preserve"> Staff through the process of applying for </w:t>
      </w:r>
      <w:r w:rsidR="007B56A7" w:rsidRPr="00466DA9">
        <w:rPr>
          <w:rFonts w:ascii="Arial Nova Light" w:eastAsia="Calibri" w:hAnsi="Arial Nova Light"/>
          <w:szCs w:val="21"/>
          <w:lang w:eastAsia="en-US"/>
        </w:rPr>
        <w:t xml:space="preserve">generic </w:t>
      </w:r>
      <w:r w:rsidRPr="00466DA9">
        <w:rPr>
          <w:rFonts w:ascii="Arial Nova Light" w:eastAsia="Calibri" w:hAnsi="Arial Nova Light"/>
          <w:szCs w:val="21"/>
          <w:lang w:eastAsia="en-US"/>
        </w:rPr>
        <w:t xml:space="preserve">ethical approval to cover a group of student projects. You can apply for </w:t>
      </w:r>
      <w:r w:rsidR="007B56A7" w:rsidRPr="00466DA9">
        <w:rPr>
          <w:rFonts w:ascii="Arial Nova Light" w:eastAsia="Calibri" w:hAnsi="Arial Nova Light"/>
          <w:szCs w:val="21"/>
          <w:lang w:eastAsia="en-US"/>
        </w:rPr>
        <w:t>generic</w:t>
      </w:r>
      <w:r w:rsidRPr="00466DA9">
        <w:rPr>
          <w:rFonts w:ascii="Arial Nova Light" w:eastAsia="Calibri" w:hAnsi="Arial Nova Light"/>
          <w:szCs w:val="21"/>
          <w:lang w:eastAsia="en-US"/>
        </w:rPr>
        <w:t xml:space="preserve"> approval if students are undertaking either a single research project as part of a closely supervised group or an individual project which may be closely related to other projects. The details and expectations of these projects can found in </w:t>
      </w:r>
      <w:hyperlink r:id="rId5" w:history="1">
        <w:r w:rsidRPr="00466DA9">
          <w:rPr>
            <w:rStyle w:val="Hyperlink"/>
            <w:rFonts w:ascii="Arial Nova Light" w:eastAsia="Calibri" w:hAnsi="Arial Nova Light"/>
            <w:szCs w:val="21"/>
            <w:lang w:eastAsia="en-US"/>
          </w:rPr>
          <w:t>the procedure for undergraduate and taught postgraduate project.</w:t>
        </w:r>
      </w:hyperlink>
      <w:r w:rsidRPr="00466DA9">
        <w:rPr>
          <w:rFonts w:ascii="Arial Nova Light" w:eastAsia="Calibri" w:hAnsi="Arial Nova Light"/>
          <w:szCs w:val="21"/>
          <w:lang w:eastAsia="en-US"/>
        </w:rPr>
        <w:t xml:space="preserve"> </w:t>
      </w:r>
    </w:p>
    <w:p w14:paraId="7E8C7D9E" w14:textId="77777777" w:rsidR="00123728" w:rsidRPr="00466DA9" w:rsidRDefault="00123728" w:rsidP="00123728">
      <w:pPr>
        <w:rPr>
          <w:rFonts w:ascii="Arial Nova Light" w:eastAsia="Calibri" w:hAnsi="Arial Nova Light"/>
          <w:szCs w:val="21"/>
          <w:lang w:eastAsia="en-US"/>
        </w:rPr>
      </w:pPr>
    </w:p>
    <w:p w14:paraId="6EBC1806" w14:textId="6A18C9C6" w:rsidR="00123728" w:rsidRPr="00466DA9" w:rsidRDefault="007B56A7" w:rsidP="00123728">
      <w:pPr>
        <w:rPr>
          <w:rFonts w:ascii="Arial Nova Light" w:eastAsia="Calibri" w:hAnsi="Arial Nova Light"/>
          <w:szCs w:val="21"/>
          <w:lang w:eastAsia="en-US"/>
        </w:rPr>
      </w:pPr>
      <w:r w:rsidRPr="00466DA9">
        <w:rPr>
          <w:rFonts w:ascii="Arial Nova Light" w:eastAsia="Calibri" w:hAnsi="Arial Nova Light"/>
          <w:szCs w:val="21"/>
          <w:lang w:eastAsia="en-US"/>
        </w:rPr>
        <w:t xml:space="preserve">Generic </w:t>
      </w:r>
      <w:r w:rsidR="00123728" w:rsidRPr="00466DA9">
        <w:rPr>
          <w:rFonts w:ascii="Arial Nova Light" w:eastAsia="Calibri" w:hAnsi="Arial Nova Light"/>
          <w:szCs w:val="21"/>
          <w:lang w:eastAsia="en-US"/>
        </w:rPr>
        <w:t xml:space="preserve">applications should form a framework for the research projects being conducted by a group of students. The </w:t>
      </w:r>
      <w:r w:rsidRPr="00466DA9">
        <w:rPr>
          <w:rFonts w:ascii="Arial Nova Light" w:eastAsia="Calibri" w:hAnsi="Arial Nova Light"/>
          <w:szCs w:val="21"/>
          <w:lang w:eastAsia="en-US"/>
        </w:rPr>
        <w:t>generic</w:t>
      </w:r>
      <w:r w:rsidR="00123728" w:rsidRPr="00466DA9">
        <w:rPr>
          <w:rFonts w:ascii="Arial Nova Light" w:eastAsia="Calibri" w:hAnsi="Arial Nova Light"/>
          <w:szCs w:val="21"/>
          <w:lang w:eastAsia="en-US"/>
        </w:rPr>
        <w:t xml:space="preserve"> application should be the base of the framework which students have to work within. The </w:t>
      </w:r>
      <w:r w:rsidRPr="00466DA9">
        <w:rPr>
          <w:rFonts w:ascii="Arial Nova Light" w:eastAsia="Calibri" w:hAnsi="Arial Nova Light"/>
          <w:szCs w:val="21"/>
          <w:lang w:eastAsia="en-US"/>
        </w:rPr>
        <w:t>generic</w:t>
      </w:r>
      <w:r w:rsidR="00123728" w:rsidRPr="00466DA9">
        <w:rPr>
          <w:rFonts w:ascii="Arial Nova Light" w:eastAsia="Calibri" w:hAnsi="Arial Nova Light"/>
          <w:szCs w:val="21"/>
          <w:lang w:eastAsia="en-US"/>
        </w:rPr>
        <w:t xml:space="preserve"> application does not have to be restrictive but must set the boundaries for the level of risk, the methodology and the population. </w:t>
      </w:r>
    </w:p>
    <w:p w14:paraId="40F2814F" w14:textId="77777777" w:rsidR="00123728" w:rsidRPr="00466DA9" w:rsidRDefault="00123728" w:rsidP="00123728">
      <w:pPr>
        <w:rPr>
          <w:rFonts w:ascii="Arial Nova Light" w:eastAsia="Calibri" w:hAnsi="Arial Nova Light"/>
          <w:szCs w:val="21"/>
          <w:lang w:eastAsia="en-US"/>
        </w:rPr>
      </w:pPr>
    </w:p>
    <w:p w14:paraId="32579987" w14:textId="1333C9D5" w:rsidR="00123728" w:rsidRPr="00466DA9" w:rsidRDefault="00123728" w:rsidP="00123728">
      <w:pPr>
        <w:rPr>
          <w:rFonts w:ascii="Arial Nova Light" w:eastAsia="Calibri" w:hAnsi="Arial Nova Light"/>
          <w:szCs w:val="21"/>
          <w:lang w:eastAsia="en-US"/>
        </w:rPr>
      </w:pPr>
      <w:r w:rsidRPr="00466DA9">
        <w:rPr>
          <w:rFonts w:ascii="Arial Nova Light" w:eastAsia="Calibri" w:hAnsi="Arial Nova Light"/>
          <w:szCs w:val="21"/>
          <w:lang w:eastAsia="en-US"/>
        </w:rPr>
        <w:t xml:space="preserve">The research methodologies used for the individual studies within a research programme should be sufficiently similar that allow a single assessment of the ethical issues. Undergraduate and taught postgraduate projects falling within a </w:t>
      </w:r>
      <w:r w:rsidR="007B56A7" w:rsidRPr="00466DA9">
        <w:rPr>
          <w:rFonts w:ascii="Arial Nova Light" w:eastAsia="Calibri" w:hAnsi="Arial Nova Light"/>
          <w:szCs w:val="21"/>
          <w:lang w:eastAsia="en-US"/>
        </w:rPr>
        <w:t>generic application</w:t>
      </w:r>
      <w:r w:rsidRPr="00466DA9">
        <w:rPr>
          <w:rFonts w:ascii="Arial Nova Light" w:eastAsia="Calibri" w:hAnsi="Arial Nova Light"/>
          <w:szCs w:val="21"/>
          <w:lang w:eastAsia="en-US"/>
        </w:rPr>
        <w:t xml:space="preserve"> should be of a minimal risk. </w:t>
      </w:r>
    </w:p>
    <w:p w14:paraId="1A584B7E" w14:textId="511ED3B0" w:rsidR="007B56A7" w:rsidRPr="00466DA9" w:rsidRDefault="007B56A7" w:rsidP="00123728">
      <w:pPr>
        <w:rPr>
          <w:rFonts w:ascii="Arial Nova Light" w:eastAsia="Calibri" w:hAnsi="Arial Nova Light"/>
          <w:szCs w:val="21"/>
          <w:lang w:eastAsia="en-US"/>
        </w:rPr>
      </w:pPr>
    </w:p>
    <w:p w14:paraId="421126CB" w14:textId="671FA0F6" w:rsidR="00123728" w:rsidRPr="00466DA9" w:rsidRDefault="007B56A7" w:rsidP="00123728">
      <w:pPr>
        <w:rPr>
          <w:rFonts w:ascii="Arial Nova Light" w:eastAsia="Calibri" w:hAnsi="Arial Nova Light"/>
          <w:szCs w:val="21"/>
          <w:lang w:eastAsia="en-US"/>
        </w:rPr>
      </w:pPr>
      <w:r w:rsidRPr="00466DA9">
        <w:rPr>
          <w:rFonts w:ascii="Arial Nova Light" w:eastAsia="Calibri" w:hAnsi="Arial Nova Light"/>
          <w:szCs w:val="21"/>
          <w:lang w:eastAsia="en-US"/>
        </w:rPr>
        <w:t xml:space="preserve">Generic application can only be submitted through the </w:t>
      </w:r>
      <w:hyperlink r:id="rId6" w:history="1">
        <w:r w:rsidRPr="00466DA9">
          <w:rPr>
            <w:rStyle w:val="Hyperlink"/>
            <w:rFonts w:ascii="Arial Nova Light" w:eastAsia="Calibri" w:hAnsi="Arial Nova Light"/>
            <w:szCs w:val="21"/>
            <w:lang w:eastAsia="en-US"/>
          </w:rPr>
          <w:t>Wrexham Re</w:t>
        </w:r>
        <w:r w:rsidRPr="00466DA9">
          <w:rPr>
            <w:rStyle w:val="Hyperlink"/>
            <w:rFonts w:ascii="Arial Nova Light" w:eastAsia="Calibri" w:hAnsi="Arial Nova Light"/>
            <w:szCs w:val="21"/>
            <w:lang w:eastAsia="en-US"/>
          </w:rPr>
          <w:t>s</w:t>
        </w:r>
        <w:r w:rsidRPr="00466DA9">
          <w:rPr>
            <w:rStyle w:val="Hyperlink"/>
            <w:rFonts w:ascii="Arial Nova Light" w:eastAsia="Calibri" w:hAnsi="Arial Nova Light"/>
            <w:szCs w:val="21"/>
            <w:lang w:eastAsia="en-US"/>
          </w:rPr>
          <w:t>earch Ethics System</w:t>
        </w:r>
      </w:hyperlink>
      <w:r w:rsidRPr="00466DA9">
        <w:rPr>
          <w:rFonts w:ascii="Arial Nova Light" w:eastAsia="Calibri" w:hAnsi="Arial Nova Light"/>
          <w:szCs w:val="21"/>
          <w:lang w:eastAsia="en-US"/>
        </w:rPr>
        <w:t xml:space="preserve"> (</w:t>
      </w:r>
      <w:proofErr w:type="spellStart"/>
      <w:r w:rsidRPr="00466DA9">
        <w:rPr>
          <w:rFonts w:ascii="Arial Nova Light" w:eastAsia="Calibri" w:hAnsi="Arial Nova Light"/>
          <w:szCs w:val="21"/>
          <w:lang w:eastAsia="en-US"/>
        </w:rPr>
        <w:t>WRES</w:t>
      </w:r>
      <w:proofErr w:type="spellEnd"/>
      <w:r w:rsidRPr="00466DA9">
        <w:rPr>
          <w:rFonts w:ascii="Arial Nova Light" w:eastAsia="Calibri" w:hAnsi="Arial Nova Light"/>
          <w:szCs w:val="21"/>
          <w:lang w:eastAsia="en-US"/>
        </w:rPr>
        <w:t xml:space="preserve">). Staff should refer to the </w:t>
      </w:r>
      <w:hyperlink r:id="rId7" w:history="1">
        <w:r w:rsidRPr="00466DA9">
          <w:rPr>
            <w:rStyle w:val="Hyperlink"/>
            <w:rFonts w:ascii="Arial Nova Light" w:eastAsia="Calibri" w:hAnsi="Arial Nova Light"/>
            <w:szCs w:val="21"/>
            <w:lang w:eastAsia="en-US"/>
          </w:rPr>
          <w:t>User Guide for Staff Applications</w:t>
        </w:r>
      </w:hyperlink>
      <w:r w:rsidRPr="00466DA9">
        <w:rPr>
          <w:rFonts w:ascii="Arial Nova Light" w:eastAsia="Calibri" w:hAnsi="Arial Nova Light"/>
          <w:szCs w:val="21"/>
          <w:lang w:eastAsia="en-US"/>
        </w:rPr>
        <w:t xml:space="preserve"> for guidance on how to access the system and start a new application. </w:t>
      </w:r>
    </w:p>
    <w:p w14:paraId="12BFB3CB" w14:textId="0EB943D0" w:rsidR="00123728" w:rsidRDefault="00123728" w:rsidP="00123728">
      <w:pPr>
        <w:rPr>
          <w:rFonts w:eastAsia="Calibri"/>
          <w:lang w:eastAsia="en-US"/>
        </w:rPr>
      </w:pPr>
      <w:r w:rsidRPr="501F0483">
        <w:rPr>
          <w:rFonts w:eastAsia="Calibri"/>
          <w:lang w:eastAsia="en-US"/>
        </w:rPr>
        <w:t xml:space="preserve"> </w:t>
      </w:r>
    </w:p>
    <w:p w14:paraId="4F7815A4" w14:textId="1F7BB032" w:rsidR="00654551" w:rsidRPr="00654551" w:rsidRDefault="00654551" w:rsidP="00654551">
      <w:pPr>
        <w:rPr>
          <w:rFonts w:ascii="Arial Nova Light" w:hAnsi="Arial Nova Light"/>
        </w:rPr>
      </w:pPr>
      <w:r w:rsidRPr="00654551">
        <w:rPr>
          <w:rFonts w:ascii="Arial Nova Light" w:hAnsi="Arial Nova Light"/>
        </w:rPr>
        <w:t>Supervisors should consider the following before submitting a generic application:</w:t>
      </w:r>
    </w:p>
    <w:p w14:paraId="4CE31828" w14:textId="77777777" w:rsidR="00654551" w:rsidRPr="00654551" w:rsidRDefault="00654551" w:rsidP="00654551">
      <w:pPr>
        <w:rPr>
          <w:rFonts w:ascii="Arial Nova Light" w:hAnsi="Arial Nova Light"/>
        </w:rPr>
      </w:pPr>
    </w:p>
    <w:p w14:paraId="3F229FBB" w14:textId="4CCEF77C"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t>Staff should</w:t>
      </w:r>
      <w:r w:rsidRPr="00654551">
        <w:rPr>
          <w:rFonts w:ascii="Arial Nova Light" w:hAnsi="Arial Nova Light"/>
        </w:rPr>
        <w:t xml:space="preserve"> ensure that </w:t>
      </w:r>
      <w:proofErr w:type="gramStart"/>
      <w:r w:rsidRPr="00654551">
        <w:rPr>
          <w:rFonts w:ascii="Arial Nova Light" w:hAnsi="Arial Nova Light"/>
        </w:rPr>
        <w:t>all of</w:t>
      </w:r>
      <w:proofErr w:type="gramEnd"/>
      <w:r w:rsidRPr="00654551">
        <w:rPr>
          <w:rFonts w:ascii="Arial Nova Light" w:hAnsi="Arial Nova Light"/>
        </w:rPr>
        <w:t xml:space="preserve"> the proposed </w:t>
      </w:r>
      <w:r w:rsidRPr="00654551">
        <w:rPr>
          <w:rFonts w:ascii="Arial Nova Light" w:hAnsi="Arial Nova Light"/>
        </w:rPr>
        <w:t xml:space="preserve">projects under the generic approval are classified </w:t>
      </w:r>
      <w:r w:rsidRPr="00654551">
        <w:rPr>
          <w:rFonts w:ascii="Arial Nova Light" w:hAnsi="Arial Nova Light"/>
        </w:rPr>
        <w:t>as minimal risk. If the pedagogical strategy of a course requires students to undertake projects with levels of intrinsic risk, then the</w:t>
      </w:r>
      <w:r w:rsidRPr="00654551">
        <w:rPr>
          <w:rFonts w:ascii="Arial Nova Light" w:hAnsi="Arial Nova Light"/>
        </w:rPr>
        <w:t xml:space="preserve"> programme</w:t>
      </w:r>
      <w:r w:rsidRPr="00654551">
        <w:rPr>
          <w:rFonts w:ascii="Arial Nova Light" w:hAnsi="Arial Nova Light"/>
        </w:rPr>
        <w:t xml:space="preserve"> leader</w:t>
      </w:r>
      <w:r w:rsidRPr="00654551">
        <w:rPr>
          <w:rFonts w:ascii="Arial Nova Light" w:hAnsi="Arial Nova Light"/>
        </w:rPr>
        <w:t xml:space="preserve"> or supervisor </w:t>
      </w:r>
      <w:r w:rsidRPr="00654551">
        <w:rPr>
          <w:rFonts w:ascii="Arial Nova Light" w:hAnsi="Arial Nova Light"/>
        </w:rPr>
        <w:t xml:space="preserve">should discuss with the </w:t>
      </w:r>
      <w:r w:rsidRPr="00654551">
        <w:rPr>
          <w:rFonts w:ascii="Arial Nova Light" w:hAnsi="Arial Nova Light"/>
        </w:rPr>
        <w:t xml:space="preserve">research ethics </w:t>
      </w:r>
      <w:r w:rsidRPr="00654551">
        <w:rPr>
          <w:rFonts w:ascii="Arial Nova Light" w:hAnsi="Arial Nova Light"/>
        </w:rPr>
        <w:t xml:space="preserve">team to ensure a </w:t>
      </w:r>
      <w:r w:rsidRPr="00654551">
        <w:rPr>
          <w:rFonts w:ascii="Arial Nova Light" w:hAnsi="Arial Nova Light"/>
        </w:rPr>
        <w:t xml:space="preserve">generic </w:t>
      </w:r>
      <w:r w:rsidRPr="00654551">
        <w:rPr>
          <w:rFonts w:ascii="Arial Nova Light" w:hAnsi="Arial Nova Light"/>
        </w:rPr>
        <w:t xml:space="preserve">module application can be submitted. </w:t>
      </w:r>
    </w:p>
    <w:p w14:paraId="2E56A3AC" w14:textId="77777777" w:rsidR="00654551" w:rsidRPr="00654551" w:rsidRDefault="00654551" w:rsidP="00654551">
      <w:pPr>
        <w:rPr>
          <w:rFonts w:ascii="Arial Nova Light" w:hAnsi="Arial Nova Light"/>
        </w:rPr>
      </w:pPr>
    </w:p>
    <w:p w14:paraId="4CD1D60D" w14:textId="6F6AB950"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lastRenderedPageBreak/>
        <w:t>The</w:t>
      </w:r>
      <w:r w:rsidRPr="00654551">
        <w:rPr>
          <w:rFonts w:ascii="Arial Nova Light" w:hAnsi="Arial Nova Light"/>
        </w:rPr>
        <w:t xml:space="preserve"> programme</w:t>
      </w:r>
      <w:r w:rsidRPr="00654551">
        <w:rPr>
          <w:rFonts w:ascii="Arial Nova Light" w:hAnsi="Arial Nova Light"/>
        </w:rPr>
        <w:t xml:space="preserve"> leader</w:t>
      </w:r>
      <w:r w:rsidRPr="00654551">
        <w:rPr>
          <w:rFonts w:ascii="Arial Nova Light" w:hAnsi="Arial Nova Light"/>
        </w:rPr>
        <w:t xml:space="preserve">/ supervisor </w:t>
      </w:r>
      <w:r w:rsidRPr="00654551">
        <w:rPr>
          <w:rFonts w:ascii="Arial Nova Light" w:hAnsi="Arial Nova Light"/>
        </w:rPr>
        <w:t xml:space="preserve">will prepare a single application for ethical review of all research activities to be undertaken as part of the module. </w:t>
      </w:r>
    </w:p>
    <w:p w14:paraId="290D7F06" w14:textId="77777777" w:rsidR="00654551" w:rsidRPr="00654551" w:rsidRDefault="00654551" w:rsidP="00654551">
      <w:pPr>
        <w:rPr>
          <w:rFonts w:ascii="Arial Nova Light" w:hAnsi="Arial Nova Light"/>
        </w:rPr>
      </w:pPr>
    </w:p>
    <w:p w14:paraId="05CEDBE8" w14:textId="37CF881D"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t xml:space="preserve">The programme leader/ supervisor </w:t>
      </w:r>
      <w:r w:rsidRPr="00654551">
        <w:rPr>
          <w:rFonts w:ascii="Arial Nova Light" w:hAnsi="Arial Nova Light"/>
        </w:rPr>
        <w:t xml:space="preserve">will </w:t>
      </w:r>
      <w:r w:rsidRPr="00654551">
        <w:rPr>
          <w:rFonts w:ascii="Arial Nova Light" w:hAnsi="Arial Nova Light"/>
        </w:rPr>
        <w:t xml:space="preserve">draw up a list of approved research methodologies to be used in the student research projects and ensure that the course curriculum includes tuition in the ethical issues associated with these methodologies. </w:t>
      </w:r>
    </w:p>
    <w:p w14:paraId="6BD6F4C6" w14:textId="77777777" w:rsidR="00654551" w:rsidRPr="00654551" w:rsidRDefault="00654551" w:rsidP="00654551">
      <w:pPr>
        <w:rPr>
          <w:rFonts w:ascii="Arial Nova Light" w:hAnsi="Arial Nova Light"/>
        </w:rPr>
      </w:pPr>
    </w:p>
    <w:p w14:paraId="30793130" w14:textId="22AEDB0E"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t xml:space="preserve">The programme leader/ supervisor will ensure that each student has adequate supervision in designing their research projects using the defined list of methodologies. </w:t>
      </w:r>
    </w:p>
    <w:p w14:paraId="3460CF96" w14:textId="77777777" w:rsidR="00654551" w:rsidRPr="00654551" w:rsidRDefault="00654551" w:rsidP="00654551">
      <w:pPr>
        <w:rPr>
          <w:rFonts w:ascii="Arial Nova Light" w:hAnsi="Arial Nova Light"/>
        </w:rPr>
      </w:pPr>
    </w:p>
    <w:p w14:paraId="01087C79" w14:textId="26AFA711"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t xml:space="preserve">The application will be submitted to the </w:t>
      </w:r>
      <w:r w:rsidRPr="00654551">
        <w:rPr>
          <w:rFonts w:ascii="Arial Nova Light" w:hAnsi="Arial Nova Light"/>
        </w:rPr>
        <w:t>University</w:t>
      </w:r>
      <w:r w:rsidRPr="00654551">
        <w:rPr>
          <w:rFonts w:ascii="Arial Nova Light" w:hAnsi="Arial Nova Light"/>
        </w:rPr>
        <w:t xml:space="preserve"> Research Ethics Committee, the Chair will determine if the proposed research projects can be classified as a</w:t>
      </w:r>
      <w:r w:rsidRPr="00654551">
        <w:rPr>
          <w:rFonts w:ascii="Arial Nova Light" w:hAnsi="Arial Nova Light"/>
        </w:rPr>
        <w:t xml:space="preserve"> generic</w:t>
      </w:r>
      <w:r w:rsidRPr="00654551">
        <w:rPr>
          <w:rFonts w:ascii="Arial Nova Light" w:hAnsi="Arial Nova Light"/>
        </w:rPr>
        <w:t xml:space="preserve"> research application and determine if the Faculty</w:t>
      </w:r>
      <w:r w:rsidRPr="00654551">
        <w:rPr>
          <w:rFonts w:ascii="Arial Nova Light" w:hAnsi="Arial Nova Light"/>
        </w:rPr>
        <w:t xml:space="preserve"> </w:t>
      </w:r>
      <w:r w:rsidRPr="00654551">
        <w:rPr>
          <w:rFonts w:ascii="Arial Nova Light" w:hAnsi="Arial Nova Light"/>
        </w:rPr>
        <w:t xml:space="preserve">Research Ethics Committee can review the application. </w:t>
      </w:r>
    </w:p>
    <w:p w14:paraId="3D9BCC4E" w14:textId="77777777" w:rsidR="00654551" w:rsidRPr="00654551" w:rsidRDefault="00654551" w:rsidP="00654551">
      <w:pPr>
        <w:pStyle w:val="ListParagraph"/>
        <w:rPr>
          <w:rFonts w:ascii="Arial Nova Light" w:hAnsi="Arial Nova Light"/>
        </w:rPr>
      </w:pPr>
    </w:p>
    <w:p w14:paraId="1CF99578" w14:textId="4E5228A7"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t xml:space="preserve">Students working under the approval of a </w:t>
      </w:r>
      <w:r w:rsidRPr="00654551">
        <w:rPr>
          <w:rFonts w:ascii="Arial Nova Light" w:hAnsi="Arial Nova Light"/>
        </w:rPr>
        <w:t>generic application</w:t>
      </w:r>
      <w:r w:rsidRPr="00654551">
        <w:rPr>
          <w:rFonts w:ascii="Arial Nova Light" w:hAnsi="Arial Nova Light"/>
        </w:rPr>
        <w:t xml:space="preserve"> </w:t>
      </w:r>
      <w:proofErr w:type="gramStart"/>
      <w:r w:rsidRPr="00654551">
        <w:rPr>
          <w:rFonts w:ascii="Arial Nova Light" w:hAnsi="Arial Nova Light"/>
        </w:rPr>
        <w:t>have to</w:t>
      </w:r>
      <w:proofErr w:type="gramEnd"/>
      <w:r w:rsidRPr="00654551">
        <w:rPr>
          <w:rFonts w:ascii="Arial Nova Light" w:hAnsi="Arial Nova Light"/>
        </w:rPr>
        <w:t xml:space="preserve"> be included in the application before data collection can commence. Students can be added to the approval as an amendment in the online system. It is the responsibility of the</w:t>
      </w:r>
      <w:r w:rsidRPr="00654551">
        <w:rPr>
          <w:rFonts w:ascii="Arial Nova Light" w:hAnsi="Arial Nova Light"/>
        </w:rPr>
        <w:t xml:space="preserve"> </w:t>
      </w:r>
      <w:r w:rsidRPr="00654551">
        <w:rPr>
          <w:rFonts w:ascii="Arial Nova Light" w:hAnsi="Arial Nova Light"/>
        </w:rPr>
        <w:t xml:space="preserve">programme leader/ supervisor to inform all the student investigators of the terms of the approval.  </w:t>
      </w:r>
    </w:p>
    <w:p w14:paraId="2DE7E653" w14:textId="77777777" w:rsidR="00654551" w:rsidRPr="00654551" w:rsidRDefault="00654551" w:rsidP="00654551">
      <w:pPr>
        <w:pStyle w:val="ListParagraph"/>
        <w:rPr>
          <w:rFonts w:ascii="Arial Nova Light" w:hAnsi="Arial Nova Light"/>
        </w:rPr>
      </w:pPr>
    </w:p>
    <w:p w14:paraId="347BCDCD" w14:textId="0EC5097B" w:rsidR="00654551" w:rsidRPr="00654551" w:rsidRDefault="00654551" w:rsidP="00654551">
      <w:pPr>
        <w:pStyle w:val="ListParagraph"/>
        <w:numPr>
          <w:ilvl w:val="0"/>
          <w:numId w:val="18"/>
        </w:numPr>
        <w:ind w:left="360"/>
        <w:rPr>
          <w:rFonts w:ascii="Arial Nova Light" w:hAnsi="Arial Nova Light"/>
        </w:rPr>
      </w:pPr>
      <w:r w:rsidRPr="00654551">
        <w:rPr>
          <w:rFonts w:ascii="Arial Nova Light" w:hAnsi="Arial Nova Light"/>
        </w:rPr>
        <w:t xml:space="preserve">The maximum permitted time for a </w:t>
      </w:r>
      <w:r w:rsidRPr="00654551">
        <w:rPr>
          <w:rFonts w:ascii="Arial Nova Light" w:hAnsi="Arial Nova Light"/>
        </w:rPr>
        <w:t xml:space="preserve">generic </w:t>
      </w:r>
      <w:r w:rsidRPr="00654551">
        <w:rPr>
          <w:rFonts w:ascii="Arial Nova Light" w:hAnsi="Arial Nova Light"/>
        </w:rPr>
        <w:t xml:space="preserve">application is three years. </w:t>
      </w:r>
    </w:p>
    <w:p w14:paraId="0C930E89" w14:textId="77777777" w:rsidR="00654551" w:rsidRDefault="00654551" w:rsidP="00654551"/>
    <w:p w14:paraId="746B325D" w14:textId="77777777" w:rsidR="00654551" w:rsidRPr="000B7894" w:rsidRDefault="00654551" w:rsidP="00123728">
      <w:pPr>
        <w:rPr>
          <w:rFonts w:eastAsia="Calibri"/>
          <w:szCs w:val="21"/>
          <w:lang w:eastAsia="en-US"/>
        </w:rPr>
      </w:pPr>
    </w:p>
    <w:p w14:paraId="00C37C53" w14:textId="77777777" w:rsidR="00123728" w:rsidRPr="000B7894" w:rsidRDefault="00123728" w:rsidP="00123728">
      <w:pPr>
        <w:rPr>
          <w:rFonts w:eastAsia="Calibri"/>
          <w:szCs w:val="21"/>
          <w:lang w:eastAsia="en-US"/>
        </w:rPr>
      </w:pPr>
    </w:p>
    <w:p w14:paraId="08A6FADF" w14:textId="1B1D564B" w:rsidR="00123728" w:rsidRPr="007B56A7" w:rsidRDefault="00123728" w:rsidP="007B56A7">
      <w:pPr>
        <w:pStyle w:val="Heading2"/>
        <w:rPr>
          <w:rFonts w:ascii="Inter" w:hAnsi="Inter"/>
          <w:b/>
          <w:bCs/>
          <w:lang w:eastAsia="en-US"/>
        </w:rPr>
      </w:pPr>
      <w:r w:rsidRPr="007B56A7">
        <w:rPr>
          <w:rFonts w:ascii="Inter" w:hAnsi="Inter"/>
          <w:b/>
          <w:bCs/>
          <w:lang w:eastAsia="en-US"/>
        </w:rPr>
        <w:t xml:space="preserve">Completing the sections </w:t>
      </w:r>
      <w:r w:rsidR="007B56A7">
        <w:rPr>
          <w:rFonts w:ascii="Inter" w:hAnsi="Inter"/>
          <w:b/>
          <w:bCs/>
          <w:lang w:eastAsia="en-US"/>
        </w:rPr>
        <w:t xml:space="preserve">for a Generic Application </w:t>
      </w:r>
      <w:r w:rsidRPr="007B56A7">
        <w:rPr>
          <w:rFonts w:ascii="Inter" w:hAnsi="Inter"/>
          <w:b/>
          <w:bCs/>
          <w:lang w:eastAsia="en-US"/>
        </w:rPr>
        <w:t xml:space="preserve">within the </w:t>
      </w:r>
      <w:r w:rsidR="007B56A7">
        <w:rPr>
          <w:rFonts w:ascii="Inter" w:hAnsi="Inter"/>
          <w:b/>
          <w:bCs/>
          <w:lang w:eastAsia="en-US"/>
        </w:rPr>
        <w:t xml:space="preserve">Wrexham Research Ethics System </w:t>
      </w:r>
    </w:p>
    <w:p w14:paraId="08F2FD61" w14:textId="77777777" w:rsidR="00123728" w:rsidRPr="000B7894" w:rsidRDefault="00123728" w:rsidP="00123728">
      <w:pPr>
        <w:rPr>
          <w:rFonts w:eastAsia="Calibri"/>
          <w:szCs w:val="21"/>
          <w:lang w:eastAsia="en-US"/>
        </w:rPr>
      </w:pPr>
    </w:p>
    <w:p w14:paraId="2DB1CD37" w14:textId="583F6554" w:rsidR="00123728" w:rsidRPr="00466DA9" w:rsidRDefault="00123728" w:rsidP="00466DA9">
      <w:pPr>
        <w:pStyle w:val="Heading3"/>
        <w:rPr>
          <w:rFonts w:ascii="Inter" w:hAnsi="Inter"/>
          <w:lang w:eastAsia="en-US"/>
        </w:rPr>
      </w:pPr>
      <w:r w:rsidRPr="00466DA9">
        <w:rPr>
          <w:rFonts w:ascii="Inter" w:hAnsi="Inter"/>
          <w:lang w:eastAsia="en-US"/>
        </w:rPr>
        <w:t xml:space="preserve">Project Details </w:t>
      </w:r>
    </w:p>
    <w:p w14:paraId="4326E76D" w14:textId="4F4164C5" w:rsidR="00BC2A7E" w:rsidRPr="00466DA9" w:rsidRDefault="00123728" w:rsidP="007B56A7">
      <w:pPr>
        <w:rPr>
          <w:rFonts w:ascii="Arial Nova Light" w:eastAsia="Calibri" w:hAnsi="Arial Nova Light"/>
          <w:szCs w:val="21"/>
          <w:lang w:eastAsia="en-US"/>
        </w:rPr>
      </w:pPr>
      <w:r w:rsidRPr="00466DA9">
        <w:rPr>
          <w:rFonts w:ascii="Arial Nova Light" w:eastAsia="Calibri" w:hAnsi="Arial Nova Light"/>
          <w:szCs w:val="21"/>
          <w:lang w:eastAsia="en-US"/>
        </w:rPr>
        <w:t xml:space="preserve">Section 1 will ask you all the relevant details about your project. </w:t>
      </w:r>
    </w:p>
    <w:p w14:paraId="324F0643" w14:textId="0A50578A" w:rsidR="00BC2A7E" w:rsidRPr="00466DA9" w:rsidRDefault="00BC2A7E" w:rsidP="00BC2A7E">
      <w:pPr>
        <w:pStyle w:val="ListParagraph"/>
        <w:numPr>
          <w:ilvl w:val="0"/>
          <w:numId w:val="11"/>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Only staff members can submit a generic application, so please ensure you select ‘Staff’ from the </w:t>
      </w:r>
      <w:r w:rsidRPr="00466DA9">
        <w:rPr>
          <w:rFonts w:ascii="Arial Nova Light" w:hAnsi="Arial Nova Light" w:cs="Segoe UI"/>
          <w:b/>
          <w:bCs/>
          <w:color w:val="212529"/>
          <w:sz w:val="17"/>
          <w:szCs w:val="17"/>
          <w:shd w:val="clear" w:color="auto" w:fill="FFFFFF"/>
        </w:rPr>
        <w:t>Are you </w:t>
      </w:r>
      <w:r w:rsidRPr="00466DA9">
        <w:rPr>
          <w:rStyle w:val="required-indicator"/>
          <w:rFonts w:ascii="Arial Nova Light" w:hAnsi="Arial Nova Light" w:cs="Segoe UI"/>
          <w:b/>
          <w:bCs/>
          <w:color w:val="FF0000"/>
          <w:sz w:val="17"/>
          <w:szCs w:val="17"/>
          <w:shd w:val="clear" w:color="auto" w:fill="FFFFFF"/>
        </w:rPr>
        <w:t xml:space="preserve">* </w:t>
      </w:r>
      <w:r w:rsidRPr="00466DA9">
        <w:rPr>
          <w:rStyle w:val="required-indicator"/>
          <w:rFonts w:ascii="Arial Nova Light" w:hAnsi="Arial Nova Light" w:cs="Segoe UI"/>
          <w:szCs w:val="21"/>
          <w:shd w:val="clear" w:color="auto" w:fill="FFFFFF"/>
        </w:rPr>
        <w:t>drop down option.</w:t>
      </w:r>
      <w:r w:rsidRPr="00466DA9">
        <w:rPr>
          <w:rStyle w:val="required-indicator"/>
          <w:rFonts w:ascii="Arial Nova Light" w:hAnsi="Arial Nova Light" w:cs="Segoe UI"/>
          <w:b/>
          <w:bCs/>
          <w:sz w:val="17"/>
          <w:szCs w:val="17"/>
          <w:shd w:val="clear" w:color="auto" w:fill="FFFFFF"/>
        </w:rPr>
        <w:t xml:space="preserve"> </w:t>
      </w:r>
    </w:p>
    <w:p w14:paraId="46BD80CD" w14:textId="2C11E908" w:rsidR="00123728" w:rsidRPr="00466DA9" w:rsidRDefault="00BC2A7E" w:rsidP="00466DA9">
      <w:pPr>
        <w:pStyle w:val="ListParagraph"/>
        <w:numPr>
          <w:ilvl w:val="0"/>
          <w:numId w:val="11"/>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If there is more than one Supervisor involved in the generic application, please list them. </w:t>
      </w:r>
    </w:p>
    <w:p w14:paraId="7ABD2B34" w14:textId="4625B232" w:rsidR="00BC2A7E" w:rsidRPr="00466DA9" w:rsidRDefault="00BC2A7E" w:rsidP="00BC2A7E">
      <w:pPr>
        <w:pStyle w:val="ListParagraph"/>
        <w:numPr>
          <w:ilvl w:val="0"/>
          <w:numId w:val="11"/>
        </w:numPr>
        <w:rPr>
          <w:rFonts w:ascii="Arial Nova Light" w:eastAsia="Calibri" w:hAnsi="Arial Nova Light"/>
          <w:szCs w:val="21"/>
          <w:lang w:eastAsia="en-US"/>
        </w:rPr>
      </w:pPr>
      <w:r w:rsidRPr="00466DA9">
        <w:rPr>
          <w:rFonts w:ascii="Arial Nova Light" w:eastAsia="Calibri" w:hAnsi="Arial Nova Light"/>
          <w:szCs w:val="21"/>
          <w:u w:val="single"/>
          <w:lang w:eastAsia="en-US"/>
        </w:rPr>
        <w:t>Do not</w:t>
      </w:r>
      <w:r w:rsidRPr="00466DA9">
        <w:rPr>
          <w:rFonts w:ascii="Arial Nova Light" w:eastAsia="Calibri" w:hAnsi="Arial Nova Light"/>
          <w:szCs w:val="21"/>
          <w:lang w:eastAsia="en-US"/>
        </w:rPr>
        <w:t xml:space="preserve"> add individual student names in this section </w:t>
      </w:r>
    </w:p>
    <w:p w14:paraId="35E97522" w14:textId="77777777" w:rsidR="00466DA9" w:rsidRPr="00466DA9" w:rsidRDefault="00BC2A7E" w:rsidP="00466DA9">
      <w:pPr>
        <w:pStyle w:val="ListParagraph"/>
        <w:numPr>
          <w:ilvl w:val="0"/>
          <w:numId w:val="12"/>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Add in any external collaborators to the application </w:t>
      </w:r>
    </w:p>
    <w:p w14:paraId="259074A8" w14:textId="04A7D6D6" w:rsidR="00123728" w:rsidRPr="00466DA9" w:rsidRDefault="00123728" w:rsidP="00466DA9">
      <w:pPr>
        <w:pStyle w:val="ListParagraph"/>
        <w:numPr>
          <w:ilvl w:val="0"/>
          <w:numId w:val="12"/>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Ensure that your project start date takes into consideration the time it will take to obtain ethical approval </w:t>
      </w:r>
    </w:p>
    <w:p w14:paraId="26FE4280" w14:textId="2870A187" w:rsidR="00BC2A7E" w:rsidRPr="00466DA9" w:rsidRDefault="00BC2A7E" w:rsidP="00BC2A7E">
      <w:pPr>
        <w:pStyle w:val="ListParagraph"/>
        <w:numPr>
          <w:ilvl w:val="0"/>
          <w:numId w:val="12"/>
        </w:numPr>
        <w:rPr>
          <w:rFonts w:ascii="Arial Nova Light" w:eastAsia="Calibri" w:hAnsi="Arial Nova Light"/>
          <w:szCs w:val="21"/>
          <w:lang w:eastAsia="en-US"/>
        </w:rPr>
      </w:pPr>
      <w:r w:rsidRPr="00466DA9">
        <w:rPr>
          <w:rFonts w:ascii="Arial Nova Light" w:eastAsia="Calibri" w:hAnsi="Arial Nova Light"/>
          <w:szCs w:val="21"/>
          <w:lang w:eastAsia="en-US"/>
        </w:rPr>
        <w:lastRenderedPageBreak/>
        <w:t xml:space="preserve">The maximum permitted time for a generic approval is three years, therefore new cohorts of students can be added each year.  </w:t>
      </w:r>
    </w:p>
    <w:p w14:paraId="65599E11" w14:textId="09EE7D0C" w:rsidR="00BC2A7E" w:rsidRPr="00466DA9" w:rsidRDefault="00BC2A7E" w:rsidP="00BC2A7E">
      <w:pPr>
        <w:pStyle w:val="ListParagraph"/>
        <w:numPr>
          <w:ilvl w:val="0"/>
          <w:numId w:val="13"/>
        </w:numPr>
        <w:rPr>
          <w:rFonts w:ascii="Arial Nova Light" w:eastAsia="Calibri" w:hAnsi="Arial Nova Light"/>
          <w:szCs w:val="21"/>
          <w:lang w:eastAsia="en-US"/>
        </w:rPr>
      </w:pPr>
      <w:r w:rsidRPr="00466DA9">
        <w:rPr>
          <w:rFonts w:ascii="Arial Nova Light" w:eastAsia="Calibri" w:hAnsi="Arial Nova Light"/>
          <w:szCs w:val="21"/>
          <w:lang w:eastAsia="en-US"/>
        </w:rPr>
        <w:t>If the generic application is funded please provide details of: Funder Name, Amount Awarded, Role on Project, Funder Award Date</w:t>
      </w:r>
    </w:p>
    <w:p w14:paraId="1D3FF5E0" w14:textId="2CD9A96C" w:rsidR="00BC2A7E" w:rsidRPr="00466DA9" w:rsidRDefault="00BC2A7E" w:rsidP="00BC2A7E">
      <w:pPr>
        <w:pStyle w:val="ListParagraph"/>
        <w:numPr>
          <w:ilvl w:val="0"/>
          <w:numId w:val="13"/>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If one research project is funded within the generic application, </w:t>
      </w:r>
      <w:proofErr w:type="gramStart"/>
      <w:r w:rsidRPr="00466DA9">
        <w:rPr>
          <w:rFonts w:ascii="Arial Nova Light" w:eastAsia="Calibri" w:hAnsi="Arial Nova Light"/>
          <w:szCs w:val="21"/>
          <w:lang w:eastAsia="en-US"/>
        </w:rPr>
        <w:t>a</w:t>
      </w:r>
      <w:proofErr w:type="gramEnd"/>
      <w:r w:rsidRPr="00466DA9">
        <w:rPr>
          <w:rFonts w:ascii="Arial Nova Light" w:eastAsia="Calibri" w:hAnsi="Arial Nova Light"/>
          <w:szCs w:val="21"/>
          <w:lang w:eastAsia="en-US"/>
        </w:rPr>
        <w:t xml:space="preserve"> individual ethics application will have to be submitted. </w:t>
      </w:r>
    </w:p>
    <w:p w14:paraId="0EAA5107" w14:textId="4F66CA08" w:rsidR="00BC2A7E" w:rsidRPr="00466DA9" w:rsidRDefault="00BC2A7E" w:rsidP="00BC2A7E">
      <w:pPr>
        <w:pStyle w:val="ListParagraph"/>
        <w:numPr>
          <w:ilvl w:val="0"/>
          <w:numId w:val="14"/>
        </w:numPr>
        <w:rPr>
          <w:rStyle w:val="required-indicator"/>
          <w:rFonts w:ascii="Arial Nova Light" w:eastAsia="Calibri" w:hAnsi="Arial Nova Light"/>
          <w:szCs w:val="21"/>
          <w:u w:val="single"/>
          <w:lang w:eastAsia="en-US"/>
        </w:rPr>
      </w:pPr>
      <w:r w:rsidRPr="00466DA9">
        <w:rPr>
          <w:rFonts w:ascii="Arial Nova Light" w:eastAsia="Calibri" w:hAnsi="Arial Nova Light"/>
          <w:szCs w:val="21"/>
          <w:lang w:eastAsia="en-US"/>
        </w:rPr>
        <w:t>Make sure ‘YES’ is selected for</w:t>
      </w:r>
      <w:r w:rsidRPr="00466DA9">
        <w:rPr>
          <w:rFonts w:ascii="Arial Nova Light" w:eastAsia="Calibri" w:hAnsi="Arial Nova Light"/>
          <w:szCs w:val="21"/>
          <w:u w:val="single"/>
          <w:lang w:eastAsia="en-US"/>
        </w:rPr>
        <w:t xml:space="preserve"> </w:t>
      </w:r>
      <w:r w:rsidRPr="00466DA9">
        <w:rPr>
          <w:rFonts w:ascii="Arial Nova Light" w:hAnsi="Arial Nova Light" w:cs="Segoe UI"/>
          <w:b/>
          <w:bCs/>
          <w:color w:val="212529"/>
          <w:sz w:val="17"/>
          <w:szCs w:val="17"/>
          <w:shd w:val="clear" w:color="auto" w:fill="FFFFFF"/>
        </w:rPr>
        <w:t xml:space="preserve">Is this a generic application to cover </w:t>
      </w:r>
      <w:proofErr w:type="gramStart"/>
      <w:r w:rsidRPr="00466DA9">
        <w:rPr>
          <w:rFonts w:ascii="Arial Nova Light" w:hAnsi="Arial Nova Light" w:cs="Segoe UI"/>
          <w:b/>
          <w:bCs/>
          <w:color w:val="212529"/>
          <w:sz w:val="17"/>
          <w:szCs w:val="17"/>
          <w:shd w:val="clear" w:color="auto" w:fill="FFFFFF"/>
        </w:rPr>
        <w:t>a number of</w:t>
      </w:r>
      <w:proofErr w:type="gramEnd"/>
      <w:r w:rsidRPr="00466DA9">
        <w:rPr>
          <w:rFonts w:ascii="Arial Nova Light" w:hAnsi="Arial Nova Light" w:cs="Segoe UI"/>
          <w:b/>
          <w:bCs/>
          <w:color w:val="212529"/>
          <w:sz w:val="17"/>
          <w:szCs w:val="17"/>
          <w:shd w:val="clear" w:color="auto" w:fill="FFFFFF"/>
        </w:rPr>
        <w:t xml:space="preserve"> student projects? (Note: Students cannot apply for a generic application). </w:t>
      </w:r>
      <w:r w:rsidRPr="00466DA9">
        <w:rPr>
          <w:rStyle w:val="required-indicator"/>
          <w:rFonts w:ascii="Arial Nova Light" w:hAnsi="Arial Nova Light" w:cs="Segoe UI"/>
          <w:b/>
          <w:bCs/>
          <w:color w:val="FF0000"/>
          <w:sz w:val="17"/>
          <w:szCs w:val="17"/>
          <w:shd w:val="clear" w:color="auto" w:fill="FFFFFF"/>
        </w:rPr>
        <w:t>*</w:t>
      </w:r>
    </w:p>
    <w:p w14:paraId="592A194A" w14:textId="77777777" w:rsidR="00123728" w:rsidRPr="000B7894" w:rsidRDefault="00123728" w:rsidP="00123728">
      <w:pPr>
        <w:rPr>
          <w:rFonts w:eastAsia="Calibri"/>
          <w:szCs w:val="21"/>
          <w:lang w:eastAsia="en-US"/>
        </w:rPr>
      </w:pPr>
    </w:p>
    <w:p w14:paraId="3F1909D8" w14:textId="29AD4C0D" w:rsidR="00123728" w:rsidRPr="00466DA9" w:rsidRDefault="000064AA" w:rsidP="000064AA">
      <w:pPr>
        <w:pStyle w:val="Heading3"/>
        <w:rPr>
          <w:rFonts w:ascii="Inter" w:hAnsi="Inter"/>
          <w:lang w:eastAsia="en-US"/>
        </w:rPr>
      </w:pPr>
      <w:r w:rsidRPr="00466DA9">
        <w:rPr>
          <w:rFonts w:ascii="Inter" w:hAnsi="Inter"/>
          <w:lang w:eastAsia="en-US"/>
        </w:rPr>
        <w:t>Generic Application</w:t>
      </w:r>
    </w:p>
    <w:p w14:paraId="0D3DAF1B" w14:textId="131F2867" w:rsidR="00123728" w:rsidRDefault="000064AA" w:rsidP="000064AA">
      <w:pPr>
        <w:rPr>
          <w:rFonts w:ascii="Arial Nova Light" w:eastAsia="Calibri" w:hAnsi="Arial Nova Light"/>
          <w:szCs w:val="21"/>
          <w:lang w:eastAsia="en-US"/>
        </w:rPr>
      </w:pPr>
      <w:r w:rsidRPr="00466DA9">
        <w:rPr>
          <w:rFonts w:ascii="Arial Nova Light" w:eastAsia="Calibri" w:hAnsi="Arial Nova Light"/>
          <w:szCs w:val="21"/>
          <w:lang w:eastAsia="en-US"/>
        </w:rPr>
        <w:t xml:space="preserve">This section </w:t>
      </w:r>
      <w:r w:rsidR="00123728" w:rsidRPr="00466DA9">
        <w:rPr>
          <w:rFonts w:ascii="Arial Nova Light" w:eastAsia="Calibri" w:hAnsi="Arial Nova Light"/>
          <w:szCs w:val="21"/>
          <w:lang w:eastAsia="en-US"/>
        </w:rPr>
        <w:t xml:space="preserve">of the form allows you to detail the projects the students will be undertaking and how they fit within the framework of a </w:t>
      </w:r>
      <w:r w:rsidRPr="00466DA9">
        <w:rPr>
          <w:rFonts w:ascii="Arial Nova Light" w:eastAsia="Calibri" w:hAnsi="Arial Nova Light"/>
          <w:szCs w:val="21"/>
          <w:lang w:eastAsia="en-US"/>
        </w:rPr>
        <w:t>generic</w:t>
      </w:r>
      <w:r w:rsidR="00123728" w:rsidRPr="00466DA9">
        <w:rPr>
          <w:rFonts w:ascii="Arial Nova Light" w:eastAsia="Calibri" w:hAnsi="Arial Nova Light"/>
          <w:szCs w:val="21"/>
          <w:lang w:eastAsia="en-US"/>
        </w:rPr>
        <w:t xml:space="preserve"> application. You should provide adequate detail for each question. Please note that if enough information is not listed in the application - or if the projects are considered inappropriate for </w:t>
      </w:r>
      <w:r w:rsidRPr="00466DA9">
        <w:rPr>
          <w:rFonts w:ascii="Arial Nova Light" w:eastAsia="Calibri" w:hAnsi="Arial Nova Light"/>
          <w:szCs w:val="21"/>
          <w:lang w:eastAsia="en-US"/>
        </w:rPr>
        <w:t>generic</w:t>
      </w:r>
      <w:r w:rsidR="00123728" w:rsidRPr="00466DA9">
        <w:rPr>
          <w:rFonts w:ascii="Arial Nova Light" w:eastAsia="Calibri" w:hAnsi="Arial Nova Light"/>
          <w:szCs w:val="21"/>
          <w:lang w:eastAsia="en-US"/>
        </w:rPr>
        <w:t xml:space="preserve"> approval - then your application might be returned. </w:t>
      </w:r>
    </w:p>
    <w:p w14:paraId="2D5DA593" w14:textId="7CA5CE0B" w:rsidR="00466DA9" w:rsidRDefault="00466DA9" w:rsidP="000064AA">
      <w:pPr>
        <w:rPr>
          <w:rFonts w:ascii="Arial Nova Light" w:eastAsia="Calibri" w:hAnsi="Arial Nova Light"/>
          <w:szCs w:val="21"/>
          <w:lang w:eastAsia="en-US"/>
        </w:rPr>
      </w:pPr>
    </w:p>
    <w:p w14:paraId="7FDE6D6F" w14:textId="7FE83BAA" w:rsidR="00466DA9" w:rsidRPr="00466DA9" w:rsidRDefault="00466DA9" w:rsidP="00466DA9">
      <w:pPr>
        <w:pStyle w:val="ListParagraph"/>
        <w:numPr>
          <w:ilvl w:val="0"/>
          <w:numId w:val="14"/>
        </w:numPr>
        <w:rPr>
          <w:rFonts w:ascii="Arial Nova Light" w:eastAsia="Calibri" w:hAnsi="Arial Nova Light"/>
          <w:szCs w:val="21"/>
          <w:lang w:eastAsia="en-US"/>
        </w:rPr>
      </w:pPr>
      <w:r>
        <w:rPr>
          <w:rFonts w:ascii="Arial Nova Light" w:eastAsia="Calibri" w:hAnsi="Arial Nova Light"/>
          <w:szCs w:val="21"/>
          <w:lang w:eastAsia="en-US"/>
        </w:rPr>
        <w:t xml:space="preserve">You will be first asked to detail the aims and objectives of the projects covered by the generic application and how these projects fit into the scope of a generic application. </w:t>
      </w:r>
      <w:r w:rsidRPr="00466DA9">
        <w:rPr>
          <w:rFonts w:ascii="Arial Nova Light" w:eastAsia="Calibri" w:hAnsi="Arial Nova Light"/>
          <w:szCs w:val="21"/>
          <w:lang w:eastAsia="en-US"/>
        </w:rPr>
        <w:t>Generic applications should form a framework for the research projects being conducted by a group of students. The application should be the base of the framework which students have to work within. The generic application does not have to be restrictive but must set the boundaries for the level of risk, the methodology and the population.</w:t>
      </w:r>
    </w:p>
    <w:p w14:paraId="12735D01" w14:textId="77777777" w:rsidR="00123728" w:rsidRPr="00466DA9" w:rsidRDefault="00123728" w:rsidP="00123728">
      <w:pPr>
        <w:ind w:left="720"/>
        <w:rPr>
          <w:rFonts w:ascii="Arial Nova Light" w:eastAsia="Calibri" w:hAnsi="Arial Nova Light"/>
          <w:szCs w:val="21"/>
          <w:lang w:eastAsia="en-US"/>
        </w:rPr>
      </w:pPr>
    </w:p>
    <w:p w14:paraId="603D5C00" w14:textId="2CFF4311" w:rsidR="000064AA" w:rsidRPr="00466DA9" w:rsidRDefault="00123728" w:rsidP="000064AA">
      <w:pPr>
        <w:pStyle w:val="ListParagraph"/>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You will be asked how students will be supervised throughout the research projects. It is essential that you consider how each student will be supervised throughout the project, including how often a meeting will be arranged with students and how their progress will be recorded. Procedures should be in place to ensure supervisor are communicating the restrictions of the collective approval effectively for large collective applications. </w:t>
      </w:r>
    </w:p>
    <w:p w14:paraId="57BCBF90" w14:textId="77777777" w:rsidR="000064AA" w:rsidRPr="00466DA9" w:rsidRDefault="000064AA" w:rsidP="000064AA">
      <w:pPr>
        <w:pStyle w:val="ListParagraph"/>
        <w:rPr>
          <w:rFonts w:ascii="Arial Nova Light" w:eastAsia="Calibri" w:hAnsi="Arial Nova Light"/>
          <w:szCs w:val="21"/>
          <w:lang w:eastAsia="en-US"/>
        </w:rPr>
      </w:pPr>
    </w:p>
    <w:p w14:paraId="18F26C61" w14:textId="77777777" w:rsidR="000064AA" w:rsidRPr="00466DA9" w:rsidRDefault="00123728" w:rsidP="000064AA">
      <w:pPr>
        <w:pStyle w:val="ListParagraph"/>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Students undertaking a piece of research should have had adequate training in both research methods and research ethics before data collection commences. The form will ask you to detail what training has been offered</w:t>
      </w:r>
      <w:r w:rsidRPr="00466DA9">
        <w:rPr>
          <w:rFonts w:ascii="Arial Nova Light" w:eastAsia="Calibri" w:hAnsi="Arial Nova Light"/>
          <w:b/>
          <w:color w:val="538135"/>
          <w:szCs w:val="21"/>
          <w:lang w:eastAsia="en-US"/>
        </w:rPr>
        <w:t>. Y</w:t>
      </w:r>
      <w:r w:rsidRPr="00466DA9">
        <w:rPr>
          <w:rFonts w:ascii="Arial Nova Light" w:eastAsia="Calibri" w:hAnsi="Arial Nova Light"/>
          <w:szCs w:val="21"/>
          <w:lang w:eastAsia="en-US"/>
        </w:rPr>
        <w:t xml:space="preserve">ou should detail any workshops, </w:t>
      </w:r>
      <w:proofErr w:type="gramStart"/>
      <w:r w:rsidRPr="00466DA9">
        <w:rPr>
          <w:rFonts w:ascii="Arial Nova Light" w:eastAsia="Calibri" w:hAnsi="Arial Nova Light"/>
          <w:szCs w:val="21"/>
          <w:lang w:eastAsia="en-US"/>
        </w:rPr>
        <w:t>seminars</w:t>
      </w:r>
      <w:proofErr w:type="gramEnd"/>
      <w:r w:rsidRPr="00466DA9">
        <w:rPr>
          <w:rFonts w:ascii="Arial Nova Light" w:eastAsia="Calibri" w:hAnsi="Arial Nova Light"/>
          <w:szCs w:val="21"/>
          <w:lang w:eastAsia="en-US"/>
        </w:rPr>
        <w:t xml:space="preserve"> or modules that the students will complete before the research projects begin. </w:t>
      </w:r>
    </w:p>
    <w:p w14:paraId="273496B0" w14:textId="77777777" w:rsidR="000064AA" w:rsidRPr="00466DA9" w:rsidRDefault="000064AA" w:rsidP="000064AA">
      <w:pPr>
        <w:pStyle w:val="ListParagraph"/>
        <w:rPr>
          <w:rFonts w:ascii="Arial Nova Light" w:eastAsia="Calibri" w:hAnsi="Arial Nova Light"/>
          <w:szCs w:val="21"/>
          <w:lang w:eastAsia="en-US"/>
        </w:rPr>
      </w:pPr>
    </w:p>
    <w:p w14:paraId="6376223B" w14:textId="77777777" w:rsidR="000064AA" w:rsidRPr="00466DA9" w:rsidRDefault="00123728" w:rsidP="000064AA">
      <w:pPr>
        <w:pStyle w:val="ListParagraph"/>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The application will ask you what methodologies will be used. A </w:t>
      </w:r>
      <w:r w:rsidR="000064AA" w:rsidRPr="00466DA9">
        <w:rPr>
          <w:rFonts w:ascii="Arial Nova Light" w:eastAsia="Calibri" w:hAnsi="Arial Nova Light"/>
          <w:szCs w:val="21"/>
          <w:lang w:eastAsia="en-US"/>
        </w:rPr>
        <w:t xml:space="preserve">generic application </w:t>
      </w:r>
      <w:r w:rsidRPr="00466DA9">
        <w:rPr>
          <w:rFonts w:ascii="Arial Nova Light" w:eastAsia="Calibri" w:hAnsi="Arial Nova Light"/>
          <w:szCs w:val="21"/>
          <w:lang w:eastAsia="en-US"/>
        </w:rPr>
        <w:t xml:space="preserve">does not have to be limited to one methodology, but the projects must be sufficiently </w:t>
      </w:r>
      <w:proofErr w:type="gramStart"/>
      <w:r w:rsidRPr="00466DA9">
        <w:rPr>
          <w:rFonts w:ascii="Arial Nova Light" w:eastAsia="Calibri" w:hAnsi="Arial Nova Light"/>
          <w:szCs w:val="21"/>
          <w:lang w:eastAsia="en-US"/>
        </w:rPr>
        <w:t>similar to</w:t>
      </w:r>
      <w:proofErr w:type="gramEnd"/>
      <w:r w:rsidRPr="00466DA9">
        <w:rPr>
          <w:rFonts w:ascii="Arial Nova Light" w:eastAsia="Calibri" w:hAnsi="Arial Nova Light"/>
          <w:szCs w:val="21"/>
          <w:lang w:eastAsia="en-US"/>
        </w:rPr>
        <w:t xml:space="preserve"> enable a single assessment of the ethical issues. You should detail all the methodologies that will be </w:t>
      </w:r>
      <w:r w:rsidRPr="00466DA9">
        <w:rPr>
          <w:rFonts w:ascii="Arial Nova Light" w:eastAsia="Calibri" w:hAnsi="Arial Nova Light"/>
          <w:szCs w:val="21"/>
          <w:lang w:eastAsia="en-US"/>
        </w:rPr>
        <w:lastRenderedPageBreak/>
        <w:t>available for students to use</w:t>
      </w:r>
      <w:r w:rsidRPr="00466DA9">
        <w:rPr>
          <w:rFonts w:ascii="Arial Nova Light" w:eastAsia="Calibri" w:hAnsi="Arial Nova Light"/>
          <w:b/>
          <w:color w:val="538135"/>
          <w:szCs w:val="21"/>
          <w:lang w:eastAsia="en-US"/>
        </w:rPr>
        <w:t xml:space="preserve">. </w:t>
      </w:r>
      <w:r w:rsidRPr="00466DA9">
        <w:rPr>
          <w:rFonts w:ascii="Arial Nova Light" w:eastAsia="Calibri" w:hAnsi="Arial Nova Light"/>
          <w:szCs w:val="21"/>
          <w:lang w:eastAsia="en-US"/>
        </w:rPr>
        <w:t xml:space="preserve">Providing a summary of how each research method/ design will be used will help the committee assess the overall application and what ethical implications there might be. </w:t>
      </w:r>
    </w:p>
    <w:p w14:paraId="460C27F8" w14:textId="77777777" w:rsidR="000064AA" w:rsidRPr="00466DA9" w:rsidRDefault="000064AA" w:rsidP="000064AA">
      <w:pPr>
        <w:pStyle w:val="ListParagraph"/>
        <w:rPr>
          <w:rFonts w:ascii="Arial Nova Light" w:eastAsia="Calibri" w:hAnsi="Arial Nova Light"/>
          <w:szCs w:val="21"/>
          <w:lang w:eastAsia="en-US"/>
        </w:rPr>
      </w:pPr>
    </w:p>
    <w:p w14:paraId="48E4D48E" w14:textId="0CB0F528" w:rsidR="00B36960" w:rsidRPr="00466DA9" w:rsidRDefault="00123728" w:rsidP="00B36960">
      <w:pPr>
        <w:pStyle w:val="ListParagraph"/>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The </w:t>
      </w:r>
      <w:r w:rsidR="00B36960" w:rsidRPr="00466DA9">
        <w:rPr>
          <w:rFonts w:ascii="Arial Nova Light" w:eastAsia="Calibri" w:hAnsi="Arial Nova Light"/>
          <w:szCs w:val="21"/>
          <w:lang w:eastAsia="en-US"/>
        </w:rPr>
        <w:t>application will ask you about the participants involved and the recruitment strategies in place. You should explain these in as much detail as possible. If there are different recruitment techniques, they should be discussed and outlined in the form. If different students are using different methods and different sample sizes</w:t>
      </w:r>
      <w:r w:rsidR="00B36960" w:rsidRPr="00466DA9">
        <w:rPr>
          <w:rFonts w:ascii="Arial Nova Light" w:eastAsia="Calibri" w:hAnsi="Arial Nova Light"/>
          <w:b/>
          <w:color w:val="538135"/>
          <w:szCs w:val="21"/>
          <w:lang w:eastAsia="en-US"/>
        </w:rPr>
        <w:t>,</w:t>
      </w:r>
      <w:r w:rsidR="00B36960" w:rsidRPr="00466DA9">
        <w:rPr>
          <w:rFonts w:ascii="Arial Nova Light" w:eastAsia="Calibri" w:hAnsi="Arial Nova Light"/>
          <w:szCs w:val="21"/>
          <w:lang w:eastAsia="en-US"/>
        </w:rPr>
        <w:t xml:space="preserve"> they should be listed in the form. </w:t>
      </w:r>
      <w:r w:rsidR="00B36960" w:rsidRPr="00466DA9">
        <w:rPr>
          <w:rFonts w:ascii="Arial Nova Light" w:eastAsia="Calibri" w:hAnsi="Arial Nova Light"/>
          <w:szCs w:val="21"/>
          <w:u w:val="single"/>
          <w:lang w:eastAsia="en-US"/>
        </w:rPr>
        <w:t>Where possible students should adopt the same recruitment strategies and be using similar populations to be considered under a generic application.</w:t>
      </w:r>
      <w:r w:rsidR="00B36960" w:rsidRPr="00466DA9">
        <w:rPr>
          <w:rFonts w:ascii="Arial Nova Light" w:eastAsia="Calibri" w:hAnsi="Arial Nova Light"/>
          <w:szCs w:val="21"/>
          <w:lang w:eastAsia="en-US"/>
        </w:rPr>
        <w:t xml:space="preserve"> </w:t>
      </w:r>
    </w:p>
    <w:p w14:paraId="1C0FBCAE" w14:textId="77777777" w:rsidR="00B36960" w:rsidRPr="00466DA9" w:rsidRDefault="00B36960" w:rsidP="00B36960">
      <w:pPr>
        <w:pStyle w:val="ListParagraph"/>
        <w:rPr>
          <w:rFonts w:ascii="Arial Nova Light" w:eastAsia="Calibri" w:hAnsi="Arial Nova Light"/>
          <w:szCs w:val="21"/>
          <w:lang w:eastAsia="en-US"/>
        </w:rPr>
      </w:pPr>
    </w:p>
    <w:p w14:paraId="3D4B8094" w14:textId="014474E4" w:rsidR="00B36960" w:rsidRPr="00466DA9" w:rsidRDefault="00B36960" w:rsidP="00B36960">
      <w:pPr>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The University has templates for both </w:t>
      </w:r>
      <w:hyperlink r:id="rId8" w:history="1">
        <w:r w:rsidRPr="00466DA9">
          <w:rPr>
            <w:rStyle w:val="Hyperlink"/>
            <w:rFonts w:ascii="Arial Nova Light" w:eastAsia="Calibri" w:hAnsi="Arial Nova Light"/>
            <w:szCs w:val="21"/>
            <w:lang w:eastAsia="en-US"/>
          </w:rPr>
          <w:t>consent forms</w:t>
        </w:r>
      </w:hyperlink>
      <w:r w:rsidRPr="00466DA9">
        <w:rPr>
          <w:rFonts w:ascii="Arial Nova Light" w:eastAsia="Calibri" w:hAnsi="Arial Nova Light"/>
          <w:szCs w:val="21"/>
          <w:lang w:eastAsia="en-US"/>
        </w:rPr>
        <w:t xml:space="preserve"> and </w:t>
      </w:r>
      <w:hyperlink r:id="rId9" w:history="1">
        <w:r w:rsidRPr="00466DA9">
          <w:rPr>
            <w:rStyle w:val="Hyperlink"/>
            <w:rFonts w:ascii="Arial Nova Light" w:eastAsia="Calibri" w:hAnsi="Arial Nova Light"/>
            <w:szCs w:val="21"/>
            <w:lang w:eastAsia="en-US"/>
          </w:rPr>
          <w:t>participant information sheets</w:t>
        </w:r>
      </w:hyperlink>
      <w:r w:rsidRPr="00466DA9">
        <w:rPr>
          <w:rFonts w:ascii="Arial Nova Light" w:eastAsia="Calibri" w:hAnsi="Arial Nova Light"/>
          <w:szCs w:val="21"/>
          <w:lang w:eastAsia="en-US"/>
        </w:rPr>
        <w:t xml:space="preserve">. The consent process for all projects should be detailed in the application. </w:t>
      </w:r>
      <w:r w:rsidRPr="00466DA9">
        <w:rPr>
          <w:rFonts w:ascii="Arial Nova Light" w:eastAsia="Calibri" w:hAnsi="Arial Nova Light" w:cs="Calibri"/>
          <w:szCs w:val="21"/>
          <w:shd w:val="clear" w:color="auto" w:fill="FFFFFF"/>
          <w:lang w:eastAsia="en-US"/>
        </w:rPr>
        <w:t xml:space="preserve">Consent forms and information sheets for all projects should be uploaded as attachments to the project. If these have not yet been developed, they can be submitted as an amendment once approval is in place. </w:t>
      </w:r>
    </w:p>
    <w:p w14:paraId="01378163" w14:textId="77777777" w:rsidR="00B36960" w:rsidRPr="00466DA9" w:rsidRDefault="00B36960" w:rsidP="00B36960">
      <w:pPr>
        <w:pStyle w:val="ListParagraph"/>
        <w:rPr>
          <w:rFonts w:ascii="Arial Nova Light" w:eastAsia="Calibri" w:hAnsi="Arial Nova Light"/>
          <w:szCs w:val="21"/>
          <w:lang w:eastAsia="en-US"/>
        </w:rPr>
      </w:pPr>
    </w:p>
    <w:p w14:paraId="3A44ECA6" w14:textId="3339FF53" w:rsidR="00B36960" w:rsidRPr="00466DA9" w:rsidRDefault="00B36960" w:rsidP="003C665B">
      <w:pPr>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The application will ask you to </w:t>
      </w:r>
      <w:r w:rsidR="003C665B" w:rsidRPr="00466DA9">
        <w:rPr>
          <w:rFonts w:ascii="Arial Nova Light" w:eastAsia="Calibri" w:hAnsi="Arial Nova Light"/>
          <w:szCs w:val="21"/>
          <w:lang w:eastAsia="en-US"/>
        </w:rPr>
        <w:t>list</w:t>
      </w:r>
      <w:r w:rsidRPr="00466DA9">
        <w:rPr>
          <w:rFonts w:ascii="Arial Nova Light" w:eastAsia="Calibri" w:hAnsi="Arial Nova Light"/>
          <w:szCs w:val="21"/>
          <w:lang w:eastAsia="en-US"/>
        </w:rPr>
        <w:t xml:space="preserve"> the names of the students who will be covered under the generic application</w:t>
      </w:r>
      <w:r w:rsidR="003C665B" w:rsidRPr="00466DA9">
        <w:rPr>
          <w:rFonts w:ascii="Arial Nova Light" w:eastAsia="Calibri" w:hAnsi="Arial Nova Light"/>
          <w:szCs w:val="21"/>
          <w:lang w:eastAsia="en-US"/>
        </w:rPr>
        <w:t xml:space="preserve">, where possible also add in their individual project titles in this section. </w:t>
      </w:r>
      <w:r w:rsidRPr="00466DA9">
        <w:rPr>
          <w:rFonts w:ascii="Arial Nova Light" w:eastAsia="Calibri" w:hAnsi="Arial Nova Light"/>
          <w:szCs w:val="21"/>
          <w:lang w:eastAsia="en-US"/>
        </w:rPr>
        <w:t>Please note that students who are not listed on the application will not be covered by the approval</w:t>
      </w:r>
      <w:r w:rsidRPr="00466DA9">
        <w:rPr>
          <w:rFonts w:ascii="Arial Nova Light" w:eastAsia="Calibri" w:hAnsi="Arial Nova Light"/>
          <w:b/>
          <w:color w:val="538135"/>
          <w:szCs w:val="21"/>
          <w:lang w:eastAsia="en-US"/>
        </w:rPr>
        <w:t xml:space="preserve">. </w:t>
      </w:r>
      <w:r w:rsidRPr="00466DA9">
        <w:rPr>
          <w:rFonts w:ascii="Arial Nova Light" w:eastAsia="Calibri" w:hAnsi="Arial Nova Light"/>
          <w:szCs w:val="21"/>
          <w:lang w:eastAsia="en-US"/>
        </w:rPr>
        <w:t xml:space="preserve">You can add new students to a project as an amendment once approval has been granted.  </w:t>
      </w:r>
    </w:p>
    <w:p w14:paraId="55120DA8" w14:textId="77777777" w:rsidR="00123728" w:rsidRPr="00466DA9" w:rsidRDefault="00123728" w:rsidP="000064AA">
      <w:pPr>
        <w:rPr>
          <w:rFonts w:ascii="Arial Nova Light" w:eastAsia="Calibri" w:hAnsi="Arial Nova Light"/>
          <w:szCs w:val="21"/>
          <w:lang w:eastAsia="en-US"/>
        </w:rPr>
      </w:pPr>
    </w:p>
    <w:p w14:paraId="3BDA191E" w14:textId="0409F808" w:rsidR="00123728" w:rsidRPr="00466DA9" w:rsidRDefault="00123728" w:rsidP="00466DA9">
      <w:pPr>
        <w:pStyle w:val="ListParagraph"/>
        <w:numPr>
          <w:ilvl w:val="0"/>
          <w:numId w:val="14"/>
        </w:numPr>
        <w:rPr>
          <w:rFonts w:ascii="Arial Nova Light" w:eastAsia="Calibri" w:hAnsi="Arial Nova Light"/>
          <w:szCs w:val="21"/>
          <w:lang w:eastAsia="en-US"/>
        </w:rPr>
      </w:pPr>
      <w:r w:rsidRPr="00466DA9">
        <w:rPr>
          <w:rFonts w:ascii="Arial Nova Light" w:eastAsia="Calibri" w:hAnsi="Arial Nova Light"/>
          <w:szCs w:val="21"/>
          <w:lang w:eastAsia="en-US"/>
        </w:rPr>
        <w:t>All research which involves human material, interaction with human participants</w:t>
      </w:r>
      <w:r w:rsidR="003C665B" w:rsidRPr="00466DA9">
        <w:rPr>
          <w:rFonts w:ascii="Arial Nova Light" w:eastAsia="Calibri" w:hAnsi="Arial Nova Light"/>
          <w:szCs w:val="21"/>
          <w:lang w:eastAsia="en-US"/>
        </w:rPr>
        <w:t>, animals, impact to the environment</w:t>
      </w:r>
      <w:r w:rsidRPr="00466DA9">
        <w:rPr>
          <w:rFonts w:ascii="Arial Nova Light" w:eastAsia="Calibri" w:hAnsi="Arial Nova Light"/>
          <w:szCs w:val="21"/>
          <w:lang w:eastAsia="en-US"/>
        </w:rPr>
        <w:t xml:space="preserve"> or personal data carry some level of risk. It is essential that the possible risks and adverse events are identified and discussed in the application. Students and Supervisors should be aware of these risks and introduce mechanisms of support, </w:t>
      </w:r>
      <w:proofErr w:type="gramStart"/>
      <w:r w:rsidRPr="00466DA9">
        <w:rPr>
          <w:rFonts w:ascii="Arial Nova Light" w:eastAsia="Calibri" w:hAnsi="Arial Nova Light"/>
          <w:szCs w:val="21"/>
          <w:lang w:eastAsia="en-US"/>
        </w:rPr>
        <w:t>protocols</w:t>
      </w:r>
      <w:proofErr w:type="gramEnd"/>
      <w:r w:rsidRPr="00466DA9">
        <w:rPr>
          <w:rFonts w:ascii="Arial Nova Light" w:eastAsia="Calibri" w:hAnsi="Arial Nova Light"/>
          <w:szCs w:val="21"/>
          <w:lang w:eastAsia="en-US"/>
        </w:rPr>
        <w:t xml:space="preserve"> and procedures to mitigate and manage and events. </w:t>
      </w:r>
    </w:p>
    <w:p w14:paraId="3902668C" w14:textId="77777777" w:rsidR="00123728" w:rsidRPr="000B7894" w:rsidRDefault="00123728" w:rsidP="00123728">
      <w:pPr>
        <w:ind w:left="720"/>
        <w:rPr>
          <w:rFonts w:eastAsia="Calibri"/>
          <w:szCs w:val="21"/>
          <w:lang w:eastAsia="en-US"/>
        </w:rPr>
      </w:pPr>
    </w:p>
    <w:p w14:paraId="2C24C9C0" w14:textId="2C7E6CB4" w:rsidR="00123728" w:rsidRPr="00466DA9" w:rsidRDefault="00123728" w:rsidP="003C665B">
      <w:pPr>
        <w:pStyle w:val="Heading3"/>
        <w:rPr>
          <w:rFonts w:ascii="Inter" w:hAnsi="Inter"/>
          <w:lang w:eastAsia="en-US"/>
        </w:rPr>
      </w:pPr>
      <w:r w:rsidRPr="00466DA9">
        <w:rPr>
          <w:rFonts w:ascii="Inter" w:hAnsi="Inter"/>
          <w:lang w:eastAsia="en-US"/>
        </w:rPr>
        <w:t xml:space="preserve">Data Management </w:t>
      </w:r>
    </w:p>
    <w:p w14:paraId="1A5C89C4" w14:textId="77777777" w:rsidR="00123728" w:rsidRPr="000B7894" w:rsidRDefault="00123728" w:rsidP="00123728">
      <w:pPr>
        <w:ind w:left="720"/>
        <w:rPr>
          <w:rFonts w:eastAsia="Calibri"/>
          <w:szCs w:val="21"/>
          <w:lang w:eastAsia="en-US"/>
        </w:rPr>
      </w:pPr>
    </w:p>
    <w:p w14:paraId="77462D92" w14:textId="662B90CC" w:rsidR="00123728" w:rsidRPr="00466DA9" w:rsidRDefault="00123728" w:rsidP="00123728">
      <w:pPr>
        <w:pStyle w:val="ListParagraph"/>
        <w:numPr>
          <w:ilvl w:val="0"/>
          <w:numId w:val="15"/>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This section asks you to explain what data you will be collecting and how you plan to store, </w:t>
      </w:r>
      <w:proofErr w:type="gramStart"/>
      <w:r w:rsidRPr="00466DA9">
        <w:rPr>
          <w:rFonts w:ascii="Arial Nova Light" w:eastAsia="Calibri" w:hAnsi="Arial Nova Light"/>
          <w:szCs w:val="21"/>
          <w:lang w:eastAsia="en-US"/>
        </w:rPr>
        <w:t>protect</w:t>
      </w:r>
      <w:proofErr w:type="gramEnd"/>
      <w:r w:rsidRPr="00466DA9">
        <w:rPr>
          <w:rFonts w:ascii="Arial Nova Light" w:eastAsia="Calibri" w:hAnsi="Arial Nova Light"/>
          <w:szCs w:val="21"/>
          <w:lang w:eastAsia="en-US"/>
        </w:rPr>
        <w:t xml:space="preserve"> and destroy the data you collected. </w:t>
      </w:r>
    </w:p>
    <w:p w14:paraId="5A4F4208" w14:textId="77777777" w:rsidR="00123728" w:rsidRPr="00466DA9" w:rsidRDefault="00123728" w:rsidP="003C665B">
      <w:pPr>
        <w:pStyle w:val="ListParagraph"/>
        <w:numPr>
          <w:ilvl w:val="0"/>
          <w:numId w:val="15"/>
        </w:numPr>
        <w:rPr>
          <w:rFonts w:ascii="Arial Nova Light" w:eastAsia="Calibri" w:hAnsi="Arial Nova Light"/>
          <w:szCs w:val="21"/>
          <w:lang w:eastAsia="en-US"/>
        </w:rPr>
      </w:pPr>
      <w:r w:rsidRPr="00466DA9">
        <w:rPr>
          <w:rFonts w:ascii="Arial Nova Light" w:eastAsia="Calibri" w:hAnsi="Arial Nova Light"/>
          <w:szCs w:val="21"/>
          <w:lang w:eastAsia="en-US"/>
        </w:rPr>
        <w:t>Things to consider</w:t>
      </w:r>
      <w:r w:rsidRPr="00466DA9">
        <w:rPr>
          <w:rFonts w:ascii="Arial Nova Light" w:eastAsia="Calibri" w:hAnsi="Arial Nova Light"/>
          <w:b/>
          <w:color w:val="538135"/>
          <w:szCs w:val="21"/>
          <w:lang w:eastAsia="en-US"/>
        </w:rPr>
        <w:t>:</w:t>
      </w:r>
      <w:r w:rsidRPr="00466DA9">
        <w:rPr>
          <w:rFonts w:ascii="Arial Nova Light" w:eastAsia="Calibri" w:hAnsi="Arial Nova Light"/>
          <w:szCs w:val="21"/>
          <w:lang w:eastAsia="en-US"/>
        </w:rPr>
        <w:t xml:space="preserve"> </w:t>
      </w:r>
    </w:p>
    <w:p w14:paraId="2DA520D2" w14:textId="334D726E" w:rsidR="00123728" w:rsidRPr="00466DA9" w:rsidRDefault="00123728" w:rsidP="00123728">
      <w:pPr>
        <w:numPr>
          <w:ilvl w:val="0"/>
          <w:numId w:val="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All </w:t>
      </w:r>
      <w:r w:rsidR="003C665B" w:rsidRPr="00466DA9">
        <w:rPr>
          <w:rFonts w:ascii="Arial Nova Light" w:eastAsia="Calibri" w:hAnsi="Arial Nova Light"/>
          <w:szCs w:val="21"/>
          <w:lang w:eastAsia="en-US"/>
        </w:rPr>
        <w:t xml:space="preserve">student research </w:t>
      </w:r>
      <w:r w:rsidRPr="00466DA9">
        <w:rPr>
          <w:rFonts w:ascii="Arial Nova Light" w:eastAsia="Calibri" w:hAnsi="Arial Nova Light"/>
          <w:szCs w:val="21"/>
          <w:lang w:eastAsia="en-US"/>
        </w:rPr>
        <w:t xml:space="preserve">data should be stored on the University </w:t>
      </w:r>
      <w:r w:rsidR="003C665B" w:rsidRPr="00466DA9">
        <w:rPr>
          <w:rFonts w:ascii="Arial Nova Light" w:eastAsia="Calibri" w:hAnsi="Arial Nova Light"/>
          <w:szCs w:val="21"/>
          <w:lang w:eastAsia="en-US"/>
        </w:rPr>
        <w:t>server or Office 365 account</w:t>
      </w:r>
    </w:p>
    <w:p w14:paraId="32E8F20E" w14:textId="77777777" w:rsidR="00123728" w:rsidRPr="00466DA9" w:rsidRDefault="00123728" w:rsidP="00123728">
      <w:pPr>
        <w:numPr>
          <w:ilvl w:val="0"/>
          <w:numId w:val="4"/>
        </w:numPr>
        <w:rPr>
          <w:rFonts w:ascii="Arial Nova Light" w:eastAsia="Calibri" w:hAnsi="Arial Nova Light"/>
          <w:szCs w:val="21"/>
          <w:lang w:eastAsia="en-US"/>
        </w:rPr>
      </w:pPr>
      <w:r w:rsidRPr="00466DA9">
        <w:rPr>
          <w:rFonts w:ascii="Arial Nova Light" w:eastAsia="Calibri" w:hAnsi="Arial Nova Light"/>
          <w:szCs w:val="21"/>
          <w:lang w:eastAsia="en-US"/>
        </w:rPr>
        <w:lastRenderedPageBreak/>
        <w:t xml:space="preserve">Papers copies of data should be kept in a securely locked cabinet in the Supervisor’s university </w:t>
      </w:r>
      <w:proofErr w:type="gramStart"/>
      <w:r w:rsidRPr="00466DA9">
        <w:rPr>
          <w:rFonts w:ascii="Arial Nova Light" w:eastAsia="Calibri" w:hAnsi="Arial Nova Light"/>
          <w:szCs w:val="21"/>
          <w:lang w:eastAsia="en-US"/>
        </w:rPr>
        <w:t>office;</w:t>
      </w:r>
      <w:proofErr w:type="gramEnd"/>
    </w:p>
    <w:p w14:paraId="2D9ACDCA" w14:textId="4E9B89D4" w:rsidR="00123728" w:rsidRPr="00466DA9" w:rsidRDefault="003C665B" w:rsidP="00123728">
      <w:pPr>
        <w:numPr>
          <w:ilvl w:val="0"/>
          <w:numId w:val="4"/>
        </w:numPr>
        <w:rPr>
          <w:rFonts w:ascii="Arial Nova Light" w:eastAsia="Calibri" w:hAnsi="Arial Nova Light"/>
          <w:szCs w:val="21"/>
          <w:lang w:eastAsia="en-US"/>
        </w:rPr>
      </w:pPr>
      <w:r w:rsidRPr="00466DA9">
        <w:rPr>
          <w:rFonts w:ascii="Arial Nova Light" w:eastAsia="Calibri" w:hAnsi="Arial Nova Light"/>
          <w:szCs w:val="21"/>
          <w:lang w:eastAsia="en-US"/>
        </w:rPr>
        <w:t xml:space="preserve">Data </w:t>
      </w:r>
      <w:r w:rsidR="00123728" w:rsidRPr="00466DA9">
        <w:rPr>
          <w:rFonts w:ascii="Arial Nova Light" w:eastAsia="Calibri" w:hAnsi="Arial Nova Light"/>
          <w:szCs w:val="21"/>
          <w:lang w:eastAsia="en-US"/>
        </w:rPr>
        <w:t xml:space="preserve">acquired in undergraduate or taught postgraduate projects will normally not be retained. It is the responsibility of the supervisor to ensure that any personal research data collected during such project is deleted. </w:t>
      </w:r>
    </w:p>
    <w:p w14:paraId="26D59BE5" w14:textId="25D5448F" w:rsidR="00123728" w:rsidRPr="00466DA9" w:rsidRDefault="00123728" w:rsidP="00123728">
      <w:pPr>
        <w:numPr>
          <w:ilvl w:val="0"/>
          <w:numId w:val="4"/>
        </w:numPr>
        <w:rPr>
          <w:rFonts w:ascii="Arial Nova Light" w:eastAsia="Calibri" w:hAnsi="Arial Nova Light"/>
          <w:szCs w:val="21"/>
          <w:lang w:eastAsia="en-US"/>
        </w:rPr>
      </w:pPr>
      <w:r w:rsidRPr="00466DA9">
        <w:rPr>
          <w:rFonts w:ascii="Arial Nova Light" w:eastAsia="Calibri" w:hAnsi="Arial Nova Light"/>
          <w:szCs w:val="21"/>
          <w:lang w:eastAsia="en-US"/>
        </w:rPr>
        <w:t>Only members of the research team should have access to the data</w:t>
      </w:r>
      <w:r w:rsidR="003C665B" w:rsidRPr="00466DA9">
        <w:rPr>
          <w:rFonts w:ascii="Arial Nova Light" w:eastAsia="Calibri" w:hAnsi="Arial Nova Light"/>
          <w:b/>
          <w:color w:val="538135"/>
          <w:szCs w:val="21"/>
          <w:lang w:eastAsia="en-US"/>
        </w:rPr>
        <w:t xml:space="preserve">. </w:t>
      </w:r>
    </w:p>
    <w:p w14:paraId="01B3E16B" w14:textId="7B579278" w:rsidR="003C665B" w:rsidRPr="00466DA9" w:rsidRDefault="003C665B" w:rsidP="00123728">
      <w:pPr>
        <w:numPr>
          <w:ilvl w:val="0"/>
          <w:numId w:val="4"/>
        </w:numPr>
        <w:rPr>
          <w:rFonts w:ascii="Arial Nova Light" w:eastAsia="Calibri" w:hAnsi="Arial Nova Light"/>
          <w:bCs/>
          <w:szCs w:val="21"/>
          <w:lang w:eastAsia="en-US"/>
        </w:rPr>
      </w:pPr>
      <w:r w:rsidRPr="00466DA9">
        <w:rPr>
          <w:rFonts w:ascii="Arial Nova Light" w:eastAsia="Calibri" w:hAnsi="Arial Nova Light"/>
          <w:bCs/>
          <w:szCs w:val="21"/>
          <w:lang w:eastAsia="en-US"/>
        </w:rPr>
        <w:t xml:space="preserve">Supervisors should have access to student research data </w:t>
      </w:r>
    </w:p>
    <w:p w14:paraId="6BCA6E0A" w14:textId="77777777" w:rsidR="00123728" w:rsidRPr="00466DA9" w:rsidRDefault="00123728" w:rsidP="00123728">
      <w:pPr>
        <w:ind w:left="720"/>
        <w:rPr>
          <w:rFonts w:ascii="Arial Nova Light" w:eastAsia="Calibri" w:hAnsi="Arial Nova Light"/>
          <w:szCs w:val="21"/>
          <w:lang w:eastAsia="en-US"/>
        </w:rPr>
      </w:pPr>
    </w:p>
    <w:p w14:paraId="4FEC6B45" w14:textId="3C948090" w:rsidR="00123728" w:rsidRPr="00466DA9" w:rsidRDefault="00123728" w:rsidP="003C665B">
      <w:pPr>
        <w:pStyle w:val="ListParagraph"/>
        <w:numPr>
          <w:ilvl w:val="0"/>
          <w:numId w:val="16"/>
        </w:numPr>
        <w:rPr>
          <w:rFonts w:ascii="Arial Nova Light" w:eastAsia="Calibri" w:hAnsi="Arial Nova Light"/>
          <w:b/>
          <w:szCs w:val="21"/>
          <w:lang w:eastAsia="en-US"/>
        </w:rPr>
      </w:pPr>
      <w:r w:rsidRPr="00466DA9">
        <w:rPr>
          <w:rFonts w:ascii="Arial Nova Light" w:eastAsia="Calibri" w:hAnsi="Arial Nova Light"/>
          <w:szCs w:val="21"/>
          <w:lang w:eastAsia="en-US"/>
        </w:rPr>
        <w:t>This section will also ask you about the confidentiality and anonymity of the participants and the research data collected. It is important that you provide sufficient detail of the process of maintaining confidentially and anonymity</w:t>
      </w:r>
      <w:r w:rsidR="003C665B" w:rsidRPr="00466DA9">
        <w:rPr>
          <w:rFonts w:ascii="Arial Nova Light" w:eastAsia="Calibri" w:hAnsi="Arial Nova Light"/>
          <w:szCs w:val="21"/>
          <w:lang w:eastAsia="en-US"/>
        </w:rPr>
        <w:t xml:space="preserve"> and how this process will be communicated with students. </w:t>
      </w:r>
    </w:p>
    <w:p w14:paraId="3BDC16CD" w14:textId="77777777" w:rsidR="00123728" w:rsidRPr="00466DA9" w:rsidRDefault="00123728" w:rsidP="00123728">
      <w:pPr>
        <w:ind w:left="720"/>
        <w:rPr>
          <w:rFonts w:ascii="Arial Nova Light" w:eastAsia="Calibri" w:hAnsi="Arial Nova Light"/>
          <w:b/>
          <w:szCs w:val="21"/>
          <w:lang w:eastAsia="en-US"/>
        </w:rPr>
      </w:pPr>
    </w:p>
    <w:p w14:paraId="168FDD2A" w14:textId="77777777" w:rsidR="003C665B" w:rsidRPr="00466DA9" w:rsidRDefault="00123728" w:rsidP="003C665B">
      <w:pPr>
        <w:pStyle w:val="ListParagraph"/>
        <w:numPr>
          <w:ilvl w:val="0"/>
          <w:numId w:val="16"/>
        </w:numPr>
        <w:rPr>
          <w:rFonts w:ascii="Arial Nova Light" w:eastAsia="Calibri" w:hAnsi="Arial Nova Light"/>
          <w:b/>
          <w:szCs w:val="21"/>
          <w:lang w:eastAsia="en-US"/>
        </w:rPr>
      </w:pPr>
      <w:r w:rsidRPr="00466DA9">
        <w:rPr>
          <w:rFonts w:ascii="Arial Nova Light" w:eastAsia="Calibri" w:hAnsi="Arial Nova Light"/>
          <w:szCs w:val="21"/>
          <w:lang w:eastAsia="en-US"/>
        </w:rPr>
        <w:t xml:space="preserve">The Data Protection Act 2018 has put restrictions on transferring personal data outside the EU. If you are intending to transfer any personal data outside the EU, please get in touch with the </w:t>
      </w:r>
      <w:r w:rsidR="003C665B" w:rsidRPr="00466DA9">
        <w:rPr>
          <w:rFonts w:ascii="Arial Nova Light" w:eastAsia="Calibri" w:hAnsi="Arial Nova Light"/>
          <w:szCs w:val="21"/>
          <w:lang w:eastAsia="en-US"/>
        </w:rPr>
        <w:t xml:space="preserve">Research Office. </w:t>
      </w:r>
    </w:p>
    <w:p w14:paraId="28246110" w14:textId="77777777" w:rsidR="003C665B" w:rsidRPr="00466DA9" w:rsidRDefault="003C665B" w:rsidP="003C665B">
      <w:pPr>
        <w:pStyle w:val="ListParagraph"/>
        <w:rPr>
          <w:rFonts w:ascii="Arial Nova Light" w:eastAsia="Calibri" w:hAnsi="Arial Nova Light"/>
          <w:szCs w:val="21"/>
          <w:lang w:eastAsia="en-US"/>
        </w:rPr>
      </w:pPr>
    </w:p>
    <w:p w14:paraId="20351A2E" w14:textId="16AE5BCC" w:rsidR="00123728" w:rsidRPr="00466DA9" w:rsidRDefault="00123728" w:rsidP="003C665B">
      <w:pPr>
        <w:pStyle w:val="ListParagraph"/>
        <w:numPr>
          <w:ilvl w:val="0"/>
          <w:numId w:val="16"/>
        </w:numPr>
        <w:rPr>
          <w:rFonts w:ascii="Arial Nova Light" w:eastAsia="Calibri" w:hAnsi="Arial Nova Light"/>
          <w:b/>
          <w:szCs w:val="21"/>
          <w:lang w:eastAsia="en-US"/>
        </w:rPr>
      </w:pPr>
      <w:r w:rsidRPr="00466DA9">
        <w:rPr>
          <w:rFonts w:ascii="Arial Nova Light" w:eastAsia="Calibri" w:hAnsi="Arial Nova Light"/>
          <w:szCs w:val="21"/>
          <w:lang w:eastAsia="en-US"/>
        </w:rPr>
        <w:t xml:space="preserve">Finally, it is essential as the Supervisor of a </w:t>
      </w:r>
      <w:r w:rsidR="003C665B" w:rsidRPr="00466DA9">
        <w:rPr>
          <w:rFonts w:ascii="Arial Nova Light" w:eastAsia="Calibri" w:hAnsi="Arial Nova Light"/>
          <w:szCs w:val="21"/>
          <w:lang w:eastAsia="en-US"/>
        </w:rPr>
        <w:t>generic</w:t>
      </w:r>
      <w:r w:rsidRPr="00466DA9">
        <w:rPr>
          <w:rFonts w:ascii="Arial Nova Light" w:eastAsia="Calibri" w:hAnsi="Arial Nova Light"/>
          <w:szCs w:val="21"/>
          <w:lang w:eastAsia="en-US"/>
        </w:rPr>
        <w:t xml:space="preserve"> </w:t>
      </w:r>
      <w:r w:rsidR="003C665B" w:rsidRPr="00466DA9">
        <w:rPr>
          <w:rFonts w:ascii="Arial Nova Light" w:eastAsia="Calibri" w:hAnsi="Arial Nova Light"/>
          <w:szCs w:val="21"/>
          <w:lang w:eastAsia="en-US"/>
        </w:rPr>
        <w:t xml:space="preserve">application </w:t>
      </w:r>
      <w:r w:rsidRPr="00466DA9">
        <w:rPr>
          <w:rFonts w:ascii="Arial Nova Light" w:eastAsia="Calibri" w:hAnsi="Arial Nova Light"/>
          <w:szCs w:val="21"/>
          <w:lang w:eastAsia="en-US"/>
        </w:rPr>
        <w:t xml:space="preserve">that all students understand the requirements of data management and the process of anonymisation and confidentiality. </w:t>
      </w:r>
      <w:r w:rsidR="003C665B" w:rsidRPr="00466DA9">
        <w:rPr>
          <w:rFonts w:ascii="Arial Nova Light" w:eastAsia="Calibri" w:hAnsi="Arial Nova Light"/>
          <w:szCs w:val="21"/>
          <w:lang w:eastAsia="en-US"/>
        </w:rPr>
        <w:t xml:space="preserve">These do not have to be attached to the application, but it is recommended that students complete their own </w:t>
      </w:r>
      <w:hyperlink r:id="rId10" w:history="1">
        <w:r w:rsidR="003C665B" w:rsidRPr="00466DA9">
          <w:rPr>
            <w:rStyle w:val="Hyperlink"/>
            <w:rFonts w:ascii="Arial Nova Light" w:eastAsia="Calibri" w:hAnsi="Arial Nova Light"/>
            <w:szCs w:val="21"/>
            <w:lang w:eastAsia="en-US"/>
          </w:rPr>
          <w:t>Data Management Plan</w:t>
        </w:r>
      </w:hyperlink>
      <w:r w:rsidR="003C665B" w:rsidRPr="00466DA9">
        <w:rPr>
          <w:rFonts w:ascii="Arial Nova Light" w:eastAsia="Calibri" w:hAnsi="Arial Nova Light"/>
          <w:szCs w:val="21"/>
          <w:lang w:eastAsia="en-US"/>
        </w:rPr>
        <w:t xml:space="preserve"> and submit these to their supervisor to ensure they understand the process of data management and to ensure they are following the framework as detailed in the approval. </w:t>
      </w:r>
    </w:p>
    <w:p w14:paraId="1316564E" w14:textId="77777777" w:rsidR="003C665B" w:rsidRPr="00466DA9" w:rsidRDefault="003C665B" w:rsidP="00123728">
      <w:pPr>
        <w:rPr>
          <w:rFonts w:ascii="Arial Nova Light" w:hAnsi="Arial Nova Light"/>
          <w:i/>
          <w:color w:val="2F5496" w:themeColor="accent1" w:themeShade="BF"/>
          <w:lang w:eastAsia="en-US"/>
        </w:rPr>
      </w:pPr>
    </w:p>
    <w:p w14:paraId="4188385D" w14:textId="57528071" w:rsidR="00123728" w:rsidRPr="00466DA9" w:rsidRDefault="00123728" w:rsidP="003C665B">
      <w:pPr>
        <w:pStyle w:val="Heading3"/>
        <w:rPr>
          <w:rFonts w:ascii="Inter" w:hAnsi="Inter"/>
          <w:lang w:eastAsia="en-US"/>
        </w:rPr>
      </w:pPr>
      <w:r w:rsidRPr="00466DA9">
        <w:rPr>
          <w:rFonts w:ascii="Inter" w:hAnsi="Inter"/>
          <w:lang w:eastAsia="en-US"/>
        </w:rPr>
        <w:t xml:space="preserve">Governance </w:t>
      </w:r>
    </w:p>
    <w:p w14:paraId="21E71ABC" w14:textId="77777777" w:rsidR="00123728" w:rsidRDefault="00123728" w:rsidP="00123728">
      <w:pPr>
        <w:rPr>
          <w:rFonts w:eastAsia="Calibri"/>
          <w:lang w:eastAsia="en-US"/>
        </w:rPr>
      </w:pPr>
    </w:p>
    <w:p w14:paraId="39F954B2" w14:textId="4A58ED88" w:rsidR="00123728" w:rsidRPr="00466DA9" w:rsidRDefault="00123728" w:rsidP="00123728">
      <w:pPr>
        <w:rPr>
          <w:rFonts w:ascii="Arial Nova Light" w:eastAsia="Calibri" w:hAnsi="Arial Nova Light"/>
          <w:lang w:eastAsia="en-US"/>
        </w:rPr>
      </w:pPr>
      <w:r w:rsidRPr="00466DA9">
        <w:rPr>
          <w:rFonts w:ascii="Arial Nova Light" w:eastAsia="Calibri" w:hAnsi="Arial Nova Light"/>
          <w:lang w:eastAsia="en-US"/>
        </w:rPr>
        <w:t>This section of the form will ask you about other governance permissions</w:t>
      </w:r>
      <w:r w:rsidRPr="00466DA9">
        <w:rPr>
          <w:rFonts w:ascii="Arial Nova Light" w:eastAsia="Calibri" w:hAnsi="Arial Nova Light"/>
          <w:b/>
          <w:color w:val="538135"/>
          <w:lang w:eastAsia="en-US"/>
        </w:rPr>
        <w:t xml:space="preserve">. </w:t>
      </w:r>
      <w:r w:rsidRPr="00466DA9">
        <w:rPr>
          <w:rFonts w:ascii="Arial Nova Light" w:eastAsia="Calibri" w:hAnsi="Arial Nova Light"/>
          <w:lang w:eastAsia="en-US"/>
        </w:rPr>
        <w:t xml:space="preserve">It is crucial that you read the information carefully as you might need further approvals or guidance from other departments in the University. </w:t>
      </w:r>
    </w:p>
    <w:p w14:paraId="509D5897" w14:textId="77777777" w:rsidR="003C665B" w:rsidRPr="00466DA9" w:rsidRDefault="003C665B" w:rsidP="00123728">
      <w:pPr>
        <w:rPr>
          <w:rFonts w:ascii="Arial Nova Light" w:eastAsia="Calibri" w:hAnsi="Arial Nova Light"/>
          <w:lang w:eastAsia="en-US"/>
        </w:rPr>
      </w:pPr>
    </w:p>
    <w:p w14:paraId="377C2652" w14:textId="372DB552" w:rsidR="003C665B" w:rsidRPr="00466DA9" w:rsidRDefault="003C665B" w:rsidP="003C665B">
      <w:pPr>
        <w:pStyle w:val="Heading3"/>
        <w:rPr>
          <w:rFonts w:ascii="Inter" w:eastAsia="Calibri" w:hAnsi="Inter"/>
          <w:lang w:eastAsia="en-US"/>
        </w:rPr>
      </w:pPr>
      <w:r w:rsidRPr="00466DA9">
        <w:rPr>
          <w:rFonts w:ascii="Inter" w:eastAsia="Calibri" w:hAnsi="Inter"/>
          <w:lang w:eastAsia="en-US"/>
        </w:rPr>
        <w:t xml:space="preserve">Attachments </w:t>
      </w:r>
    </w:p>
    <w:p w14:paraId="2D33058F" w14:textId="57BB6E1D" w:rsidR="00123728" w:rsidRPr="00466DA9" w:rsidRDefault="003C665B" w:rsidP="00123728">
      <w:pPr>
        <w:rPr>
          <w:rFonts w:ascii="Arial Nova Light" w:eastAsia="Calibri" w:hAnsi="Arial Nova Light"/>
          <w:lang w:eastAsia="en-US"/>
        </w:rPr>
      </w:pPr>
      <w:r w:rsidRPr="00466DA9">
        <w:rPr>
          <w:rFonts w:ascii="Arial Nova Light" w:eastAsia="Calibri" w:hAnsi="Arial Nova Light"/>
          <w:lang w:eastAsia="en-US"/>
        </w:rPr>
        <w:t xml:space="preserve">Staff should attach the relevant documents to the application before submitting the application for approval. </w:t>
      </w:r>
      <w:r w:rsidR="00466DA9" w:rsidRPr="00466DA9">
        <w:rPr>
          <w:rFonts w:ascii="Arial Nova Light" w:eastAsia="Calibri" w:hAnsi="Arial Nova Light"/>
          <w:lang w:eastAsia="en-US"/>
        </w:rPr>
        <w:t xml:space="preserve">This includes any recruitment advertisements, risk assessments, consent forms, participant information sheets, research tools etc. </w:t>
      </w:r>
    </w:p>
    <w:p w14:paraId="4C323B24" w14:textId="77777777" w:rsidR="00466DA9" w:rsidRPr="000B7894" w:rsidRDefault="00466DA9" w:rsidP="00123728">
      <w:pPr>
        <w:rPr>
          <w:rFonts w:eastAsia="Calibri"/>
          <w:lang w:eastAsia="en-US"/>
        </w:rPr>
      </w:pPr>
    </w:p>
    <w:p w14:paraId="19691113" w14:textId="4B5622AB" w:rsidR="00123728" w:rsidRPr="00466DA9" w:rsidRDefault="00123728" w:rsidP="00466DA9">
      <w:pPr>
        <w:pStyle w:val="Heading3"/>
        <w:rPr>
          <w:rFonts w:ascii="Inter" w:hAnsi="Inter"/>
          <w:lang w:eastAsia="en-US"/>
        </w:rPr>
      </w:pPr>
      <w:r w:rsidRPr="00466DA9">
        <w:rPr>
          <w:rFonts w:ascii="Inter" w:hAnsi="Inter"/>
          <w:lang w:eastAsia="en-US"/>
        </w:rPr>
        <w:lastRenderedPageBreak/>
        <w:t xml:space="preserve">Submission </w:t>
      </w:r>
    </w:p>
    <w:p w14:paraId="6BA9EA6B" w14:textId="4B4D66EA" w:rsidR="00123728" w:rsidRPr="00466DA9" w:rsidRDefault="00466DA9" w:rsidP="00466DA9">
      <w:pPr>
        <w:rPr>
          <w:rFonts w:ascii="Arial Nova Light" w:eastAsia="Calibri" w:hAnsi="Arial Nova Light"/>
          <w:szCs w:val="21"/>
          <w:lang w:eastAsia="en-US"/>
        </w:rPr>
      </w:pPr>
      <w:r w:rsidRPr="00466DA9">
        <w:rPr>
          <w:rFonts w:ascii="Arial Nova Light" w:eastAsia="Calibri" w:hAnsi="Arial Nova Light"/>
          <w:szCs w:val="21"/>
          <w:lang w:eastAsia="en-US"/>
        </w:rPr>
        <w:t>Please ensure you have read all the relevant policies and procedures listed in the submission checklist before selecting ‘Submit’</w:t>
      </w:r>
    </w:p>
    <w:p w14:paraId="0D14905E" w14:textId="77777777" w:rsidR="00466DA9" w:rsidRPr="00466DA9" w:rsidRDefault="00466DA9" w:rsidP="00466DA9">
      <w:pPr>
        <w:rPr>
          <w:rFonts w:ascii="Arial Nova Light" w:eastAsia="Calibri" w:hAnsi="Arial Nova Light"/>
          <w:szCs w:val="21"/>
          <w:lang w:eastAsia="en-US"/>
        </w:rPr>
      </w:pPr>
    </w:p>
    <w:p w14:paraId="05553CBE" w14:textId="2F675F64" w:rsidR="00123728" w:rsidRPr="00466DA9" w:rsidRDefault="00123728" w:rsidP="00466DA9">
      <w:pPr>
        <w:rPr>
          <w:rFonts w:ascii="Arial Nova Light" w:eastAsia="Calibri" w:hAnsi="Arial Nova Light"/>
          <w:szCs w:val="21"/>
          <w:lang w:eastAsia="en-US"/>
        </w:rPr>
      </w:pPr>
      <w:r w:rsidRPr="00466DA9">
        <w:rPr>
          <w:rFonts w:ascii="Arial Nova Light" w:eastAsia="Calibri" w:hAnsi="Arial Nova Light"/>
          <w:szCs w:val="21"/>
          <w:lang w:eastAsia="en-US"/>
        </w:rPr>
        <w:t xml:space="preserve">Please note that all </w:t>
      </w:r>
      <w:r w:rsidR="00466DA9" w:rsidRPr="00466DA9">
        <w:rPr>
          <w:rFonts w:ascii="Arial Nova Light" w:eastAsia="Calibri" w:hAnsi="Arial Nova Light"/>
          <w:szCs w:val="21"/>
          <w:lang w:eastAsia="en-US"/>
        </w:rPr>
        <w:t xml:space="preserve">generic </w:t>
      </w:r>
      <w:r w:rsidRPr="00466DA9">
        <w:rPr>
          <w:rFonts w:ascii="Arial Nova Light" w:eastAsia="Calibri" w:hAnsi="Arial Nova Light"/>
          <w:szCs w:val="21"/>
          <w:lang w:eastAsia="en-US"/>
        </w:rPr>
        <w:t xml:space="preserve">applications are submitted to the </w:t>
      </w:r>
      <w:r w:rsidR="00466DA9" w:rsidRPr="00466DA9">
        <w:rPr>
          <w:rFonts w:ascii="Arial Nova Light" w:eastAsia="Calibri" w:hAnsi="Arial Nova Light"/>
          <w:szCs w:val="21"/>
          <w:lang w:eastAsia="en-US"/>
        </w:rPr>
        <w:t xml:space="preserve">University Research Ethics Committee. </w:t>
      </w:r>
      <w:r w:rsidRPr="00466DA9">
        <w:rPr>
          <w:rFonts w:ascii="Arial Nova Light" w:eastAsia="Calibri" w:hAnsi="Arial Nova Light"/>
          <w:szCs w:val="21"/>
          <w:lang w:eastAsia="en-US"/>
        </w:rPr>
        <w:t xml:space="preserve"> Depending on the level of risk involved</w:t>
      </w:r>
      <w:r w:rsidRPr="00466DA9">
        <w:rPr>
          <w:rFonts w:ascii="Arial Nova Light" w:eastAsia="Calibri" w:hAnsi="Arial Nova Light"/>
          <w:b/>
          <w:color w:val="538135"/>
          <w:szCs w:val="21"/>
          <w:lang w:eastAsia="en-US"/>
        </w:rPr>
        <w:t>,</w:t>
      </w:r>
      <w:r w:rsidRPr="00466DA9">
        <w:rPr>
          <w:rFonts w:ascii="Arial Nova Light" w:eastAsia="Calibri" w:hAnsi="Arial Nova Light"/>
          <w:szCs w:val="21"/>
          <w:lang w:eastAsia="en-US"/>
        </w:rPr>
        <w:t xml:space="preserve"> we will redirect your application to the most suitable committee to review as quickly as we can.</w:t>
      </w:r>
    </w:p>
    <w:p w14:paraId="3207F85A" w14:textId="77777777" w:rsidR="00123728" w:rsidRPr="000B7894" w:rsidRDefault="00123728" w:rsidP="00123728">
      <w:pPr>
        <w:rPr>
          <w:rFonts w:eastAsia="Calibri"/>
          <w:szCs w:val="21"/>
          <w:lang w:eastAsia="en-US"/>
        </w:rPr>
      </w:pPr>
    </w:p>
    <w:sectPr w:rsidR="00123728" w:rsidRPr="000B7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Inter">
    <w:altName w:val="Cambria"/>
    <w:charset w:val="00"/>
    <w:family w:val="auto"/>
    <w:pitch w:val="variable"/>
    <w:sig w:usb0="E00002FF" w:usb1="1200A1FF" w:usb2="00000001" w:usb3="00000000" w:csb0="000001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3AB8"/>
    <w:multiLevelType w:val="hybridMultilevel"/>
    <w:tmpl w:val="8004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91AE2"/>
    <w:multiLevelType w:val="hybridMultilevel"/>
    <w:tmpl w:val="F0322E20"/>
    <w:lvl w:ilvl="0" w:tplc="CD52545C">
      <w:start w:val="1"/>
      <w:numFmt w:val="bullet"/>
      <w:lvlText w:val=""/>
      <w:lvlJc w:val="left"/>
      <w:pPr>
        <w:ind w:left="1080" w:hanging="360"/>
      </w:pPr>
      <w:rPr>
        <w:rFonts w:ascii="Symbol" w:hAnsi="Symbol" w:hint="default"/>
        <w:b/>
        <w:color w:val="111111"/>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79758D"/>
    <w:multiLevelType w:val="hybridMultilevel"/>
    <w:tmpl w:val="F648DE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8B114D"/>
    <w:multiLevelType w:val="hybridMultilevel"/>
    <w:tmpl w:val="11AC61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228"/>
    <w:multiLevelType w:val="hybridMultilevel"/>
    <w:tmpl w:val="89A055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0747"/>
    <w:multiLevelType w:val="hybridMultilevel"/>
    <w:tmpl w:val="CA2A38CA"/>
    <w:lvl w:ilvl="0" w:tplc="2EC46BF4">
      <w:start w:val="1"/>
      <w:numFmt w:val="decimal"/>
      <w:lvlText w:val="%1."/>
      <w:lvlJc w:val="left"/>
      <w:pPr>
        <w:ind w:left="720" w:hanging="360"/>
      </w:pPr>
      <w:rPr>
        <w:rFonts w:ascii="Helvetica" w:hAnsi="Helvetica" w:cs="Helvetica" w:hint="default"/>
        <w:b/>
        <w:color w:val="11111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B2E2D"/>
    <w:multiLevelType w:val="hybridMultilevel"/>
    <w:tmpl w:val="D1CAB2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15827"/>
    <w:multiLevelType w:val="hybridMultilevel"/>
    <w:tmpl w:val="4A6A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A4D28"/>
    <w:multiLevelType w:val="hybridMultilevel"/>
    <w:tmpl w:val="7BD2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951A1"/>
    <w:multiLevelType w:val="hybridMultilevel"/>
    <w:tmpl w:val="2632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B549D"/>
    <w:multiLevelType w:val="hybridMultilevel"/>
    <w:tmpl w:val="A282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90A0F"/>
    <w:multiLevelType w:val="hybridMultilevel"/>
    <w:tmpl w:val="2BD036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93682"/>
    <w:multiLevelType w:val="hybridMultilevel"/>
    <w:tmpl w:val="D1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055F7"/>
    <w:multiLevelType w:val="hybridMultilevel"/>
    <w:tmpl w:val="3D181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6F6B1A"/>
    <w:multiLevelType w:val="hybridMultilevel"/>
    <w:tmpl w:val="D334F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7D180E"/>
    <w:multiLevelType w:val="hybridMultilevel"/>
    <w:tmpl w:val="FB64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F1AF2"/>
    <w:multiLevelType w:val="hybridMultilevel"/>
    <w:tmpl w:val="F9F843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24720"/>
    <w:multiLevelType w:val="hybridMultilevel"/>
    <w:tmpl w:val="ADAAC0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6"/>
  </w:num>
  <w:num w:numId="4">
    <w:abstractNumId w:val="17"/>
  </w:num>
  <w:num w:numId="5">
    <w:abstractNumId w:val="4"/>
  </w:num>
  <w:num w:numId="6">
    <w:abstractNumId w:val="3"/>
  </w:num>
  <w:num w:numId="7">
    <w:abstractNumId w:val="11"/>
  </w:num>
  <w:num w:numId="8">
    <w:abstractNumId w:val="5"/>
  </w:num>
  <w:num w:numId="9">
    <w:abstractNumId w:val="1"/>
  </w:num>
  <w:num w:numId="10">
    <w:abstractNumId w:val="13"/>
  </w:num>
  <w:num w:numId="11">
    <w:abstractNumId w:val="8"/>
  </w:num>
  <w:num w:numId="12">
    <w:abstractNumId w:val="12"/>
  </w:num>
  <w:num w:numId="13">
    <w:abstractNumId w:val="7"/>
  </w:num>
  <w:num w:numId="14">
    <w:abstractNumId w:val="9"/>
  </w:num>
  <w:num w:numId="15">
    <w:abstractNumId w:val="0"/>
  </w:num>
  <w:num w:numId="16">
    <w:abstractNumId w:val="1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28"/>
    <w:rsid w:val="000064AA"/>
    <w:rsid w:val="00123728"/>
    <w:rsid w:val="00324C64"/>
    <w:rsid w:val="003C665B"/>
    <w:rsid w:val="00466DA9"/>
    <w:rsid w:val="00654551"/>
    <w:rsid w:val="007B56A7"/>
    <w:rsid w:val="00B36960"/>
    <w:rsid w:val="00BC2A7E"/>
    <w:rsid w:val="00C6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6DCF"/>
  <w15:chartTrackingRefBased/>
  <w15:docId w15:val="{3A13E881-34DD-4666-8A7E-19641BB0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28"/>
    <w:pPr>
      <w:spacing w:after="0" w:line="360" w:lineRule="auto"/>
    </w:pPr>
    <w:rPr>
      <w:rFonts w:ascii="Palatino Linotype" w:eastAsia="Times New Roman" w:hAnsi="Palatino Linotype" w:cs="Times New Roman"/>
      <w:sz w:val="21"/>
      <w:szCs w:val="24"/>
      <w:lang w:eastAsia="en-GB"/>
    </w:rPr>
  </w:style>
  <w:style w:type="paragraph" w:styleId="Heading1">
    <w:name w:val="heading 1"/>
    <w:basedOn w:val="Normal"/>
    <w:next w:val="Normal"/>
    <w:link w:val="Heading1Char"/>
    <w:uiPriority w:val="9"/>
    <w:qFormat/>
    <w:rsid w:val="007B56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6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64A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59"/>
    <w:rsid w:val="001237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6A7"/>
    <w:rPr>
      <w:color w:val="0563C1" w:themeColor="hyperlink"/>
      <w:u w:val="single"/>
    </w:rPr>
  </w:style>
  <w:style w:type="character" w:styleId="UnresolvedMention">
    <w:name w:val="Unresolved Mention"/>
    <w:basedOn w:val="DefaultParagraphFont"/>
    <w:uiPriority w:val="99"/>
    <w:semiHidden/>
    <w:unhideWhenUsed/>
    <w:rsid w:val="007B56A7"/>
    <w:rPr>
      <w:color w:val="605E5C"/>
      <w:shd w:val="clear" w:color="auto" w:fill="E1DFDD"/>
    </w:rPr>
  </w:style>
  <w:style w:type="character" w:customStyle="1" w:styleId="Heading2Char">
    <w:name w:val="Heading 2 Char"/>
    <w:basedOn w:val="DefaultParagraphFont"/>
    <w:link w:val="Heading2"/>
    <w:uiPriority w:val="9"/>
    <w:rsid w:val="007B56A7"/>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7B56A7"/>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1"/>
    <w:qFormat/>
    <w:rsid w:val="00BC2A7E"/>
    <w:pPr>
      <w:ind w:left="720"/>
      <w:contextualSpacing/>
    </w:pPr>
  </w:style>
  <w:style w:type="character" w:customStyle="1" w:styleId="required-indicator">
    <w:name w:val="required-indicator"/>
    <w:basedOn w:val="DefaultParagraphFont"/>
    <w:rsid w:val="00BC2A7E"/>
  </w:style>
  <w:style w:type="character" w:customStyle="1" w:styleId="Heading3Char">
    <w:name w:val="Heading 3 Char"/>
    <w:basedOn w:val="DefaultParagraphFont"/>
    <w:link w:val="Heading3"/>
    <w:uiPriority w:val="9"/>
    <w:rsid w:val="000064AA"/>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lyndwrac.sharepoint.com/:w:/s/EthicsSystemDocuments/Eb_Z9qxZpVtMnx1X6xb3jYUBUSj8W9pesOQUgih8aR8wcg?e=HQgZB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mailglyndwrac.sharepoint.com/:b:/s/EthicsSystemDocuments/EVTp1AWYQO9JvTBYIkigPCYBIaDtaNq1QFcN1mZWrNdqXw?e=VcNjO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is.wrexham.ac.uk/main/home" TargetMode="External"/><Relationship Id="rId11" Type="http://schemas.openxmlformats.org/officeDocument/2006/relationships/fontTable" Target="fontTable.xml"/><Relationship Id="rId5" Type="http://schemas.openxmlformats.org/officeDocument/2006/relationships/hyperlink" Target="https://mailglyndwrac.sharepoint.com/:b:/s/EthicsSystemDocuments/ESknju-NvGlPsJ4DQ6gKjKABKlLlubZNlVVYpZuGln84pw?e=52pwOP" TargetMode="External"/><Relationship Id="rId15" Type="http://schemas.openxmlformats.org/officeDocument/2006/relationships/customXml" Target="../customXml/item3.xml"/><Relationship Id="rId10" Type="http://schemas.openxmlformats.org/officeDocument/2006/relationships/hyperlink" Target="https://mailglyndwrac.sharepoint.com/:w:/s/EthicsSystemDocuments/EQwbw9NGH1NAg93IalooNU4BHTiIVFAYcGQqmYksnFkOJQ?e=hlp3cd" TargetMode="External"/><Relationship Id="rId4" Type="http://schemas.openxmlformats.org/officeDocument/2006/relationships/webSettings" Target="webSettings.xml"/><Relationship Id="rId9" Type="http://schemas.openxmlformats.org/officeDocument/2006/relationships/hyperlink" Target="https://mailglyndwrac.sharepoint.com/:w:/s/EthicsSystemDocuments/EYFMzm1qKi1Ppr_idY7UqM4BEZm_A-uH87gbbeWiHR-b5A?e=dOv26q"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4" ma:contentTypeDescription="Create a new document." ma:contentTypeScope="" ma:versionID="aae7d1c3393a1fb052cd0a32a005cc8b">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d8c4b395dea7ccd44656af18a23a3d1"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595C0A15-B0E2-4CEE-8270-F43C5481C386}"/>
</file>

<file path=customXml/itemProps2.xml><?xml version="1.0" encoding="utf-8"?>
<ds:datastoreItem xmlns:ds="http://schemas.openxmlformats.org/officeDocument/2006/customXml" ds:itemID="{4A92FD4F-8509-480D-BDD8-FDBCBBA472BB}"/>
</file>

<file path=customXml/itemProps3.xml><?xml version="1.0" encoding="utf-8"?>
<ds:datastoreItem xmlns:ds="http://schemas.openxmlformats.org/officeDocument/2006/customXml" ds:itemID="{84501455-AFDC-4844-A509-09336C1FF791}"/>
</file>

<file path=docProps/app.xml><?xml version="1.0" encoding="utf-8"?>
<Properties xmlns="http://schemas.openxmlformats.org/officeDocument/2006/extended-properties" xmlns:vt="http://schemas.openxmlformats.org/officeDocument/2006/docPropsVTypes">
  <Template>Normal</Template>
  <TotalTime>76</TotalTime>
  <Pages>6</Pages>
  <Words>1902</Words>
  <Characters>10006</Characters>
  <Application>Microsoft Office Word</Application>
  <DocSecurity>0</DocSecurity>
  <Lines>555</Lines>
  <Paragraphs>270</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Thomason</dc:creator>
  <cp:keywords/>
  <dc:description/>
  <cp:lastModifiedBy>Frances Thomason</cp:lastModifiedBy>
  <cp:revision>1</cp:revision>
  <dcterms:created xsi:type="dcterms:W3CDTF">2023-10-31T16:02:00Z</dcterms:created>
  <dcterms:modified xsi:type="dcterms:W3CDTF">2023-10-31T17:22:00Z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