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3EFF9"/>
  <w:body>
    <w:sdt>
      <w:sdtPr>
        <w:rPr>
          <w:rFonts w:asciiTheme="minorHAnsi" w:eastAsia="SimSun" w:hAnsiTheme="minorHAnsi" w:cs="Calibri"/>
          <w:lang w:val="en-GB"/>
        </w:rPr>
        <w:id w:val="-663317117"/>
        <w:docPartObj>
          <w:docPartGallery w:val="Cover Pages"/>
          <w:docPartUnique/>
        </w:docPartObj>
      </w:sdtPr>
      <w:sdtEndPr>
        <w:rPr>
          <w:rFonts w:cs="Arial"/>
        </w:rPr>
      </w:sdtEndPr>
      <w:sdtContent>
        <w:p w14:paraId="1DD1E403" w14:textId="77777777" w:rsidR="0096661F" w:rsidRPr="009064F4" w:rsidRDefault="0096661F" w:rsidP="0096661F">
          <w:pPr>
            <w:rPr>
              <w:rFonts w:asciiTheme="minorHAnsi" w:eastAsia="SimSun" w:hAnsiTheme="minorHAnsi" w:cs="Calibri"/>
              <w:szCs w:val="24"/>
            </w:rPr>
          </w:pPr>
        </w:p>
        <w:tbl>
          <w:tblPr>
            <w:tblpPr w:leftFromText="187" w:rightFromText="187" w:vertAnchor="page" w:horzAnchor="margin" w:tblpY="3871"/>
            <w:tblW w:w="4667" w:type="pct"/>
            <w:tblCellMar>
              <w:left w:w="144" w:type="dxa"/>
              <w:right w:w="115" w:type="dxa"/>
            </w:tblCellMar>
            <w:tblLook w:val="04A0" w:firstRow="1" w:lastRow="0" w:firstColumn="1" w:lastColumn="0" w:noHBand="0" w:noVBand="1"/>
          </w:tblPr>
          <w:tblGrid>
            <w:gridCol w:w="8425"/>
          </w:tblGrid>
          <w:tr w:rsidR="0096661F" w:rsidRPr="009064F4" w14:paraId="5F7949A7" w14:textId="77777777" w:rsidTr="0096661F">
            <w:trPr>
              <w:trHeight w:val="884"/>
            </w:trPr>
            <w:tc>
              <w:tcPr>
                <w:tcW w:w="8425" w:type="dxa"/>
              </w:tcPr>
              <w:sdt>
                <w:sdtPr>
                  <w:rPr>
                    <w:rFonts w:asciiTheme="minorHAnsi" w:eastAsia="SimSun" w:hAnsiTheme="minorHAnsi"/>
                    <w:color w:val="009999"/>
                    <w:sz w:val="72"/>
                    <w:szCs w:val="72"/>
                    <w:lang w:val="en-GB"/>
                  </w:rPr>
                  <w:alias w:val="Title"/>
                  <w:id w:val="-1123621304"/>
                  <w:placeholder>
                    <w:docPart w:val="73A4B804CC054D69B6C2FC5DBE743423"/>
                  </w:placeholder>
                  <w:dataBinding w:prefixMappings="xmlns:ns0='http://schemas.openxmlformats.org/package/2006/metadata/core-properties' xmlns:ns1='http://purl.org/dc/elements/1.1/'" w:xpath="/ns0:coreProperties[1]/ns1:title[1]" w:storeItemID="{6C3C8BC8-F283-45AE-878A-BAB7291924A1}"/>
                  <w:text/>
                </w:sdtPr>
                <w:sdtContent>
                  <w:p w14:paraId="1825068F" w14:textId="46613287" w:rsidR="0096661F" w:rsidRPr="009064F4" w:rsidRDefault="00BD42EB" w:rsidP="008C1FC9">
                    <w:pPr>
                      <w:spacing w:line="216" w:lineRule="auto"/>
                      <w:rPr>
                        <w:rFonts w:asciiTheme="minorHAnsi" w:eastAsia="SimSun" w:hAnsiTheme="minorHAnsi" w:cs="Times New Roman"/>
                        <w:color w:val="4F81BD"/>
                        <w:sz w:val="88"/>
                        <w:szCs w:val="88"/>
                      </w:rPr>
                    </w:pPr>
                    <w:r w:rsidRPr="00BD42EB">
                      <w:rPr>
                        <w:rFonts w:asciiTheme="minorHAnsi" w:eastAsia="SimSun" w:hAnsiTheme="minorHAnsi"/>
                        <w:color w:val="009999"/>
                        <w:sz w:val="72"/>
                        <w:szCs w:val="72"/>
                        <w:lang w:val="en-GB"/>
                      </w:rPr>
                      <w:t xml:space="preserve">Polisi a </w:t>
                    </w:r>
                    <w:proofErr w:type="spellStart"/>
                    <w:r w:rsidRPr="00BD42EB">
                      <w:rPr>
                        <w:rFonts w:asciiTheme="minorHAnsi" w:eastAsia="SimSun" w:hAnsiTheme="minorHAnsi"/>
                        <w:color w:val="009999"/>
                        <w:sz w:val="72"/>
                        <w:szCs w:val="72"/>
                        <w:lang w:val="en-GB"/>
                      </w:rPr>
                      <w:t>Gweithdrefn</w:t>
                    </w:r>
                    <w:proofErr w:type="spellEnd"/>
                    <w:r w:rsidRPr="00BD42EB">
                      <w:rPr>
                        <w:rFonts w:asciiTheme="minorHAnsi" w:eastAsia="SimSun" w:hAnsiTheme="minorHAnsi"/>
                        <w:color w:val="009999"/>
                        <w:sz w:val="72"/>
                        <w:szCs w:val="72"/>
                        <w:lang w:val="en-GB"/>
                      </w:rPr>
                      <w:t xml:space="preserve"> </w:t>
                    </w:r>
                    <w:proofErr w:type="spellStart"/>
                    <w:r w:rsidRPr="00BD42EB">
                      <w:rPr>
                        <w:rFonts w:asciiTheme="minorHAnsi" w:eastAsia="SimSun" w:hAnsiTheme="minorHAnsi"/>
                        <w:color w:val="009999"/>
                        <w:sz w:val="72"/>
                        <w:szCs w:val="72"/>
                        <w:lang w:val="en-GB"/>
                      </w:rPr>
                      <w:t>Camymddwyn</w:t>
                    </w:r>
                    <w:proofErr w:type="spellEnd"/>
                    <w:r w:rsidRPr="00BD42EB">
                      <w:rPr>
                        <w:rFonts w:asciiTheme="minorHAnsi" w:eastAsia="SimSun" w:hAnsiTheme="minorHAnsi"/>
                        <w:color w:val="009999"/>
                        <w:sz w:val="72"/>
                        <w:szCs w:val="72"/>
                        <w:lang w:val="en-GB"/>
                      </w:rPr>
                      <w:t xml:space="preserve"> </w:t>
                    </w:r>
                    <w:proofErr w:type="spellStart"/>
                    <w:r w:rsidRPr="00BD42EB">
                      <w:rPr>
                        <w:rFonts w:asciiTheme="minorHAnsi" w:eastAsia="SimSun" w:hAnsiTheme="minorHAnsi"/>
                        <w:color w:val="009999"/>
                        <w:sz w:val="72"/>
                        <w:szCs w:val="72"/>
                        <w:lang w:val="en-GB"/>
                      </w:rPr>
                      <w:t>mewn</w:t>
                    </w:r>
                    <w:proofErr w:type="spellEnd"/>
                    <w:r w:rsidRPr="00BD42EB">
                      <w:rPr>
                        <w:rFonts w:asciiTheme="minorHAnsi" w:eastAsia="SimSun" w:hAnsiTheme="minorHAnsi"/>
                        <w:color w:val="009999"/>
                        <w:sz w:val="72"/>
                        <w:szCs w:val="72"/>
                        <w:lang w:val="en-GB"/>
                      </w:rPr>
                      <w:t xml:space="preserve"> </w:t>
                    </w:r>
                    <w:proofErr w:type="spellStart"/>
                    <w:r w:rsidRPr="00BD42EB">
                      <w:rPr>
                        <w:rFonts w:asciiTheme="minorHAnsi" w:eastAsia="SimSun" w:hAnsiTheme="minorHAnsi"/>
                        <w:color w:val="009999"/>
                        <w:sz w:val="72"/>
                        <w:szCs w:val="72"/>
                        <w:lang w:val="en-GB"/>
                      </w:rPr>
                      <w:t>Ymchwil</w:t>
                    </w:r>
                    <w:proofErr w:type="spellEnd"/>
                  </w:p>
                </w:sdtContent>
              </w:sdt>
            </w:tc>
          </w:tr>
          <w:tr w:rsidR="0096661F" w:rsidRPr="009064F4" w14:paraId="29978E00" w14:textId="77777777" w:rsidTr="0096661F">
            <w:trPr>
              <w:trHeight w:val="884"/>
            </w:trPr>
            <w:tc>
              <w:tcPr>
                <w:tcW w:w="8425" w:type="dxa"/>
              </w:tcPr>
              <w:p w14:paraId="4B0B843A" w14:textId="6CC09D21" w:rsidR="0096661F" w:rsidRPr="009064F4" w:rsidRDefault="0096661F" w:rsidP="008C1FC9">
                <w:pPr>
                  <w:spacing w:line="216" w:lineRule="auto"/>
                  <w:rPr>
                    <w:rFonts w:asciiTheme="minorHAnsi" w:eastAsia="SimSun" w:hAnsiTheme="minorHAnsi"/>
                    <w:sz w:val="56"/>
                    <w:szCs w:val="56"/>
                  </w:rPr>
                </w:pPr>
                <w:r>
                  <w:rPr>
                    <w:rFonts w:asciiTheme="minorHAnsi" w:eastAsia="SimSun" w:hAnsiTheme="minorHAnsi"/>
                    <w:sz w:val="56"/>
                    <w:szCs w:val="56"/>
                    <w:lang w:val="cy"/>
                  </w:rPr>
                  <w:t>2025</w:t>
                </w:r>
              </w:p>
              <w:p w14:paraId="13DC88E1" w14:textId="77777777" w:rsidR="0096661F" w:rsidRPr="009064F4" w:rsidRDefault="0096661F" w:rsidP="008C1FC9">
                <w:pPr>
                  <w:spacing w:line="216" w:lineRule="auto"/>
                  <w:rPr>
                    <w:rFonts w:asciiTheme="minorHAnsi" w:eastAsia="SimSun" w:hAnsiTheme="minorHAnsi"/>
                    <w:sz w:val="28"/>
                    <w:szCs w:val="28"/>
                  </w:rPr>
                </w:pPr>
              </w:p>
              <w:p w14:paraId="0E7BD11F" w14:textId="77777777" w:rsidR="0096661F" w:rsidRPr="009064F4" w:rsidRDefault="0096661F" w:rsidP="008C1FC9">
                <w:pPr>
                  <w:spacing w:line="216" w:lineRule="auto"/>
                  <w:rPr>
                    <w:rFonts w:asciiTheme="minorHAnsi" w:eastAsia="SimSun" w:hAnsiTheme="minorHAnsi"/>
                    <w:sz w:val="28"/>
                    <w:szCs w:val="28"/>
                  </w:rPr>
                </w:pPr>
              </w:p>
              <w:p w14:paraId="3F123A46" w14:textId="77777777" w:rsidR="0096661F" w:rsidRPr="009064F4" w:rsidRDefault="0096661F" w:rsidP="008C1FC9">
                <w:pPr>
                  <w:spacing w:line="216" w:lineRule="auto"/>
                  <w:rPr>
                    <w:rFonts w:asciiTheme="minorHAnsi" w:eastAsia="SimSun" w:hAnsiTheme="minorHAnsi"/>
                    <w:sz w:val="28"/>
                    <w:szCs w:val="28"/>
                  </w:rPr>
                </w:pPr>
              </w:p>
              <w:p w14:paraId="2BBC68A3" w14:textId="24F38475" w:rsidR="0096661F" w:rsidRPr="009064F4" w:rsidRDefault="0096661F" w:rsidP="008C1FC9">
                <w:pPr>
                  <w:spacing w:line="216" w:lineRule="auto"/>
                  <w:rPr>
                    <w:rFonts w:asciiTheme="minorHAnsi" w:eastAsia="SimSun" w:hAnsiTheme="minorHAnsi"/>
                    <w:sz w:val="24"/>
                    <w:szCs w:val="24"/>
                  </w:rPr>
                </w:pPr>
                <w:r>
                  <w:rPr>
                    <w:rFonts w:asciiTheme="minorHAnsi" w:eastAsia="SimSun" w:hAnsiTheme="minorHAnsi"/>
                    <w:sz w:val="24"/>
                    <w:szCs w:val="24"/>
                    <w:lang w:val="cy"/>
                  </w:rPr>
                  <w:t xml:space="preserve">Dyddiad Cymeradwyo: 12 Mawrth 2025 Bwrdd Academaidd </w:t>
                </w:r>
              </w:p>
              <w:p w14:paraId="3952691F" w14:textId="5D7E8D9F" w:rsidR="0096661F" w:rsidRPr="009064F4" w:rsidRDefault="0096661F" w:rsidP="008C1FC9">
                <w:pPr>
                  <w:spacing w:line="216" w:lineRule="auto"/>
                  <w:rPr>
                    <w:rFonts w:asciiTheme="minorHAnsi" w:eastAsia="SimSun" w:hAnsiTheme="minorHAnsi"/>
                    <w:sz w:val="24"/>
                    <w:szCs w:val="24"/>
                  </w:rPr>
                </w:pPr>
                <w:r>
                  <w:rPr>
                    <w:rFonts w:asciiTheme="minorHAnsi" w:eastAsia="SimSun" w:hAnsiTheme="minorHAnsi"/>
                    <w:sz w:val="24"/>
                    <w:szCs w:val="24"/>
                    <w:lang w:val="cy"/>
                  </w:rPr>
                  <w:t>Dyddiad Adolygu: 12 Mawrth 2028</w:t>
                </w:r>
              </w:p>
            </w:tc>
          </w:tr>
        </w:tbl>
        <w:p w14:paraId="362F5145" w14:textId="77777777" w:rsidR="0096661F" w:rsidRPr="009064F4" w:rsidRDefault="0096661F" w:rsidP="0096661F">
          <w:pPr>
            <w:rPr>
              <w:rFonts w:asciiTheme="minorHAnsi" w:eastAsia="SimSun" w:hAnsiTheme="minorHAnsi"/>
            </w:rPr>
          </w:pPr>
          <w:r>
            <w:rPr>
              <w:rFonts w:asciiTheme="minorHAnsi" w:eastAsia="SimSun" w:hAnsiTheme="minorHAnsi"/>
              <w:lang w:val="cy"/>
            </w:rPr>
            <w:br w:type="page"/>
          </w:r>
        </w:p>
        <w:p w14:paraId="504D918B" w14:textId="77777777" w:rsidR="0096661F" w:rsidRPr="009064F4" w:rsidRDefault="00BD42EB" w:rsidP="0096661F">
          <w:pPr>
            <w:rPr>
              <w:rFonts w:asciiTheme="minorHAnsi" w:eastAsia="SimSun" w:hAnsiTheme="minorHAnsi"/>
            </w:rPr>
          </w:pPr>
        </w:p>
      </w:sdtContent>
    </w:sdt>
    <w:sdt>
      <w:sdtPr>
        <w:rPr>
          <w:rFonts w:asciiTheme="minorHAnsi" w:eastAsia="Times New Roman" w:hAnsiTheme="minorHAnsi" w:cs="Arial"/>
          <w:color w:val="auto"/>
          <w:sz w:val="22"/>
          <w:szCs w:val="22"/>
          <w:lang w:eastAsia="en-US"/>
        </w:rPr>
        <w:id w:val="-1509363186"/>
        <w:docPartObj>
          <w:docPartGallery w:val="Table of Contents"/>
          <w:docPartUnique/>
        </w:docPartObj>
      </w:sdtPr>
      <w:sdtEndPr>
        <w:rPr>
          <w:b/>
          <w:bCs/>
        </w:rPr>
      </w:sdtEndPr>
      <w:sdtContent>
        <w:p w14:paraId="1AEE4947" w14:textId="35C7F4BD" w:rsidR="0096661F" w:rsidRPr="009064F4" w:rsidRDefault="0096661F">
          <w:pPr>
            <w:pStyle w:val="TOCHeading"/>
            <w:rPr>
              <w:rFonts w:asciiTheme="minorHAnsi" w:hAnsiTheme="minorHAnsi"/>
            </w:rPr>
          </w:pPr>
          <w:r>
            <w:rPr>
              <w:rFonts w:asciiTheme="minorHAnsi" w:hAnsiTheme="minorHAnsi"/>
              <w:lang w:val="cy"/>
            </w:rPr>
            <w:t>Cynnwys</w:t>
          </w:r>
        </w:p>
        <w:p w14:paraId="33CE0930" w14:textId="05E61D68" w:rsidR="00BD42EB" w:rsidRDefault="0096661F">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r>
            <w:rPr>
              <w:rFonts w:asciiTheme="minorHAnsi" w:hAnsiTheme="minorHAnsi"/>
              <w:lang w:val="cy"/>
            </w:rPr>
            <w:fldChar w:fldCharType="begin"/>
          </w:r>
          <w:r>
            <w:rPr>
              <w:rFonts w:asciiTheme="minorHAnsi" w:hAnsiTheme="minorHAnsi"/>
            </w:rPr>
            <w:instrText xml:space="preserve"> TOC \o "1-3" \h \z \u </w:instrText>
          </w:r>
          <w:r>
            <w:rPr>
              <w:rFonts w:asciiTheme="minorHAnsi" w:hAnsiTheme="minorHAnsi"/>
            </w:rPr>
            <w:fldChar w:fldCharType="separate"/>
          </w:r>
          <w:hyperlink w:anchor="_Toc194481440" w:history="1">
            <w:r w:rsidR="00BD42EB" w:rsidRPr="00585CD6">
              <w:rPr>
                <w:rStyle w:val="Hyperlink"/>
                <w:b/>
                <w:bCs/>
                <w:noProof/>
                <w:lang w:val="cy"/>
              </w:rPr>
              <w:t>Polisi</w:t>
            </w:r>
            <w:r w:rsidR="00BD42EB">
              <w:rPr>
                <w:noProof/>
                <w:webHidden/>
              </w:rPr>
              <w:tab/>
            </w:r>
            <w:r w:rsidR="00BD42EB">
              <w:rPr>
                <w:noProof/>
                <w:webHidden/>
              </w:rPr>
              <w:fldChar w:fldCharType="begin"/>
            </w:r>
            <w:r w:rsidR="00BD42EB">
              <w:rPr>
                <w:noProof/>
                <w:webHidden/>
              </w:rPr>
              <w:instrText xml:space="preserve"> PAGEREF _Toc194481440 \h </w:instrText>
            </w:r>
            <w:r w:rsidR="00BD42EB">
              <w:rPr>
                <w:noProof/>
                <w:webHidden/>
              </w:rPr>
            </w:r>
            <w:r w:rsidR="00BD42EB">
              <w:rPr>
                <w:noProof/>
                <w:webHidden/>
              </w:rPr>
              <w:fldChar w:fldCharType="separate"/>
            </w:r>
            <w:r w:rsidR="00BD42EB">
              <w:rPr>
                <w:noProof/>
                <w:webHidden/>
              </w:rPr>
              <w:t>2</w:t>
            </w:r>
            <w:r w:rsidR="00BD42EB">
              <w:rPr>
                <w:noProof/>
                <w:webHidden/>
              </w:rPr>
              <w:fldChar w:fldCharType="end"/>
            </w:r>
          </w:hyperlink>
        </w:p>
        <w:p w14:paraId="024358BF" w14:textId="05C80C75"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1" w:history="1">
            <w:r w:rsidRPr="00585CD6">
              <w:rPr>
                <w:rStyle w:val="Hyperlink"/>
                <w:noProof/>
                <w:lang w:val="cy"/>
              </w:rPr>
              <w:t>Crynodeb a Phwrpas</w:t>
            </w:r>
            <w:r>
              <w:rPr>
                <w:noProof/>
                <w:webHidden/>
              </w:rPr>
              <w:tab/>
            </w:r>
            <w:r>
              <w:rPr>
                <w:noProof/>
                <w:webHidden/>
              </w:rPr>
              <w:fldChar w:fldCharType="begin"/>
            </w:r>
            <w:r>
              <w:rPr>
                <w:noProof/>
                <w:webHidden/>
              </w:rPr>
              <w:instrText xml:space="preserve"> PAGEREF _Toc194481441 \h </w:instrText>
            </w:r>
            <w:r>
              <w:rPr>
                <w:noProof/>
                <w:webHidden/>
              </w:rPr>
            </w:r>
            <w:r>
              <w:rPr>
                <w:noProof/>
                <w:webHidden/>
              </w:rPr>
              <w:fldChar w:fldCharType="separate"/>
            </w:r>
            <w:r>
              <w:rPr>
                <w:noProof/>
                <w:webHidden/>
              </w:rPr>
              <w:t>2</w:t>
            </w:r>
            <w:r>
              <w:rPr>
                <w:noProof/>
                <w:webHidden/>
              </w:rPr>
              <w:fldChar w:fldCharType="end"/>
            </w:r>
          </w:hyperlink>
        </w:p>
        <w:p w14:paraId="6CB056D9" w14:textId="1DBF11BA"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2" w:history="1">
            <w:r w:rsidRPr="00585CD6">
              <w:rPr>
                <w:rStyle w:val="Hyperlink"/>
                <w:noProof/>
                <w:lang w:val="cy"/>
              </w:rPr>
              <w:t>Cwmpas</w:t>
            </w:r>
            <w:r>
              <w:rPr>
                <w:noProof/>
                <w:webHidden/>
              </w:rPr>
              <w:tab/>
            </w:r>
            <w:r>
              <w:rPr>
                <w:noProof/>
                <w:webHidden/>
              </w:rPr>
              <w:fldChar w:fldCharType="begin"/>
            </w:r>
            <w:r>
              <w:rPr>
                <w:noProof/>
                <w:webHidden/>
              </w:rPr>
              <w:instrText xml:space="preserve"> PAGEREF _Toc194481442 \h </w:instrText>
            </w:r>
            <w:r>
              <w:rPr>
                <w:noProof/>
                <w:webHidden/>
              </w:rPr>
            </w:r>
            <w:r>
              <w:rPr>
                <w:noProof/>
                <w:webHidden/>
              </w:rPr>
              <w:fldChar w:fldCharType="separate"/>
            </w:r>
            <w:r>
              <w:rPr>
                <w:noProof/>
                <w:webHidden/>
              </w:rPr>
              <w:t>2</w:t>
            </w:r>
            <w:r>
              <w:rPr>
                <w:noProof/>
                <w:webHidden/>
              </w:rPr>
              <w:fldChar w:fldCharType="end"/>
            </w:r>
          </w:hyperlink>
        </w:p>
        <w:p w14:paraId="4400BD44" w14:textId="5FF40E2A"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3" w:history="1">
            <w:r w:rsidRPr="00585CD6">
              <w:rPr>
                <w:rStyle w:val="Hyperlink"/>
                <w:noProof/>
                <w:lang w:val="cy"/>
              </w:rPr>
              <w:t>Diffiniadau o Gamymddwyn mewn Ymchwil</w:t>
            </w:r>
            <w:r>
              <w:rPr>
                <w:noProof/>
                <w:webHidden/>
              </w:rPr>
              <w:tab/>
            </w:r>
            <w:r>
              <w:rPr>
                <w:noProof/>
                <w:webHidden/>
              </w:rPr>
              <w:fldChar w:fldCharType="begin"/>
            </w:r>
            <w:r>
              <w:rPr>
                <w:noProof/>
                <w:webHidden/>
              </w:rPr>
              <w:instrText xml:space="preserve"> PAGEREF _Toc194481443 \h </w:instrText>
            </w:r>
            <w:r>
              <w:rPr>
                <w:noProof/>
                <w:webHidden/>
              </w:rPr>
            </w:r>
            <w:r>
              <w:rPr>
                <w:noProof/>
                <w:webHidden/>
              </w:rPr>
              <w:fldChar w:fldCharType="separate"/>
            </w:r>
            <w:r>
              <w:rPr>
                <w:noProof/>
                <w:webHidden/>
              </w:rPr>
              <w:t>3</w:t>
            </w:r>
            <w:r>
              <w:rPr>
                <w:noProof/>
                <w:webHidden/>
              </w:rPr>
              <w:fldChar w:fldCharType="end"/>
            </w:r>
          </w:hyperlink>
        </w:p>
        <w:p w14:paraId="6B69C2FA" w14:textId="5E0206C0"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4" w:history="1">
            <w:r w:rsidRPr="00585CD6">
              <w:rPr>
                <w:rStyle w:val="Hyperlink"/>
                <w:noProof/>
                <w:lang w:val="cy"/>
              </w:rPr>
              <w:t>Rolau a Chyfrifoldebau</w:t>
            </w:r>
            <w:r>
              <w:rPr>
                <w:noProof/>
                <w:webHidden/>
              </w:rPr>
              <w:tab/>
            </w:r>
            <w:r>
              <w:rPr>
                <w:noProof/>
                <w:webHidden/>
              </w:rPr>
              <w:fldChar w:fldCharType="begin"/>
            </w:r>
            <w:r>
              <w:rPr>
                <w:noProof/>
                <w:webHidden/>
              </w:rPr>
              <w:instrText xml:space="preserve"> PAGEREF _Toc194481444 \h </w:instrText>
            </w:r>
            <w:r>
              <w:rPr>
                <w:noProof/>
                <w:webHidden/>
              </w:rPr>
            </w:r>
            <w:r>
              <w:rPr>
                <w:noProof/>
                <w:webHidden/>
              </w:rPr>
              <w:fldChar w:fldCharType="separate"/>
            </w:r>
            <w:r>
              <w:rPr>
                <w:noProof/>
                <w:webHidden/>
              </w:rPr>
              <w:t>5</w:t>
            </w:r>
            <w:r>
              <w:rPr>
                <w:noProof/>
                <w:webHidden/>
              </w:rPr>
              <w:fldChar w:fldCharType="end"/>
            </w:r>
          </w:hyperlink>
        </w:p>
        <w:p w14:paraId="5369D287" w14:textId="03EB35A8"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5" w:history="1">
            <w:r w:rsidRPr="00585CD6">
              <w:rPr>
                <w:rStyle w:val="Hyperlink"/>
                <w:noProof/>
                <w:lang w:val="cy"/>
              </w:rPr>
              <w:t>Trosolwg o’r Weithdrefn</w:t>
            </w:r>
            <w:r>
              <w:rPr>
                <w:noProof/>
                <w:webHidden/>
              </w:rPr>
              <w:tab/>
            </w:r>
            <w:r>
              <w:rPr>
                <w:noProof/>
                <w:webHidden/>
              </w:rPr>
              <w:fldChar w:fldCharType="begin"/>
            </w:r>
            <w:r>
              <w:rPr>
                <w:noProof/>
                <w:webHidden/>
              </w:rPr>
              <w:instrText xml:space="preserve"> PAGEREF _Toc194481445 \h </w:instrText>
            </w:r>
            <w:r>
              <w:rPr>
                <w:noProof/>
                <w:webHidden/>
              </w:rPr>
            </w:r>
            <w:r>
              <w:rPr>
                <w:noProof/>
                <w:webHidden/>
              </w:rPr>
              <w:fldChar w:fldCharType="separate"/>
            </w:r>
            <w:r>
              <w:rPr>
                <w:noProof/>
                <w:webHidden/>
              </w:rPr>
              <w:t>5</w:t>
            </w:r>
            <w:r>
              <w:rPr>
                <w:noProof/>
                <w:webHidden/>
              </w:rPr>
              <w:fldChar w:fldCharType="end"/>
            </w:r>
          </w:hyperlink>
        </w:p>
        <w:p w14:paraId="1DBE597D" w14:textId="47E937D8" w:rsidR="00BD42EB" w:rsidRDefault="00BD42EB">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6" w:history="1">
            <w:r w:rsidRPr="00585CD6">
              <w:rPr>
                <w:rStyle w:val="Hyperlink"/>
                <w:b/>
                <w:bCs/>
                <w:noProof/>
                <w:lang w:val="cy"/>
              </w:rPr>
              <w:t>Gweithdrefn</w:t>
            </w:r>
            <w:r>
              <w:rPr>
                <w:noProof/>
                <w:webHidden/>
              </w:rPr>
              <w:tab/>
            </w:r>
            <w:r>
              <w:rPr>
                <w:noProof/>
                <w:webHidden/>
              </w:rPr>
              <w:fldChar w:fldCharType="begin"/>
            </w:r>
            <w:r>
              <w:rPr>
                <w:noProof/>
                <w:webHidden/>
              </w:rPr>
              <w:instrText xml:space="preserve"> PAGEREF _Toc194481446 \h </w:instrText>
            </w:r>
            <w:r>
              <w:rPr>
                <w:noProof/>
                <w:webHidden/>
              </w:rPr>
            </w:r>
            <w:r>
              <w:rPr>
                <w:noProof/>
                <w:webHidden/>
              </w:rPr>
              <w:fldChar w:fldCharType="separate"/>
            </w:r>
            <w:r>
              <w:rPr>
                <w:noProof/>
                <w:webHidden/>
              </w:rPr>
              <w:t>6</w:t>
            </w:r>
            <w:r>
              <w:rPr>
                <w:noProof/>
                <w:webHidden/>
              </w:rPr>
              <w:fldChar w:fldCharType="end"/>
            </w:r>
          </w:hyperlink>
        </w:p>
        <w:p w14:paraId="2A7BDF16" w14:textId="70E4E442"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7" w:history="1">
            <w:r w:rsidRPr="00585CD6">
              <w:rPr>
                <w:rStyle w:val="Hyperlink"/>
                <w:noProof/>
                <w:lang w:val="cy"/>
              </w:rPr>
              <w:t>Cam 1: Derbyn Honiadau ac Adolygiad Cychwynnol</w:t>
            </w:r>
            <w:r>
              <w:rPr>
                <w:noProof/>
                <w:webHidden/>
              </w:rPr>
              <w:tab/>
            </w:r>
            <w:r>
              <w:rPr>
                <w:noProof/>
                <w:webHidden/>
              </w:rPr>
              <w:fldChar w:fldCharType="begin"/>
            </w:r>
            <w:r>
              <w:rPr>
                <w:noProof/>
                <w:webHidden/>
              </w:rPr>
              <w:instrText xml:space="preserve"> PAGEREF _Toc194481447 \h </w:instrText>
            </w:r>
            <w:r>
              <w:rPr>
                <w:noProof/>
                <w:webHidden/>
              </w:rPr>
            </w:r>
            <w:r>
              <w:rPr>
                <w:noProof/>
                <w:webHidden/>
              </w:rPr>
              <w:fldChar w:fldCharType="separate"/>
            </w:r>
            <w:r>
              <w:rPr>
                <w:noProof/>
                <w:webHidden/>
              </w:rPr>
              <w:t>6</w:t>
            </w:r>
            <w:r>
              <w:rPr>
                <w:noProof/>
                <w:webHidden/>
              </w:rPr>
              <w:fldChar w:fldCharType="end"/>
            </w:r>
          </w:hyperlink>
        </w:p>
        <w:p w14:paraId="6D2A1E30" w14:textId="4A2B8A99"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8" w:history="1">
            <w:r w:rsidRPr="00585CD6">
              <w:rPr>
                <w:rStyle w:val="Hyperlink"/>
                <w:noProof/>
                <w:lang w:val="cy"/>
              </w:rPr>
              <w:t>Cynhelir gan</w:t>
            </w:r>
            <w:r>
              <w:rPr>
                <w:noProof/>
                <w:webHidden/>
              </w:rPr>
              <w:tab/>
            </w:r>
            <w:r>
              <w:rPr>
                <w:noProof/>
                <w:webHidden/>
              </w:rPr>
              <w:fldChar w:fldCharType="begin"/>
            </w:r>
            <w:r>
              <w:rPr>
                <w:noProof/>
                <w:webHidden/>
              </w:rPr>
              <w:instrText xml:space="preserve"> PAGEREF _Toc194481448 \h </w:instrText>
            </w:r>
            <w:r>
              <w:rPr>
                <w:noProof/>
                <w:webHidden/>
              </w:rPr>
            </w:r>
            <w:r>
              <w:rPr>
                <w:noProof/>
                <w:webHidden/>
              </w:rPr>
              <w:fldChar w:fldCharType="separate"/>
            </w:r>
            <w:r>
              <w:rPr>
                <w:noProof/>
                <w:webHidden/>
              </w:rPr>
              <w:t>7</w:t>
            </w:r>
            <w:r>
              <w:rPr>
                <w:noProof/>
                <w:webHidden/>
              </w:rPr>
              <w:fldChar w:fldCharType="end"/>
            </w:r>
          </w:hyperlink>
        </w:p>
        <w:p w14:paraId="03D5176B" w14:textId="60D58C62"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49" w:history="1">
            <w:r w:rsidRPr="00585CD6">
              <w:rPr>
                <w:rStyle w:val="Hyperlink"/>
                <w:noProof/>
                <w:lang w:val="cy"/>
              </w:rPr>
              <w:t>Proses</w:t>
            </w:r>
            <w:r>
              <w:rPr>
                <w:noProof/>
                <w:webHidden/>
              </w:rPr>
              <w:tab/>
            </w:r>
            <w:r>
              <w:rPr>
                <w:noProof/>
                <w:webHidden/>
              </w:rPr>
              <w:fldChar w:fldCharType="begin"/>
            </w:r>
            <w:r>
              <w:rPr>
                <w:noProof/>
                <w:webHidden/>
              </w:rPr>
              <w:instrText xml:space="preserve"> PAGEREF _Toc194481449 \h </w:instrText>
            </w:r>
            <w:r>
              <w:rPr>
                <w:noProof/>
                <w:webHidden/>
              </w:rPr>
            </w:r>
            <w:r>
              <w:rPr>
                <w:noProof/>
                <w:webHidden/>
              </w:rPr>
              <w:fldChar w:fldCharType="separate"/>
            </w:r>
            <w:r>
              <w:rPr>
                <w:noProof/>
                <w:webHidden/>
              </w:rPr>
              <w:t>7</w:t>
            </w:r>
            <w:r>
              <w:rPr>
                <w:noProof/>
                <w:webHidden/>
              </w:rPr>
              <w:fldChar w:fldCharType="end"/>
            </w:r>
          </w:hyperlink>
        </w:p>
        <w:p w14:paraId="20F020A4" w14:textId="3B010739"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0" w:history="1">
            <w:r w:rsidRPr="00585CD6">
              <w:rPr>
                <w:rStyle w:val="Hyperlink"/>
                <w:noProof/>
                <w:lang w:val="cy"/>
              </w:rPr>
              <w:t>Canlyniadau</w:t>
            </w:r>
            <w:r>
              <w:rPr>
                <w:noProof/>
                <w:webHidden/>
              </w:rPr>
              <w:tab/>
            </w:r>
            <w:r>
              <w:rPr>
                <w:noProof/>
                <w:webHidden/>
              </w:rPr>
              <w:fldChar w:fldCharType="begin"/>
            </w:r>
            <w:r>
              <w:rPr>
                <w:noProof/>
                <w:webHidden/>
              </w:rPr>
              <w:instrText xml:space="preserve"> PAGEREF _Toc194481450 \h </w:instrText>
            </w:r>
            <w:r>
              <w:rPr>
                <w:noProof/>
                <w:webHidden/>
              </w:rPr>
            </w:r>
            <w:r>
              <w:rPr>
                <w:noProof/>
                <w:webHidden/>
              </w:rPr>
              <w:fldChar w:fldCharType="separate"/>
            </w:r>
            <w:r>
              <w:rPr>
                <w:noProof/>
                <w:webHidden/>
              </w:rPr>
              <w:t>7</w:t>
            </w:r>
            <w:r>
              <w:rPr>
                <w:noProof/>
                <w:webHidden/>
              </w:rPr>
              <w:fldChar w:fldCharType="end"/>
            </w:r>
          </w:hyperlink>
        </w:p>
        <w:p w14:paraId="3720F2F8" w14:textId="300F964D"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1" w:history="1">
            <w:r w:rsidRPr="00585CD6">
              <w:rPr>
                <w:rStyle w:val="Hyperlink"/>
                <w:noProof/>
                <w:lang w:val="cy"/>
              </w:rPr>
              <w:t>Cam 2: Cam Ymchwiliad Cychwynnol</w:t>
            </w:r>
            <w:r>
              <w:rPr>
                <w:noProof/>
                <w:webHidden/>
              </w:rPr>
              <w:tab/>
            </w:r>
            <w:r>
              <w:rPr>
                <w:noProof/>
                <w:webHidden/>
              </w:rPr>
              <w:fldChar w:fldCharType="begin"/>
            </w:r>
            <w:r>
              <w:rPr>
                <w:noProof/>
                <w:webHidden/>
              </w:rPr>
              <w:instrText xml:space="preserve"> PAGEREF _Toc194481451 \h </w:instrText>
            </w:r>
            <w:r>
              <w:rPr>
                <w:noProof/>
                <w:webHidden/>
              </w:rPr>
            </w:r>
            <w:r>
              <w:rPr>
                <w:noProof/>
                <w:webHidden/>
              </w:rPr>
              <w:fldChar w:fldCharType="separate"/>
            </w:r>
            <w:r>
              <w:rPr>
                <w:noProof/>
                <w:webHidden/>
              </w:rPr>
              <w:t>7</w:t>
            </w:r>
            <w:r>
              <w:rPr>
                <w:noProof/>
                <w:webHidden/>
              </w:rPr>
              <w:fldChar w:fldCharType="end"/>
            </w:r>
          </w:hyperlink>
        </w:p>
        <w:p w14:paraId="0615E133" w14:textId="5D7F9EB7"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2" w:history="1">
            <w:r w:rsidRPr="00585CD6">
              <w:rPr>
                <w:rStyle w:val="Hyperlink"/>
                <w:noProof/>
                <w:lang w:val="cy"/>
              </w:rPr>
              <w:t>Cynhelir gan</w:t>
            </w:r>
            <w:r>
              <w:rPr>
                <w:noProof/>
                <w:webHidden/>
              </w:rPr>
              <w:tab/>
            </w:r>
            <w:r>
              <w:rPr>
                <w:noProof/>
                <w:webHidden/>
              </w:rPr>
              <w:fldChar w:fldCharType="begin"/>
            </w:r>
            <w:r>
              <w:rPr>
                <w:noProof/>
                <w:webHidden/>
              </w:rPr>
              <w:instrText xml:space="preserve"> PAGEREF _Toc194481452 \h </w:instrText>
            </w:r>
            <w:r>
              <w:rPr>
                <w:noProof/>
                <w:webHidden/>
              </w:rPr>
            </w:r>
            <w:r>
              <w:rPr>
                <w:noProof/>
                <w:webHidden/>
              </w:rPr>
              <w:fldChar w:fldCharType="separate"/>
            </w:r>
            <w:r>
              <w:rPr>
                <w:noProof/>
                <w:webHidden/>
              </w:rPr>
              <w:t>8</w:t>
            </w:r>
            <w:r>
              <w:rPr>
                <w:noProof/>
                <w:webHidden/>
              </w:rPr>
              <w:fldChar w:fldCharType="end"/>
            </w:r>
          </w:hyperlink>
        </w:p>
        <w:p w14:paraId="106D117C" w14:textId="576B19E0"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3" w:history="1">
            <w:r w:rsidRPr="00585CD6">
              <w:rPr>
                <w:rStyle w:val="Hyperlink"/>
                <w:noProof/>
                <w:lang w:val="cy"/>
              </w:rPr>
              <w:t>Proses</w:t>
            </w:r>
            <w:r>
              <w:rPr>
                <w:noProof/>
                <w:webHidden/>
              </w:rPr>
              <w:tab/>
            </w:r>
            <w:r>
              <w:rPr>
                <w:noProof/>
                <w:webHidden/>
              </w:rPr>
              <w:fldChar w:fldCharType="begin"/>
            </w:r>
            <w:r>
              <w:rPr>
                <w:noProof/>
                <w:webHidden/>
              </w:rPr>
              <w:instrText xml:space="preserve"> PAGEREF _Toc194481453 \h </w:instrText>
            </w:r>
            <w:r>
              <w:rPr>
                <w:noProof/>
                <w:webHidden/>
              </w:rPr>
            </w:r>
            <w:r>
              <w:rPr>
                <w:noProof/>
                <w:webHidden/>
              </w:rPr>
              <w:fldChar w:fldCharType="separate"/>
            </w:r>
            <w:r>
              <w:rPr>
                <w:noProof/>
                <w:webHidden/>
              </w:rPr>
              <w:t>8</w:t>
            </w:r>
            <w:r>
              <w:rPr>
                <w:noProof/>
                <w:webHidden/>
              </w:rPr>
              <w:fldChar w:fldCharType="end"/>
            </w:r>
          </w:hyperlink>
        </w:p>
        <w:p w14:paraId="43447F1D" w14:textId="4580B711"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4" w:history="1">
            <w:r w:rsidRPr="00585CD6">
              <w:rPr>
                <w:rStyle w:val="Hyperlink"/>
                <w:noProof/>
                <w:lang w:val="cy"/>
              </w:rPr>
              <w:t>Canlyniadau</w:t>
            </w:r>
            <w:r>
              <w:rPr>
                <w:noProof/>
                <w:webHidden/>
              </w:rPr>
              <w:tab/>
            </w:r>
            <w:r>
              <w:rPr>
                <w:noProof/>
                <w:webHidden/>
              </w:rPr>
              <w:fldChar w:fldCharType="begin"/>
            </w:r>
            <w:r>
              <w:rPr>
                <w:noProof/>
                <w:webHidden/>
              </w:rPr>
              <w:instrText xml:space="preserve"> PAGEREF _Toc194481454 \h </w:instrText>
            </w:r>
            <w:r>
              <w:rPr>
                <w:noProof/>
                <w:webHidden/>
              </w:rPr>
            </w:r>
            <w:r>
              <w:rPr>
                <w:noProof/>
                <w:webHidden/>
              </w:rPr>
              <w:fldChar w:fldCharType="separate"/>
            </w:r>
            <w:r>
              <w:rPr>
                <w:noProof/>
                <w:webHidden/>
              </w:rPr>
              <w:t>9</w:t>
            </w:r>
            <w:r>
              <w:rPr>
                <w:noProof/>
                <w:webHidden/>
              </w:rPr>
              <w:fldChar w:fldCharType="end"/>
            </w:r>
          </w:hyperlink>
        </w:p>
        <w:p w14:paraId="35CD56CC" w14:textId="657BF40B"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5" w:history="1">
            <w:r w:rsidRPr="00585CD6">
              <w:rPr>
                <w:rStyle w:val="Hyperlink"/>
                <w:noProof/>
                <w:lang w:val="cy"/>
              </w:rPr>
              <w:t>Casgliad</w:t>
            </w:r>
            <w:r>
              <w:rPr>
                <w:noProof/>
                <w:webHidden/>
              </w:rPr>
              <w:tab/>
            </w:r>
            <w:r>
              <w:rPr>
                <w:noProof/>
                <w:webHidden/>
              </w:rPr>
              <w:fldChar w:fldCharType="begin"/>
            </w:r>
            <w:r>
              <w:rPr>
                <w:noProof/>
                <w:webHidden/>
              </w:rPr>
              <w:instrText xml:space="preserve"> PAGEREF _Toc194481455 \h </w:instrText>
            </w:r>
            <w:r>
              <w:rPr>
                <w:noProof/>
                <w:webHidden/>
              </w:rPr>
            </w:r>
            <w:r>
              <w:rPr>
                <w:noProof/>
                <w:webHidden/>
              </w:rPr>
              <w:fldChar w:fldCharType="separate"/>
            </w:r>
            <w:r>
              <w:rPr>
                <w:noProof/>
                <w:webHidden/>
              </w:rPr>
              <w:t>9</w:t>
            </w:r>
            <w:r>
              <w:rPr>
                <w:noProof/>
                <w:webHidden/>
              </w:rPr>
              <w:fldChar w:fldCharType="end"/>
            </w:r>
          </w:hyperlink>
        </w:p>
        <w:p w14:paraId="2187B318" w14:textId="1926EB77"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6" w:history="1">
            <w:r w:rsidRPr="00585CD6">
              <w:rPr>
                <w:rStyle w:val="Hyperlink"/>
                <w:noProof/>
                <w:lang w:val="cy"/>
              </w:rPr>
              <w:t>Cam 3:: Diben Cam Ymchwiliad Llawn</w:t>
            </w:r>
            <w:r>
              <w:rPr>
                <w:noProof/>
                <w:webHidden/>
              </w:rPr>
              <w:tab/>
            </w:r>
            <w:r>
              <w:rPr>
                <w:noProof/>
                <w:webHidden/>
              </w:rPr>
              <w:fldChar w:fldCharType="begin"/>
            </w:r>
            <w:r>
              <w:rPr>
                <w:noProof/>
                <w:webHidden/>
              </w:rPr>
              <w:instrText xml:space="preserve"> PAGEREF _Toc194481456 \h </w:instrText>
            </w:r>
            <w:r>
              <w:rPr>
                <w:noProof/>
                <w:webHidden/>
              </w:rPr>
            </w:r>
            <w:r>
              <w:rPr>
                <w:noProof/>
                <w:webHidden/>
              </w:rPr>
              <w:fldChar w:fldCharType="separate"/>
            </w:r>
            <w:r>
              <w:rPr>
                <w:noProof/>
                <w:webHidden/>
              </w:rPr>
              <w:t>10</w:t>
            </w:r>
            <w:r>
              <w:rPr>
                <w:noProof/>
                <w:webHidden/>
              </w:rPr>
              <w:fldChar w:fldCharType="end"/>
            </w:r>
          </w:hyperlink>
        </w:p>
        <w:p w14:paraId="6DEE512B" w14:textId="756E11AC"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7" w:history="1">
            <w:r w:rsidRPr="00585CD6">
              <w:rPr>
                <w:rStyle w:val="Hyperlink"/>
                <w:noProof/>
                <w:lang w:val="cy"/>
              </w:rPr>
              <w:t>Cynhelir gan</w:t>
            </w:r>
            <w:r>
              <w:rPr>
                <w:noProof/>
                <w:webHidden/>
              </w:rPr>
              <w:tab/>
            </w:r>
            <w:r>
              <w:rPr>
                <w:noProof/>
                <w:webHidden/>
              </w:rPr>
              <w:fldChar w:fldCharType="begin"/>
            </w:r>
            <w:r>
              <w:rPr>
                <w:noProof/>
                <w:webHidden/>
              </w:rPr>
              <w:instrText xml:space="preserve"> PAGEREF _Toc194481457 \h </w:instrText>
            </w:r>
            <w:r>
              <w:rPr>
                <w:noProof/>
                <w:webHidden/>
              </w:rPr>
            </w:r>
            <w:r>
              <w:rPr>
                <w:noProof/>
                <w:webHidden/>
              </w:rPr>
              <w:fldChar w:fldCharType="separate"/>
            </w:r>
            <w:r>
              <w:rPr>
                <w:noProof/>
                <w:webHidden/>
              </w:rPr>
              <w:t>10</w:t>
            </w:r>
            <w:r>
              <w:rPr>
                <w:noProof/>
                <w:webHidden/>
              </w:rPr>
              <w:fldChar w:fldCharType="end"/>
            </w:r>
          </w:hyperlink>
        </w:p>
        <w:p w14:paraId="6AACDA53" w14:textId="54938673"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8" w:history="1">
            <w:r w:rsidRPr="00585CD6">
              <w:rPr>
                <w:rStyle w:val="Hyperlink"/>
                <w:noProof/>
                <w:lang w:val="cy"/>
              </w:rPr>
              <w:t>Proses</w:t>
            </w:r>
            <w:r>
              <w:rPr>
                <w:noProof/>
                <w:webHidden/>
              </w:rPr>
              <w:tab/>
            </w:r>
            <w:r>
              <w:rPr>
                <w:noProof/>
                <w:webHidden/>
              </w:rPr>
              <w:fldChar w:fldCharType="begin"/>
            </w:r>
            <w:r>
              <w:rPr>
                <w:noProof/>
                <w:webHidden/>
              </w:rPr>
              <w:instrText xml:space="preserve"> PAGEREF _Toc194481458 \h </w:instrText>
            </w:r>
            <w:r>
              <w:rPr>
                <w:noProof/>
                <w:webHidden/>
              </w:rPr>
            </w:r>
            <w:r>
              <w:rPr>
                <w:noProof/>
                <w:webHidden/>
              </w:rPr>
              <w:fldChar w:fldCharType="separate"/>
            </w:r>
            <w:r>
              <w:rPr>
                <w:noProof/>
                <w:webHidden/>
              </w:rPr>
              <w:t>10</w:t>
            </w:r>
            <w:r>
              <w:rPr>
                <w:noProof/>
                <w:webHidden/>
              </w:rPr>
              <w:fldChar w:fldCharType="end"/>
            </w:r>
          </w:hyperlink>
        </w:p>
        <w:p w14:paraId="04409E2A" w14:textId="1267FAD5"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59" w:history="1">
            <w:r w:rsidRPr="00585CD6">
              <w:rPr>
                <w:rStyle w:val="Hyperlink"/>
                <w:noProof/>
                <w:lang w:val="cy"/>
              </w:rPr>
              <w:t>Canlyniadau</w:t>
            </w:r>
            <w:r>
              <w:rPr>
                <w:noProof/>
                <w:webHidden/>
              </w:rPr>
              <w:tab/>
            </w:r>
            <w:r>
              <w:rPr>
                <w:noProof/>
                <w:webHidden/>
              </w:rPr>
              <w:fldChar w:fldCharType="begin"/>
            </w:r>
            <w:r>
              <w:rPr>
                <w:noProof/>
                <w:webHidden/>
              </w:rPr>
              <w:instrText xml:space="preserve"> PAGEREF _Toc194481459 \h </w:instrText>
            </w:r>
            <w:r>
              <w:rPr>
                <w:noProof/>
                <w:webHidden/>
              </w:rPr>
            </w:r>
            <w:r>
              <w:rPr>
                <w:noProof/>
                <w:webHidden/>
              </w:rPr>
              <w:fldChar w:fldCharType="separate"/>
            </w:r>
            <w:r>
              <w:rPr>
                <w:noProof/>
                <w:webHidden/>
              </w:rPr>
              <w:t>11</w:t>
            </w:r>
            <w:r>
              <w:rPr>
                <w:noProof/>
                <w:webHidden/>
              </w:rPr>
              <w:fldChar w:fldCharType="end"/>
            </w:r>
          </w:hyperlink>
        </w:p>
        <w:p w14:paraId="3E0055F9" w14:textId="3D9F3F52"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0" w:history="1">
            <w:r w:rsidRPr="00585CD6">
              <w:rPr>
                <w:rStyle w:val="Hyperlink"/>
                <w:noProof/>
                <w:lang w:val="cy"/>
              </w:rPr>
              <w:t>Casgliad</w:t>
            </w:r>
            <w:r>
              <w:rPr>
                <w:noProof/>
                <w:webHidden/>
              </w:rPr>
              <w:tab/>
            </w:r>
            <w:r>
              <w:rPr>
                <w:noProof/>
                <w:webHidden/>
              </w:rPr>
              <w:fldChar w:fldCharType="begin"/>
            </w:r>
            <w:r>
              <w:rPr>
                <w:noProof/>
                <w:webHidden/>
              </w:rPr>
              <w:instrText xml:space="preserve"> PAGEREF _Toc194481460 \h </w:instrText>
            </w:r>
            <w:r>
              <w:rPr>
                <w:noProof/>
                <w:webHidden/>
              </w:rPr>
            </w:r>
            <w:r>
              <w:rPr>
                <w:noProof/>
                <w:webHidden/>
              </w:rPr>
              <w:fldChar w:fldCharType="separate"/>
            </w:r>
            <w:r>
              <w:rPr>
                <w:noProof/>
                <w:webHidden/>
              </w:rPr>
              <w:t>11</w:t>
            </w:r>
            <w:r>
              <w:rPr>
                <w:noProof/>
                <w:webHidden/>
              </w:rPr>
              <w:fldChar w:fldCharType="end"/>
            </w:r>
          </w:hyperlink>
        </w:p>
        <w:p w14:paraId="2DEF0B73" w14:textId="6EE82EA5" w:rsidR="00BD42EB" w:rsidRDefault="00BD42EB">
          <w:pPr>
            <w:pStyle w:val="TOC2"/>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1" w:history="1">
            <w:r w:rsidRPr="00585CD6">
              <w:rPr>
                <w:rStyle w:val="Hyperlink"/>
                <w:noProof/>
                <w:lang w:val="cy"/>
              </w:rPr>
              <w:t>Cam 4: Apeliadau</w:t>
            </w:r>
            <w:r>
              <w:rPr>
                <w:noProof/>
                <w:webHidden/>
              </w:rPr>
              <w:tab/>
            </w:r>
            <w:r>
              <w:rPr>
                <w:noProof/>
                <w:webHidden/>
              </w:rPr>
              <w:fldChar w:fldCharType="begin"/>
            </w:r>
            <w:r>
              <w:rPr>
                <w:noProof/>
                <w:webHidden/>
              </w:rPr>
              <w:instrText xml:space="preserve"> PAGEREF _Toc194481461 \h </w:instrText>
            </w:r>
            <w:r>
              <w:rPr>
                <w:noProof/>
                <w:webHidden/>
              </w:rPr>
            </w:r>
            <w:r>
              <w:rPr>
                <w:noProof/>
                <w:webHidden/>
              </w:rPr>
              <w:fldChar w:fldCharType="separate"/>
            </w:r>
            <w:r>
              <w:rPr>
                <w:noProof/>
                <w:webHidden/>
              </w:rPr>
              <w:t>12</w:t>
            </w:r>
            <w:r>
              <w:rPr>
                <w:noProof/>
                <w:webHidden/>
              </w:rPr>
              <w:fldChar w:fldCharType="end"/>
            </w:r>
          </w:hyperlink>
        </w:p>
        <w:p w14:paraId="4696F406" w14:textId="6EB9F7BF" w:rsidR="00BD42EB" w:rsidRDefault="00BD42EB">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2" w:history="1">
            <w:r w:rsidRPr="00585CD6">
              <w:rPr>
                <w:rStyle w:val="Hyperlink"/>
                <w:noProof/>
                <w:lang w:val="cy"/>
              </w:rPr>
              <w:t>Atodiad 1- Gweithdrefn Myfyrwyr Ymchwil Ôl-raddedig a gofrestrwyd ar Ddyfarniad Prifysgol Caer</w:t>
            </w:r>
            <w:r>
              <w:rPr>
                <w:noProof/>
                <w:webHidden/>
              </w:rPr>
              <w:tab/>
            </w:r>
            <w:r>
              <w:rPr>
                <w:noProof/>
                <w:webHidden/>
              </w:rPr>
              <w:fldChar w:fldCharType="begin"/>
            </w:r>
            <w:r>
              <w:rPr>
                <w:noProof/>
                <w:webHidden/>
              </w:rPr>
              <w:instrText xml:space="preserve"> PAGEREF _Toc194481462 \h </w:instrText>
            </w:r>
            <w:r>
              <w:rPr>
                <w:noProof/>
                <w:webHidden/>
              </w:rPr>
            </w:r>
            <w:r>
              <w:rPr>
                <w:noProof/>
                <w:webHidden/>
              </w:rPr>
              <w:fldChar w:fldCharType="separate"/>
            </w:r>
            <w:r>
              <w:rPr>
                <w:noProof/>
                <w:webHidden/>
              </w:rPr>
              <w:t>13</w:t>
            </w:r>
            <w:r>
              <w:rPr>
                <w:noProof/>
                <w:webHidden/>
              </w:rPr>
              <w:fldChar w:fldCharType="end"/>
            </w:r>
          </w:hyperlink>
        </w:p>
        <w:p w14:paraId="281C5B54" w14:textId="7EA5F377" w:rsidR="00BD42EB" w:rsidRDefault="00BD42EB">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3" w:history="1">
            <w:r w:rsidRPr="00585CD6">
              <w:rPr>
                <w:rStyle w:val="Hyperlink"/>
                <w:noProof/>
                <w:lang w:val="cy"/>
              </w:rPr>
              <w:t>Atodiad 2- Gofynion ar gyfer Adrodd am Gamymddwyn mewn Ymchwil</w:t>
            </w:r>
            <w:r>
              <w:rPr>
                <w:noProof/>
                <w:webHidden/>
              </w:rPr>
              <w:tab/>
            </w:r>
            <w:r>
              <w:rPr>
                <w:noProof/>
                <w:webHidden/>
              </w:rPr>
              <w:fldChar w:fldCharType="begin"/>
            </w:r>
            <w:r>
              <w:rPr>
                <w:noProof/>
                <w:webHidden/>
              </w:rPr>
              <w:instrText xml:space="preserve"> PAGEREF _Toc194481463 \h </w:instrText>
            </w:r>
            <w:r>
              <w:rPr>
                <w:noProof/>
                <w:webHidden/>
              </w:rPr>
            </w:r>
            <w:r>
              <w:rPr>
                <w:noProof/>
                <w:webHidden/>
              </w:rPr>
              <w:fldChar w:fldCharType="separate"/>
            </w:r>
            <w:r>
              <w:rPr>
                <w:noProof/>
                <w:webHidden/>
              </w:rPr>
              <w:t>14</w:t>
            </w:r>
            <w:r>
              <w:rPr>
                <w:noProof/>
                <w:webHidden/>
              </w:rPr>
              <w:fldChar w:fldCharType="end"/>
            </w:r>
          </w:hyperlink>
        </w:p>
        <w:p w14:paraId="62E8747D" w14:textId="225FCD48" w:rsidR="00BD42EB" w:rsidRDefault="00BD42EB">
          <w:pPr>
            <w:pStyle w:val="TOC1"/>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4" w:history="1">
            <w:r w:rsidRPr="00585CD6">
              <w:rPr>
                <w:rStyle w:val="Hyperlink"/>
                <w:noProof/>
                <w:lang w:val="cy"/>
              </w:rPr>
              <w:t>Atodiad 3 - Apeliadau</w:t>
            </w:r>
            <w:r>
              <w:rPr>
                <w:noProof/>
                <w:webHidden/>
              </w:rPr>
              <w:tab/>
            </w:r>
            <w:r>
              <w:rPr>
                <w:noProof/>
                <w:webHidden/>
              </w:rPr>
              <w:fldChar w:fldCharType="begin"/>
            </w:r>
            <w:r>
              <w:rPr>
                <w:noProof/>
                <w:webHidden/>
              </w:rPr>
              <w:instrText xml:space="preserve"> PAGEREF _Toc194481464 \h </w:instrText>
            </w:r>
            <w:r>
              <w:rPr>
                <w:noProof/>
                <w:webHidden/>
              </w:rPr>
            </w:r>
            <w:r>
              <w:rPr>
                <w:noProof/>
                <w:webHidden/>
              </w:rPr>
              <w:fldChar w:fldCharType="separate"/>
            </w:r>
            <w:r>
              <w:rPr>
                <w:noProof/>
                <w:webHidden/>
              </w:rPr>
              <w:t>16</w:t>
            </w:r>
            <w:r>
              <w:rPr>
                <w:noProof/>
                <w:webHidden/>
              </w:rPr>
              <w:fldChar w:fldCharType="end"/>
            </w:r>
          </w:hyperlink>
        </w:p>
        <w:p w14:paraId="0AC9CA7C" w14:textId="62E4B25D"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5" w:history="1">
            <w:r w:rsidRPr="00585CD6">
              <w:rPr>
                <w:rStyle w:val="Hyperlink"/>
                <w:noProof/>
                <w:lang w:val="cy"/>
              </w:rPr>
              <w:t>Cynhelir gan</w:t>
            </w:r>
            <w:r>
              <w:rPr>
                <w:noProof/>
                <w:webHidden/>
              </w:rPr>
              <w:tab/>
            </w:r>
            <w:r>
              <w:rPr>
                <w:noProof/>
                <w:webHidden/>
              </w:rPr>
              <w:fldChar w:fldCharType="begin"/>
            </w:r>
            <w:r>
              <w:rPr>
                <w:noProof/>
                <w:webHidden/>
              </w:rPr>
              <w:instrText xml:space="preserve"> PAGEREF _Toc194481465 \h </w:instrText>
            </w:r>
            <w:r>
              <w:rPr>
                <w:noProof/>
                <w:webHidden/>
              </w:rPr>
            </w:r>
            <w:r>
              <w:rPr>
                <w:noProof/>
                <w:webHidden/>
              </w:rPr>
              <w:fldChar w:fldCharType="separate"/>
            </w:r>
            <w:r>
              <w:rPr>
                <w:noProof/>
                <w:webHidden/>
              </w:rPr>
              <w:t>16</w:t>
            </w:r>
            <w:r>
              <w:rPr>
                <w:noProof/>
                <w:webHidden/>
              </w:rPr>
              <w:fldChar w:fldCharType="end"/>
            </w:r>
          </w:hyperlink>
        </w:p>
        <w:p w14:paraId="7A69C02C" w14:textId="225E7FF3"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6" w:history="1">
            <w:r w:rsidRPr="00585CD6">
              <w:rPr>
                <w:rStyle w:val="Hyperlink"/>
                <w:noProof/>
                <w:lang w:val="cy"/>
              </w:rPr>
              <w:t>Proses</w:t>
            </w:r>
            <w:r>
              <w:rPr>
                <w:noProof/>
                <w:webHidden/>
              </w:rPr>
              <w:tab/>
            </w:r>
            <w:r>
              <w:rPr>
                <w:noProof/>
                <w:webHidden/>
              </w:rPr>
              <w:fldChar w:fldCharType="begin"/>
            </w:r>
            <w:r>
              <w:rPr>
                <w:noProof/>
                <w:webHidden/>
              </w:rPr>
              <w:instrText xml:space="preserve"> PAGEREF _Toc194481466 \h </w:instrText>
            </w:r>
            <w:r>
              <w:rPr>
                <w:noProof/>
                <w:webHidden/>
              </w:rPr>
            </w:r>
            <w:r>
              <w:rPr>
                <w:noProof/>
                <w:webHidden/>
              </w:rPr>
              <w:fldChar w:fldCharType="separate"/>
            </w:r>
            <w:r>
              <w:rPr>
                <w:noProof/>
                <w:webHidden/>
              </w:rPr>
              <w:t>16</w:t>
            </w:r>
            <w:r>
              <w:rPr>
                <w:noProof/>
                <w:webHidden/>
              </w:rPr>
              <w:fldChar w:fldCharType="end"/>
            </w:r>
          </w:hyperlink>
        </w:p>
        <w:p w14:paraId="45FE62FA" w14:textId="199E1801"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7" w:history="1">
            <w:r w:rsidRPr="00585CD6">
              <w:rPr>
                <w:rStyle w:val="Hyperlink"/>
                <w:noProof/>
                <w:lang w:val="cy"/>
              </w:rPr>
              <w:t>Canlyniadau</w:t>
            </w:r>
            <w:r>
              <w:rPr>
                <w:noProof/>
                <w:webHidden/>
              </w:rPr>
              <w:tab/>
            </w:r>
            <w:r>
              <w:rPr>
                <w:noProof/>
                <w:webHidden/>
              </w:rPr>
              <w:fldChar w:fldCharType="begin"/>
            </w:r>
            <w:r>
              <w:rPr>
                <w:noProof/>
                <w:webHidden/>
              </w:rPr>
              <w:instrText xml:space="preserve"> PAGEREF _Toc194481467 \h </w:instrText>
            </w:r>
            <w:r>
              <w:rPr>
                <w:noProof/>
                <w:webHidden/>
              </w:rPr>
            </w:r>
            <w:r>
              <w:rPr>
                <w:noProof/>
                <w:webHidden/>
              </w:rPr>
              <w:fldChar w:fldCharType="separate"/>
            </w:r>
            <w:r>
              <w:rPr>
                <w:noProof/>
                <w:webHidden/>
              </w:rPr>
              <w:t>16</w:t>
            </w:r>
            <w:r>
              <w:rPr>
                <w:noProof/>
                <w:webHidden/>
              </w:rPr>
              <w:fldChar w:fldCharType="end"/>
            </w:r>
          </w:hyperlink>
        </w:p>
        <w:p w14:paraId="4B27E890" w14:textId="39DC658A" w:rsidR="00BD42EB" w:rsidRDefault="00BD42EB">
          <w:pPr>
            <w:pStyle w:val="TOC3"/>
            <w:tabs>
              <w:tab w:val="right" w:leader="dot" w:pos="9016"/>
            </w:tabs>
            <w:rPr>
              <w:rFonts w:asciiTheme="minorHAnsi" w:eastAsiaTheme="minorEastAsia" w:hAnsiTheme="minorHAnsi" w:cstheme="minorBidi"/>
              <w:noProof/>
              <w:kern w:val="2"/>
              <w:sz w:val="24"/>
              <w:szCs w:val="24"/>
              <w:lang w:val="en-GB" w:eastAsia="en-GB"/>
              <w14:ligatures w14:val="standardContextual"/>
            </w:rPr>
          </w:pPr>
          <w:hyperlink w:anchor="_Toc194481468" w:history="1">
            <w:r w:rsidRPr="00585CD6">
              <w:rPr>
                <w:rStyle w:val="Hyperlink"/>
                <w:noProof/>
                <w:lang w:val="cy"/>
              </w:rPr>
              <w:t>Casgliad</w:t>
            </w:r>
            <w:r>
              <w:rPr>
                <w:noProof/>
                <w:webHidden/>
              </w:rPr>
              <w:tab/>
            </w:r>
            <w:r>
              <w:rPr>
                <w:noProof/>
                <w:webHidden/>
              </w:rPr>
              <w:fldChar w:fldCharType="begin"/>
            </w:r>
            <w:r>
              <w:rPr>
                <w:noProof/>
                <w:webHidden/>
              </w:rPr>
              <w:instrText xml:space="preserve"> PAGEREF _Toc194481468 \h </w:instrText>
            </w:r>
            <w:r>
              <w:rPr>
                <w:noProof/>
                <w:webHidden/>
              </w:rPr>
            </w:r>
            <w:r>
              <w:rPr>
                <w:noProof/>
                <w:webHidden/>
              </w:rPr>
              <w:fldChar w:fldCharType="separate"/>
            </w:r>
            <w:r>
              <w:rPr>
                <w:noProof/>
                <w:webHidden/>
              </w:rPr>
              <w:t>17</w:t>
            </w:r>
            <w:r>
              <w:rPr>
                <w:noProof/>
                <w:webHidden/>
              </w:rPr>
              <w:fldChar w:fldCharType="end"/>
            </w:r>
          </w:hyperlink>
        </w:p>
        <w:p w14:paraId="590760DE" w14:textId="5511AAB0" w:rsidR="000C7F4E" w:rsidRDefault="0096661F" w:rsidP="000C7F4E">
          <w:pPr>
            <w:rPr>
              <w:rFonts w:asciiTheme="minorHAnsi" w:hAnsiTheme="minorHAnsi"/>
              <w:b/>
              <w:bCs/>
            </w:rPr>
          </w:pPr>
          <w:r>
            <w:rPr>
              <w:rFonts w:asciiTheme="minorHAnsi" w:hAnsiTheme="minorHAnsi"/>
              <w:b/>
              <w:bCs/>
            </w:rPr>
            <w:fldChar w:fldCharType="end"/>
          </w:r>
        </w:p>
        <w:p w14:paraId="50825F18" w14:textId="77777777" w:rsidR="000C7F4E" w:rsidRDefault="000C7F4E" w:rsidP="000C7F4E">
          <w:pPr>
            <w:rPr>
              <w:rFonts w:asciiTheme="minorHAnsi" w:hAnsiTheme="minorHAnsi"/>
              <w:b/>
              <w:bCs/>
            </w:rPr>
          </w:pPr>
        </w:p>
        <w:p w14:paraId="035A43F7" w14:textId="77777777" w:rsidR="000C7F4E" w:rsidRDefault="000C7F4E" w:rsidP="000C7F4E">
          <w:pPr>
            <w:rPr>
              <w:rFonts w:asciiTheme="minorHAnsi" w:hAnsiTheme="minorHAnsi"/>
              <w:b/>
              <w:bCs/>
            </w:rPr>
          </w:pPr>
        </w:p>
        <w:p w14:paraId="3AF39F3B" w14:textId="01891794" w:rsidR="000C7F4E" w:rsidRPr="000C7F4E" w:rsidRDefault="00BD42EB" w:rsidP="000C7F4E">
          <w:pPr>
            <w:rPr>
              <w:rFonts w:asciiTheme="minorHAnsi" w:hAnsiTheme="minorHAnsi"/>
            </w:rPr>
          </w:pPr>
        </w:p>
      </w:sdtContent>
    </w:sdt>
    <w:p w14:paraId="7A541497" w14:textId="77777777" w:rsidR="001C79D4" w:rsidRPr="001C79D4" w:rsidRDefault="001C79D4" w:rsidP="001C79D4">
      <w:pPr>
        <w:pStyle w:val="Heading1"/>
        <w:rPr>
          <w:b/>
          <w:bCs/>
        </w:rPr>
      </w:pPr>
      <w:bookmarkStart w:id="0" w:name="_Toc194481440"/>
      <w:r>
        <w:rPr>
          <w:b/>
          <w:bCs/>
          <w:lang w:val="cy"/>
        </w:rPr>
        <w:lastRenderedPageBreak/>
        <w:t>Polisi</w:t>
      </w:r>
      <w:bookmarkEnd w:id="0"/>
    </w:p>
    <w:p w14:paraId="06A6D1F4" w14:textId="77777777" w:rsidR="001C79D4" w:rsidRPr="001C79D4" w:rsidRDefault="001C79D4" w:rsidP="001C79D4">
      <w:pPr>
        <w:pStyle w:val="Heading2"/>
      </w:pPr>
      <w:bookmarkStart w:id="1" w:name="_Toc194481441"/>
      <w:r>
        <w:rPr>
          <w:lang w:val="cy"/>
        </w:rPr>
        <w:t>Crynodeb a Phwrpas</w:t>
      </w:r>
      <w:bookmarkEnd w:id="1"/>
    </w:p>
    <w:p w14:paraId="48D14319" w14:textId="07A2A2B8" w:rsidR="001C79D4" w:rsidRPr="001C79D4" w:rsidRDefault="001C79D4" w:rsidP="0032396E">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Mae Prifysgol Wrecsam wedi ymrwymo i gynnal y safonau uchaf o foeseg, trylwyredd ac uniondeb yn ei holl ymchwil. Mae'n ceisio diogelu urddas, hawliau a llesiant y rhain sy'n ymwneud â'r ymchwil y mae'n ei gynhyrchu. Mae'r Concordat i Gefnogi Uniondeb Ymchwil</w:t>
      </w:r>
      <w:r>
        <w:rPr>
          <w:rStyle w:val="FootnoteReference"/>
          <w:rFonts w:asciiTheme="minorHAnsi" w:eastAsiaTheme="majorEastAsia" w:hAnsiTheme="minorHAnsi" w:cstheme="majorBidi"/>
          <w:sz w:val="24"/>
          <w:szCs w:val="24"/>
          <w:lang w:val="cy"/>
        </w:rPr>
        <w:footnoteReference w:id="2"/>
      </w:r>
      <w:r>
        <w:rPr>
          <w:rFonts w:asciiTheme="minorHAnsi" w:eastAsiaTheme="majorEastAsia" w:hAnsiTheme="minorHAnsi" w:cstheme="majorBidi"/>
          <w:sz w:val="24"/>
          <w:szCs w:val="24"/>
          <w:lang w:val="cy"/>
        </w:rPr>
        <w:t xml:space="preserve"> yn diffinio camymddwyn mewn ymchwil fel ymddygiadau neu weithredoedd nad ydynt yn cyrraedd y safonau moeseg, ymchwil ac ysgolheictod sy'n ofynnol i sicrhau bod uniondeb ymchwil yn cael ei gynnal. Mae Prifysgol Wrecsam yn diffinio Uniondeb Ymchwil fel yr holl ffactorau sy'n sylfaen i arfer dda mewn ymchwil a hyrwyddo ymddiriedaeth a hyder yn y broses ymchwil. Yn ychwanegol, mae uniondeb ymchwil yn ymwneud â'r holl ddisgyblaethau a chylch bywyd cyfan yr ymchwil, o’r syniad gwreiddiol a'r dyluniad, i gynnal yr ymchwil a'i rannu. Mae Prifysgol Wrecsam wedi ymrwymo i gynnal egwyddorion y Concordat i Gefnogi Uniondeb Ymchwil. Mae'r brifysgol yn arddangos ei hymrwymiad i uniondeb ymchwil drwy gael mecanweithiau clir, eglur a chyfrinachol ar gyfer adrodd ar honiadau o gamymddwyn mewn ymchwil, a phrosesau cadarn, tryloyw a theg o ymdrin â honiadau o gamymddwyn sy'n adlewyrchu canllaw sector cenedlaethol. </w:t>
      </w:r>
    </w:p>
    <w:p w14:paraId="752293B1" w14:textId="77777777" w:rsidR="00F15C32" w:rsidRDefault="00F15C32" w:rsidP="001C79D4">
      <w:pPr>
        <w:rPr>
          <w:rFonts w:asciiTheme="minorHAnsi" w:eastAsiaTheme="majorEastAsia" w:hAnsiTheme="minorHAnsi" w:cstheme="majorBidi"/>
          <w:sz w:val="24"/>
          <w:szCs w:val="24"/>
        </w:rPr>
      </w:pPr>
    </w:p>
    <w:p w14:paraId="1F07FE89" w14:textId="1452A4EC" w:rsidR="001C79D4" w:rsidRDefault="00DF0A9B"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archwiliadau dan y polisi hwn yn cael eu cynnal gyda chyfrinachedd, gofal, cymorth a sensitifrwydd priodol a gyda’r rhagdybiaeth bod rhywun yn ddi-euog.  Mae unrhyw honiadau neu ganfyddiadau o gamymddwyn posibl mewn ymchwil yn amodol ar archwiliad amserol a thrylwyr sy'n deg a thryloyw i bob parti. </w:t>
      </w:r>
    </w:p>
    <w:p w14:paraId="34C930D2" w14:textId="77777777" w:rsidR="00EC5DF7" w:rsidRPr="001C79D4" w:rsidRDefault="00EC5DF7" w:rsidP="001C79D4">
      <w:pPr>
        <w:rPr>
          <w:rFonts w:asciiTheme="minorHAnsi" w:eastAsiaTheme="majorEastAsia" w:hAnsiTheme="minorHAnsi" w:cstheme="majorBidi"/>
          <w:sz w:val="24"/>
          <w:szCs w:val="24"/>
        </w:rPr>
      </w:pPr>
    </w:p>
    <w:p w14:paraId="10BC8931" w14:textId="4558A537"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Mae Prifysgol Wrecsam yn cymryd pob honiad neu ganfyddiad o gamymddwyn posibl mewn ymchwil yn ddifrifol ac mae'n ofynnol bod yr holl honiadau a chanfyddiadau yn cael eu harchwilio yn unol â'r weithdrefn hon. Mae'r weithdrefn hon yn cydnabod y gall archwiliadau o gamymddwyn mewn ymchwil fod yn gymhleth a heriol, ac y dylid cymryd gofal o bawb sy'n ymwneud â nhw drwy gydol y broses. Er mai bwriad y polisi a'r weithdrefn hon yw bod mor gynhwysfawr â phosibl, ni all gwmpasu pob senario a fydd yn digwydd yn ystod unrhyw achos penodol. </w:t>
      </w:r>
      <w:r>
        <w:rPr>
          <w:rStyle w:val="FootnoteReference"/>
          <w:rFonts w:asciiTheme="minorHAnsi" w:eastAsiaTheme="majorEastAsia" w:hAnsiTheme="minorHAnsi" w:cstheme="majorBidi"/>
          <w:sz w:val="24"/>
          <w:szCs w:val="24"/>
          <w:lang w:val="cy"/>
        </w:rPr>
        <w:footnoteReference w:id="3"/>
      </w:r>
    </w:p>
    <w:p w14:paraId="2BDC4FFB" w14:textId="77777777" w:rsidR="001C79D4" w:rsidRPr="001C79D4" w:rsidRDefault="001C79D4" w:rsidP="001C79D4">
      <w:pPr>
        <w:rPr>
          <w:rFonts w:asciiTheme="minorHAnsi" w:eastAsiaTheme="majorEastAsia" w:hAnsiTheme="minorHAnsi" w:cstheme="majorBidi"/>
          <w:sz w:val="24"/>
          <w:szCs w:val="24"/>
        </w:rPr>
      </w:pPr>
    </w:p>
    <w:p w14:paraId="12E6CB6B" w14:textId="07E22E7F" w:rsidR="001C79D4" w:rsidRPr="001C79D4" w:rsidRDefault="001C79D4" w:rsidP="001C79D4">
      <w:pPr>
        <w:pStyle w:val="Heading2"/>
      </w:pPr>
      <w:bookmarkStart w:id="2" w:name="_Toc194481442"/>
      <w:r>
        <w:rPr>
          <w:lang w:val="cy"/>
        </w:rPr>
        <w:t>Cwmpas</w:t>
      </w:r>
      <w:bookmarkEnd w:id="2"/>
      <w:r>
        <w:rPr>
          <w:lang w:val="cy"/>
        </w:rPr>
        <w:t xml:space="preserve"> </w:t>
      </w:r>
    </w:p>
    <w:p w14:paraId="475B2F53" w14:textId="2E275E98" w:rsid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Gellir defnyddio'r polisi hwn a'r weithdrefn ategol i fynegi pryderon ynghylch camymddwyn mewn ymchwil gan aelod o staff presennol neu gyn aelod o staff, yn ogystal â chan drydydd parti allanol i'r Brifysgol, fel cyfranogwyr ymchwil, cyrff ariannu ymchwil, golygyddion cyfnodolion, ac aelodau o'r cyhoedd. </w:t>
      </w:r>
    </w:p>
    <w:p w14:paraId="38F1C619" w14:textId="77777777" w:rsidR="00EC5DF7" w:rsidRPr="00EC5DF7" w:rsidRDefault="00EC5DF7" w:rsidP="001C79D4">
      <w:pPr>
        <w:rPr>
          <w:rFonts w:asciiTheme="minorHAnsi" w:eastAsiaTheme="majorEastAsia" w:hAnsiTheme="minorHAnsi" w:cstheme="majorBidi"/>
          <w:sz w:val="24"/>
          <w:szCs w:val="24"/>
        </w:rPr>
      </w:pPr>
    </w:p>
    <w:p w14:paraId="10335966" w14:textId="6C5C7D35" w:rsidR="001C79D4" w:rsidRPr="00EC5DF7"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Mae'r polisi hwn a'r weithdrefn ategol yn berthnasol i holl staff y Brifysgol, myfyrwyr ymchwil, ac unrhyw un sy'n ymwneud ag ymchwil dan nawdd y Brifysgol. Mae’r bobl a gwmpesir gan y polisi hwn yn cynnwys, ond heb fod yn gyfyngedig i: </w:t>
      </w:r>
    </w:p>
    <w:p w14:paraId="291037A8"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lastRenderedPageBreak/>
        <w:t xml:space="preserve">Aelod o staff; </w:t>
      </w:r>
    </w:p>
    <w:p w14:paraId="3AE22B8E"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Contractwr annibynnol neu ymgynghorydd; </w:t>
      </w:r>
    </w:p>
    <w:p w14:paraId="49823DE4"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Person â statws ymweld neu emeritws;</w:t>
      </w:r>
    </w:p>
    <w:p w14:paraId="276962DA" w14:textId="77777777" w:rsidR="00EC5DF7" w:rsidRDefault="001C79D4" w:rsidP="001C79D4">
      <w:pPr>
        <w:pStyle w:val="ListParagraph"/>
        <w:numPr>
          <w:ilvl w:val="0"/>
          <w:numId w:val="3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Aelod o staff ar gytundeb clinigol neu anrhydeddus ar y cyd.</w:t>
      </w:r>
    </w:p>
    <w:p w14:paraId="17BB6179" w14:textId="29421571" w:rsidR="00EC5DF7" w:rsidRDefault="001C79D4" w:rsidP="00BD3C34">
      <w:pPr>
        <w:pStyle w:val="ListParagraph"/>
        <w:numPr>
          <w:ilvl w:val="0"/>
          <w:numId w:val="3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Myfyriwr ymchwil</w:t>
      </w:r>
      <w:r>
        <w:rPr>
          <w:rStyle w:val="FootnoteReference"/>
          <w:rFonts w:asciiTheme="minorHAnsi" w:eastAsiaTheme="majorEastAsia" w:hAnsiTheme="minorHAnsi" w:cstheme="majorBidi"/>
          <w:sz w:val="24"/>
          <w:szCs w:val="24"/>
          <w:lang w:val="cy"/>
        </w:rPr>
        <w:footnoteReference w:id="4"/>
      </w:r>
      <w:r>
        <w:rPr>
          <w:rFonts w:asciiTheme="minorHAnsi" w:eastAsiaTheme="majorEastAsia" w:hAnsiTheme="minorHAnsi" w:cstheme="majorBidi"/>
          <w:sz w:val="24"/>
          <w:szCs w:val="24"/>
          <w:lang w:val="cy"/>
        </w:rPr>
        <w:t xml:space="preserve"> (wedi'i gofrestru ar gyfer MPhil, DPhil, PhD neu Ddoethuriaeth Broffesiynol). Nid yw'r polisi a'r weithdrefn hon yn berthnasol i fyfyrwyr israddedig, myfyrwyr ôl-raddedig a addysgir, neu fathau eraill o fyfyrwyr, gan fod y grwpiau hyn yn amodol, yn gyffredinol, ar y </w:t>
      </w:r>
      <w:hyperlink r:id="rId11" w:history="1">
        <w:r>
          <w:rPr>
            <w:rStyle w:val="Hyperlink"/>
            <w:rFonts w:asciiTheme="minorHAnsi" w:eastAsiaTheme="majorEastAsia" w:hAnsiTheme="minorHAnsi" w:cstheme="majorBidi"/>
            <w:sz w:val="24"/>
            <w:szCs w:val="24"/>
            <w:lang w:val="cy"/>
          </w:rPr>
          <w:t>Weithdrefn Uniondeb Academaidd</w:t>
        </w:r>
      </w:hyperlink>
      <w:r>
        <w:rPr>
          <w:rFonts w:asciiTheme="minorHAnsi" w:eastAsiaTheme="majorEastAsia" w:hAnsiTheme="minorHAnsi" w:cstheme="majorBidi"/>
          <w:sz w:val="24"/>
          <w:szCs w:val="24"/>
          <w:lang w:val="cy"/>
        </w:rPr>
        <w:t xml:space="preserve"> briodol.  Mae disgwyl i holl fyfyrwyr Prifysgol Wrecsam a addysgir dderbyn hyfforddiant mewn moeseg ymchwil a chynnal ymchwil gydag uniondeb. Os yw myfyriwr yn torri gweithdrefnau uniondeb academaidd y brifysgol mewn perthynas â chynnal ymchwil, bydd y tîm Uniondeb Academaidd yn adrodd am y torri rheolau a manylion yr archwiliad i'r Person a Enwir ar gyfer Uniondeb Ymchwil a'r Swyddfa Ymchwil.</w:t>
      </w:r>
    </w:p>
    <w:p w14:paraId="42AA3E1D" w14:textId="77777777" w:rsidR="00DE59C1" w:rsidRPr="00DE59C1" w:rsidRDefault="00DE59C1" w:rsidP="00DE59C1">
      <w:pPr>
        <w:pStyle w:val="ListParagraph"/>
        <w:rPr>
          <w:rFonts w:asciiTheme="minorHAnsi" w:eastAsiaTheme="majorEastAsia" w:hAnsiTheme="minorHAnsi" w:cstheme="majorBidi"/>
          <w:sz w:val="24"/>
          <w:szCs w:val="24"/>
        </w:rPr>
      </w:pPr>
    </w:p>
    <w:p w14:paraId="600C1AC0" w14:textId="0B517513" w:rsidR="005F22BD"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At ddibenion y polisi a'r weithdrefn hon, mae ymchwil yn cyfeirio'n fras at yr holl ymchwiliadau a gynhelir dan nawdd y Brifysgol sy'n cynhyrchu gwybodaeth trwy gasglu a dadansoddi data, boed wedi'i ariannu neu heb ei ariannu. </w:t>
      </w:r>
    </w:p>
    <w:p w14:paraId="67B686B2" w14:textId="77777777" w:rsidR="005F22BD" w:rsidRDefault="005F22BD" w:rsidP="001C79D4">
      <w:pPr>
        <w:rPr>
          <w:rFonts w:asciiTheme="minorHAnsi" w:eastAsiaTheme="majorEastAsia" w:hAnsiTheme="minorHAnsi" w:cstheme="majorBidi"/>
          <w:sz w:val="24"/>
          <w:szCs w:val="24"/>
        </w:rPr>
      </w:pPr>
    </w:p>
    <w:p w14:paraId="207775A3" w14:textId="130C4A35" w:rsid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Mae'r polisi a'r weithdrefn yn berthnasol i ymchwil a gynhelir ym Mhrifysgol Wrecsam yn unig neu mewn cydweithrediad ag endidau allanol. Mae'n caniatáu ymchwiliadau, waeth beth fo statws cytundebol yr unigolion dan sylw, ac yn ymestyn i unigolion sydd wedi gadael y Brifysgol.</w:t>
      </w:r>
    </w:p>
    <w:p w14:paraId="01B3B27C" w14:textId="77777777" w:rsidR="005F22BD" w:rsidRPr="00EC5DF7" w:rsidRDefault="005F22BD" w:rsidP="001C79D4">
      <w:pPr>
        <w:rPr>
          <w:rFonts w:asciiTheme="minorHAnsi" w:eastAsiaTheme="majorEastAsia" w:hAnsiTheme="minorHAnsi" w:cstheme="majorBidi"/>
          <w:sz w:val="24"/>
          <w:szCs w:val="24"/>
        </w:rPr>
      </w:pPr>
    </w:p>
    <w:p w14:paraId="21E8C3EF" w14:textId="77777777" w:rsidR="001C79D4" w:rsidRPr="00EC5DF7"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Mewn achosion lle mae gan aelodau staff gontractau anrhydeddus gyda naill ai'r Brifysgol neu'r GIG, bydd y sefydliad sy'n gyfrifol am arwain ymchwiliad i honiad yn dibynnu ar yr amgylchiadau penodol. Lle bo'n briodol, gall y Brifysgol hysbysu a chydgysylltu â thrydydd parti ynghylch unrhyw ymchwiliad dan y polisi hwn a gall ddirprwyo cyfrifoldeb i sefydliad allanol.</w:t>
      </w:r>
    </w:p>
    <w:p w14:paraId="01C23366" w14:textId="77777777" w:rsidR="001C79D4" w:rsidRPr="001C79D4" w:rsidRDefault="001C79D4" w:rsidP="001C79D4">
      <w:pPr>
        <w:rPr>
          <w:rFonts w:asciiTheme="minorHAnsi" w:eastAsiaTheme="majorEastAsia" w:hAnsiTheme="minorHAnsi" w:cstheme="majorBidi"/>
          <w:color w:val="0F4761" w:themeColor="accent1" w:themeShade="BF"/>
          <w:sz w:val="24"/>
          <w:szCs w:val="24"/>
        </w:rPr>
      </w:pPr>
    </w:p>
    <w:p w14:paraId="79B179DE" w14:textId="77777777" w:rsidR="001C79D4" w:rsidRPr="001C79D4" w:rsidRDefault="001C79D4" w:rsidP="001C79D4">
      <w:pPr>
        <w:pStyle w:val="Heading2"/>
      </w:pPr>
      <w:bookmarkStart w:id="3" w:name="_Toc194481443"/>
      <w:r>
        <w:rPr>
          <w:lang w:val="cy"/>
        </w:rPr>
        <w:t>Diffiniadau o Gamymddwyn mewn Ymchwil</w:t>
      </w:r>
      <w:bookmarkEnd w:id="3"/>
      <w:r>
        <w:rPr>
          <w:lang w:val="cy"/>
        </w:rPr>
        <w:t xml:space="preserve"> </w:t>
      </w:r>
    </w:p>
    <w:p w14:paraId="289D35E2" w14:textId="3FA2377F"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Mae Prifysgol Wrecsam yn cymhwyso'r diffiniad o gamymddwyn mewn ymchwil yn y </w:t>
      </w:r>
      <w:hyperlink r:id="rId12" w:history="1">
        <w:r>
          <w:rPr>
            <w:rStyle w:val="Hyperlink"/>
            <w:rFonts w:asciiTheme="minorHAnsi" w:eastAsiaTheme="majorEastAsia" w:hAnsiTheme="minorHAnsi" w:cstheme="majorBidi"/>
            <w:sz w:val="24"/>
            <w:szCs w:val="24"/>
            <w:lang w:val="cy"/>
          </w:rPr>
          <w:t>Concordat i Gefnogi Uniondeb Ymchwil</w:t>
        </w:r>
      </w:hyperlink>
      <w:r>
        <w:rPr>
          <w:rFonts w:asciiTheme="minorHAnsi" w:eastAsiaTheme="majorEastAsia" w:hAnsiTheme="minorHAnsi" w:cstheme="majorBidi"/>
          <w:sz w:val="24"/>
          <w:szCs w:val="24"/>
          <w:lang w:val="cy"/>
        </w:rPr>
        <w:t xml:space="preserve">. </w:t>
      </w:r>
    </w:p>
    <w:p w14:paraId="7A42614E" w14:textId="77777777" w:rsidR="005F22BD" w:rsidRDefault="005F22BD" w:rsidP="001C79D4">
      <w:pPr>
        <w:rPr>
          <w:rFonts w:asciiTheme="minorHAnsi" w:eastAsiaTheme="majorEastAsia" w:hAnsiTheme="minorHAnsi" w:cstheme="majorBidi"/>
          <w:sz w:val="24"/>
          <w:szCs w:val="24"/>
        </w:rPr>
      </w:pPr>
    </w:p>
    <w:p w14:paraId="3228D8DF" w14:textId="04F65C5F"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Gall camymddwyn mewn ymchwil fod ar sawl ffurf, yn cynnwys: </w:t>
      </w:r>
    </w:p>
    <w:p w14:paraId="68BA4FD6" w14:textId="77777777" w:rsidR="005F22BD" w:rsidRDefault="005F22BD" w:rsidP="001C79D4">
      <w:pPr>
        <w:rPr>
          <w:rFonts w:asciiTheme="minorHAnsi" w:eastAsiaTheme="majorEastAsia" w:hAnsiTheme="minorHAnsi" w:cstheme="majorBidi"/>
          <w:sz w:val="24"/>
          <w:szCs w:val="24"/>
        </w:rPr>
      </w:pPr>
    </w:p>
    <w:p w14:paraId="6414BE92" w14:textId="65D2F2D2"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 xml:space="preserve">Anwiredd: </w:t>
      </w:r>
      <w:r>
        <w:rPr>
          <w:rFonts w:asciiTheme="minorHAnsi" w:eastAsiaTheme="majorEastAsia" w:hAnsiTheme="minorHAnsi" w:cstheme="majorBidi"/>
          <w:sz w:val="24"/>
          <w:szCs w:val="24"/>
          <w:lang w:val="cy"/>
        </w:rPr>
        <w:t xml:space="preserve">llunio canlyniadau, allbynnau eraill (er enghraifft arteffactau) neu agweddau ar ymchwil, yn cynnwys dogfennaeth a chydsyniad cyfranogwr, a'u cyflwyno a/neu'u cofnodi fel petaent yn wir. </w:t>
      </w:r>
    </w:p>
    <w:p w14:paraId="7A22EDD4" w14:textId="77777777" w:rsidR="005F22BD" w:rsidRPr="005F22BD" w:rsidRDefault="005F22BD" w:rsidP="001C79D4">
      <w:pPr>
        <w:rPr>
          <w:rFonts w:asciiTheme="minorHAnsi" w:eastAsiaTheme="majorEastAsia" w:hAnsiTheme="minorHAnsi" w:cstheme="majorBidi"/>
          <w:b/>
          <w:bCs/>
          <w:sz w:val="24"/>
          <w:szCs w:val="24"/>
        </w:rPr>
      </w:pPr>
    </w:p>
    <w:p w14:paraId="0ADFE5E5" w14:textId="27EAC897"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 xml:space="preserve">Ffugio: </w:t>
      </w:r>
      <w:r>
        <w:rPr>
          <w:rFonts w:asciiTheme="minorHAnsi" w:eastAsiaTheme="majorEastAsia" w:hAnsiTheme="minorHAnsi" w:cstheme="majorBidi"/>
          <w:sz w:val="24"/>
          <w:szCs w:val="24"/>
          <w:lang w:val="cy"/>
        </w:rPr>
        <w:t xml:space="preserve">trin a/neu ddewis prosesau ymchwil, deunyddiau, offer, data, delweddau, canlyniadau, canfyddiadau a/neu gydsyniadau yn amhriodol </w:t>
      </w:r>
    </w:p>
    <w:p w14:paraId="1E865857" w14:textId="77777777" w:rsidR="005F22BD" w:rsidRDefault="005F22BD" w:rsidP="001C79D4">
      <w:pPr>
        <w:rPr>
          <w:rFonts w:asciiTheme="minorHAnsi" w:eastAsiaTheme="majorEastAsia" w:hAnsiTheme="minorHAnsi" w:cstheme="majorBidi"/>
          <w:sz w:val="24"/>
          <w:szCs w:val="24"/>
        </w:rPr>
      </w:pPr>
    </w:p>
    <w:p w14:paraId="4A834986" w14:textId="290ACDCF"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 xml:space="preserve">Llên-ladrad: </w:t>
      </w:r>
      <w:r>
        <w:rPr>
          <w:rFonts w:asciiTheme="minorHAnsi" w:eastAsiaTheme="majorEastAsia" w:hAnsiTheme="minorHAnsi" w:cstheme="majorBidi"/>
          <w:sz w:val="24"/>
          <w:szCs w:val="24"/>
          <w:lang w:val="cy"/>
        </w:rPr>
        <w:t xml:space="preserve">defnyddio syniadau, eiddo deallusol neu waith pobl eraill (ysgrifenedig neu fel arall) heb gydnabyddiaeth neu ganiatâd. </w:t>
      </w:r>
    </w:p>
    <w:p w14:paraId="16DEB64A" w14:textId="77777777" w:rsidR="005F22BD" w:rsidRDefault="005F22BD" w:rsidP="001C79D4">
      <w:pPr>
        <w:rPr>
          <w:rFonts w:asciiTheme="minorHAnsi" w:eastAsiaTheme="majorEastAsia" w:hAnsiTheme="minorHAnsi" w:cstheme="majorBidi"/>
          <w:sz w:val="24"/>
          <w:szCs w:val="24"/>
        </w:rPr>
      </w:pPr>
    </w:p>
    <w:p w14:paraId="29A87086" w14:textId="62BC3DA3"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 xml:space="preserve">Methu â bodloni </w:t>
      </w:r>
      <w:r>
        <w:rPr>
          <w:rFonts w:asciiTheme="minorHAnsi" w:eastAsiaTheme="majorEastAsia" w:hAnsiTheme="minorHAnsi" w:cstheme="majorBidi"/>
          <w:sz w:val="24"/>
          <w:szCs w:val="24"/>
          <w:lang w:val="cy"/>
        </w:rPr>
        <w:t xml:space="preserve">goblygiadau cyfreithiol, moesegol a phroffesiynol, er enghraifft: </w:t>
      </w:r>
    </w:p>
    <w:p w14:paraId="7ACFD3B0" w14:textId="77777777" w:rsidR="00ED405A" w:rsidRDefault="001C79D4" w:rsidP="00656EE5">
      <w:pPr>
        <w:pStyle w:val="ListParagraph"/>
        <w:numPr>
          <w:ilvl w:val="0"/>
          <w:numId w:val="4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peidio â chydymffurfio â gofynion cyfreithiol, moesegol a gofynion eraill ar gyfer cyfranogwyr ymchwil dynol, gwrthrychau anifeiliaid, neu organau dynol neu feinwe a ddefnyddir mewn ymchwil neu i ddiogelu'r amgylchedd </w:t>
      </w:r>
    </w:p>
    <w:p w14:paraId="02C59A65" w14:textId="77777777" w:rsidR="00ED405A" w:rsidRDefault="001C79D4" w:rsidP="001C79D4">
      <w:pPr>
        <w:pStyle w:val="ListParagraph"/>
        <w:numPr>
          <w:ilvl w:val="0"/>
          <w:numId w:val="4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torri rheolau dyletswydd gofal ar gyfer pobl sy'n ymwneud ag ymchwil, boed hynny'n fwriadol, yn fyrbwyll neu drwy esgeulustod difrifol, yn gynnwys methu â chael cydsyniad gwybodus priodol </w:t>
      </w:r>
    </w:p>
    <w:p w14:paraId="62A60B1B" w14:textId="6E8B4A7E" w:rsidR="00ED405A" w:rsidRDefault="001C79D4" w:rsidP="001C79D4">
      <w:pPr>
        <w:pStyle w:val="ListParagraph"/>
        <w:numPr>
          <w:ilvl w:val="0"/>
          <w:numId w:val="4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camddefnydd o ddata personol, yn cynnwys proses gydsynio amhriodol, datgelu pwy yw cyfranogwyr yr ymchwil a thorri rheolau cyfrinachedd eraill </w:t>
      </w:r>
    </w:p>
    <w:p w14:paraId="0B537A86" w14:textId="69BF156E" w:rsidR="001C79D4" w:rsidRDefault="001C79D4" w:rsidP="001C79D4">
      <w:pPr>
        <w:pStyle w:val="ListParagraph"/>
        <w:numPr>
          <w:ilvl w:val="0"/>
          <w:numId w:val="4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ymddygiad amhriodol wrth adolygu cynigion ymchwil, canlyniadau neu lawysgrifau a gyflwynwyd i'w cyhoeddi.  Mae hyn yn cynnwys anallu i ddatgelu gwrthdaro buddiannau, datgelu annigonol o gymhwysedd sy’n amlwg yn gyfyngedig, camddefnyddio cynnwys y deunydd, a thorri cyfrinachedd neu gamddefnyddio deunydd a ddarparwyd yn gyfrinachol at ddibenion adolygiad cymheiriaid. </w:t>
      </w:r>
    </w:p>
    <w:p w14:paraId="676FC980" w14:textId="4A59F8BD" w:rsidR="00D5318D" w:rsidRPr="00ED405A" w:rsidRDefault="00D5318D" w:rsidP="001C79D4">
      <w:pPr>
        <w:pStyle w:val="ListParagraph"/>
        <w:numPr>
          <w:ilvl w:val="0"/>
          <w:numId w:val="4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codau cyfreithiol a phroffesiynol mewn perthynas â chydraddoldeb, amrywiaeth a chynhwysiant</w:t>
      </w:r>
    </w:p>
    <w:p w14:paraId="31D5C534" w14:textId="77777777" w:rsidR="00ED405A" w:rsidRDefault="00ED405A" w:rsidP="001C79D4">
      <w:pPr>
        <w:rPr>
          <w:rFonts w:asciiTheme="minorHAnsi" w:eastAsiaTheme="majorEastAsia" w:hAnsiTheme="minorHAnsi" w:cstheme="majorBidi"/>
          <w:sz w:val="24"/>
          <w:szCs w:val="24"/>
        </w:rPr>
      </w:pPr>
    </w:p>
    <w:p w14:paraId="1C901EE1" w14:textId="1704E51A" w:rsidR="001C79D4" w:rsidRPr="00ED405A" w:rsidRDefault="001C79D4" w:rsidP="001C79D4">
      <w:pPr>
        <w:rPr>
          <w:rFonts w:asciiTheme="minorHAnsi" w:eastAsiaTheme="majorEastAsia" w:hAnsiTheme="minorHAnsi" w:cstheme="majorBidi"/>
          <w:b/>
          <w:bCs/>
          <w:sz w:val="24"/>
          <w:szCs w:val="24"/>
        </w:rPr>
      </w:pPr>
      <w:r>
        <w:rPr>
          <w:rFonts w:asciiTheme="minorHAnsi" w:eastAsiaTheme="majorEastAsia" w:hAnsiTheme="minorHAnsi" w:cstheme="majorBidi"/>
          <w:b/>
          <w:bCs/>
          <w:sz w:val="24"/>
          <w:szCs w:val="24"/>
          <w:lang w:val="cy"/>
        </w:rPr>
        <w:t xml:space="preserve">Camliwio: </w:t>
      </w:r>
    </w:p>
    <w:p w14:paraId="271BE525" w14:textId="77777777" w:rsidR="00ED405A" w:rsidRDefault="001C79D4" w:rsidP="001C79D4">
      <w:pPr>
        <w:pStyle w:val="ListParagraph"/>
        <w:numPr>
          <w:ilvl w:val="0"/>
          <w:numId w:val="41"/>
        </w:num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data</w:t>
      </w:r>
      <w:r>
        <w:rPr>
          <w:rFonts w:asciiTheme="minorHAnsi" w:eastAsiaTheme="majorEastAsia" w:hAnsiTheme="minorHAnsi" w:cstheme="majorBidi"/>
          <w:sz w:val="24"/>
          <w:szCs w:val="24"/>
          <w:lang w:val="cy"/>
        </w:rPr>
        <w:t xml:space="preserve">, yn cynnwys atal canlyniadau/data perthnasol neu gyflwyno dehongliad diffygiol o ddata'n fwriadol, yn ddi-hid neu drwy esgeulustod difrifol </w:t>
      </w:r>
    </w:p>
    <w:p w14:paraId="7FC81DC1" w14:textId="77777777" w:rsidR="00ED405A" w:rsidRDefault="00ED405A" w:rsidP="001C79D4">
      <w:pPr>
        <w:pStyle w:val="ListParagraph"/>
        <w:numPr>
          <w:ilvl w:val="0"/>
          <w:numId w:val="41"/>
        </w:num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cyfranogiad</w:t>
      </w:r>
      <w:r>
        <w:rPr>
          <w:rFonts w:asciiTheme="minorHAnsi" w:eastAsiaTheme="majorEastAsia" w:hAnsiTheme="minorHAnsi" w:cstheme="majorBidi"/>
          <w:sz w:val="24"/>
          <w:szCs w:val="24"/>
          <w:lang w:val="cy"/>
        </w:rPr>
        <w:t>, yn cynnwys honiadau amhriodol o awduriaeth neu gydnabyddiaeth waith a gwrthod awduriaeth/cydnabyddiaeth o bersonau sydd wedi gwneud cyfraniad priodol</w:t>
      </w:r>
    </w:p>
    <w:p w14:paraId="00931B6D" w14:textId="77777777" w:rsidR="00ED405A" w:rsidRDefault="001C79D4" w:rsidP="001C79D4">
      <w:pPr>
        <w:pStyle w:val="ListParagraph"/>
        <w:numPr>
          <w:ilvl w:val="0"/>
          <w:numId w:val="41"/>
        </w:num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buddiannau</w:t>
      </w:r>
      <w:r>
        <w:rPr>
          <w:rFonts w:asciiTheme="minorHAnsi" w:eastAsiaTheme="majorEastAsia" w:hAnsiTheme="minorHAnsi" w:cstheme="majorBidi"/>
          <w:sz w:val="24"/>
          <w:szCs w:val="24"/>
          <w:lang w:val="cy"/>
        </w:rPr>
        <w:t xml:space="preserve">, yn cynnwys methu datgan buddiannau cystadleuol ymchwilwyr neu gyllidwyr yr astudiaeth </w:t>
      </w:r>
    </w:p>
    <w:p w14:paraId="2714C19A" w14:textId="3B492812" w:rsidR="001C79D4" w:rsidRDefault="001C79D4" w:rsidP="001C79D4">
      <w:pPr>
        <w:pStyle w:val="ListParagraph"/>
        <w:numPr>
          <w:ilvl w:val="0"/>
          <w:numId w:val="41"/>
        </w:num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cymwysterau</w:t>
      </w:r>
      <w:r>
        <w:rPr>
          <w:rFonts w:asciiTheme="minorHAnsi" w:eastAsiaTheme="majorEastAsia" w:hAnsiTheme="minorHAnsi" w:cstheme="majorBidi"/>
          <w:sz w:val="24"/>
          <w:szCs w:val="24"/>
          <w:lang w:val="cy"/>
        </w:rPr>
        <w:t xml:space="preserve">, profiad a/neu fanylion hanes cyhoeddiadau drwy ddyblygu cyhoeddiad heb ei ddatgelu, yn cynnwys cyflwyno llawysgrifau dyblyg i'w cyhoeddi, heb eu datgelu </w:t>
      </w:r>
    </w:p>
    <w:p w14:paraId="713B0074" w14:textId="6165B880" w:rsidR="00D5318D" w:rsidRPr="00D5318D" w:rsidRDefault="00D5318D" w:rsidP="00D5318D">
      <w:pPr>
        <w:pStyle w:val="ListParagraph"/>
        <w:numPr>
          <w:ilvl w:val="0"/>
          <w:numId w:val="41"/>
        </w:num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 xml:space="preserve">twyll </w:t>
      </w:r>
      <w:r>
        <w:rPr>
          <w:rFonts w:asciiTheme="minorHAnsi" w:eastAsiaTheme="majorEastAsia" w:hAnsiTheme="minorHAnsi" w:cstheme="majorBidi"/>
          <w:sz w:val="24"/>
          <w:szCs w:val="24"/>
          <w:lang w:val="cy"/>
        </w:rPr>
        <w:t>neu gamddefnydd arall o gyllid neu offer ymchwil.</w:t>
      </w:r>
    </w:p>
    <w:p w14:paraId="7F7A5C2F" w14:textId="77777777" w:rsidR="00D5318D" w:rsidRPr="00ED405A" w:rsidRDefault="00D5318D" w:rsidP="00D5318D">
      <w:pPr>
        <w:pStyle w:val="ListParagraph"/>
        <w:rPr>
          <w:rFonts w:asciiTheme="minorHAnsi" w:eastAsiaTheme="majorEastAsia" w:hAnsiTheme="minorHAnsi" w:cstheme="majorBidi"/>
          <w:sz w:val="24"/>
          <w:szCs w:val="24"/>
        </w:rPr>
      </w:pPr>
    </w:p>
    <w:p w14:paraId="76950BC1" w14:textId="77777777" w:rsidR="00ED405A" w:rsidRDefault="00ED405A" w:rsidP="001C79D4">
      <w:pPr>
        <w:rPr>
          <w:rFonts w:asciiTheme="minorHAnsi" w:eastAsiaTheme="majorEastAsia" w:hAnsiTheme="minorHAnsi" w:cstheme="majorBidi"/>
          <w:sz w:val="24"/>
          <w:szCs w:val="24"/>
        </w:rPr>
      </w:pPr>
    </w:p>
    <w:p w14:paraId="62540324" w14:textId="268FD2C1"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Ymdrin yn amhriodol â honiadau o gamymddwyn</w:t>
      </w:r>
      <w:r>
        <w:rPr>
          <w:rFonts w:asciiTheme="minorHAnsi" w:eastAsiaTheme="majorEastAsia" w:hAnsiTheme="minorHAnsi" w:cstheme="majorBidi"/>
          <w:sz w:val="24"/>
          <w:szCs w:val="24"/>
          <w:lang w:val="cy"/>
        </w:rPr>
        <w:t xml:space="preserve">: methu â mynd i’r afael â throseddau posibl, megis ymdrechion i guddio camymddwyn a dial yn erbyn chwythwyr chwiban, neu fethu â glynu’n briodol at weithdrefnau cytûn wrth ymchwilio i gamymddwyn mewn ymchwil honedig a dderbynnir fel amod ariannu. </w:t>
      </w:r>
    </w:p>
    <w:p w14:paraId="0B0349C4" w14:textId="77777777" w:rsidR="00ED405A" w:rsidRDefault="00ED405A" w:rsidP="001C79D4">
      <w:pPr>
        <w:rPr>
          <w:rFonts w:asciiTheme="minorHAnsi" w:eastAsiaTheme="majorEastAsia" w:hAnsiTheme="minorHAnsi" w:cstheme="majorBidi"/>
          <w:sz w:val="24"/>
          <w:szCs w:val="24"/>
        </w:rPr>
      </w:pPr>
    </w:p>
    <w:p w14:paraId="1EB038D8" w14:textId="4B4F1E20"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Ni fydd camymddwyn mewn ymchwil fel arfer yn cynnwys gwall gonest a rhesymol neu wahaniaethau gonest a rhesymol o ran dehongliad neu farn wrth gasglu, gwerthuso neu adrodd ar ganlyniadau ymchwil.  Fodd bynnag, gall camymddwyn mewn ymchwil gynnwys gweithredoedd o hepgor bwriadol a chomisiwn. Mae'r sail ar gyfer dod i gasgliad bod unigolyn yn gyfrifol am gamymddwyn mewn ymchwil yn dibynnu ar y farn </w:t>
      </w:r>
      <w:r>
        <w:rPr>
          <w:rFonts w:asciiTheme="minorHAnsi" w:eastAsiaTheme="majorEastAsia" w:hAnsiTheme="minorHAnsi" w:cstheme="majorBidi"/>
          <w:sz w:val="24"/>
          <w:szCs w:val="24"/>
          <w:lang w:val="cy"/>
        </w:rPr>
        <w:lastRenderedPageBreak/>
        <w:t>bod yna fwriad i gamymddwyn/ymddwyn yn ddi-hid wrth gynnal unrhyw agwedd ar brosiect ymchwil, yn cynnwys methu â dilyn polisïau perthnasol.</w:t>
      </w:r>
    </w:p>
    <w:p w14:paraId="698184D7" w14:textId="77777777" w:rsidR="001C79D4" w:rsidRPr="001C79D4" w:rsidRDefault="001C79D4" w:rsidP="001C79D4">
      <w:pPr>
        <w:pStyle w:val="Heading2"/>
      </w:pPr>
      <w:bookmarkStart w:id="4" w:name="_Toc194481444"/>
      <w:r>
        <w:rPr>
          <w:lang w:val="cy"/>
        </w:rPr>
        <w:t>Rolau a Chyfrifoldebau</w:t>
      </w:r>
      <w:bookmarkEnd w:id="4"/>
      <w:r>
        <w:rPr>
          <w:lang w:val="cy"/>
        </w:rPr>
        <w:t xml:space="preserve"> </w:t>
      </w:r>
    </w:p>
    <w:p w14:paraId="28D22C29" w14:textId="77777777"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Achwynydd/Achwynwyr:</w:t>
      </w:r>
      <w:r>
        <w:rPr>
          <w:rFonts w:asciiTheme="minorHAnsi" w:eastAsiaTheme="majorEastAsia" w:hAnsiTheme="minorHAnsi" w:cstheme="majorBidi"/>
          <w:sz w:val="24"/>
          <w:szCs w:val="24"/>
          <w:lang w:val="cy"/>
        </w:rPr>
        <w:t xml:space="preserve"> Dyma'r person(au) sy'n gwneud yr honiad. Nid oes rhaid iddynt fod yn aelod o'r Brifysgol.</w:t>
      </w:r>
    </w:p>
    <w:p w14:paraId="27D0125A" w14:textId="77777777" w:rsidR="002D6A07" w:rsidRDefault="002D6A07" w:rsidP="001C79D4">
      <w:pPr>
        <w:rPr>
          <w:rFonts w:asciiTheme="minorHAnsi" w:eastAsiaTheme="majorEastAsia" w:hAnsiTheme="minorHAnsi" w:cstheme="majorBidi"/>
          <w:sz w:val="24"/>
          <w:szCs w:val="24"/>
        </w:rPr>
      </w:pPr>
    </w:p>
    <w:p w14:paraId="21F4E4A2" w14:textId="7A9E592D"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Ymatebwr/Ymatebwyr:</w:t>
      </w:r>
      <w:r>
        <w:rPr>
          <w:rFonts w:asciiTheme="minorHAnsi" w:eastAsiaTheme="majorEastAsia" w:hAnsiTheme="minorHAnsi" w:cstheme="majorBidi"/>
          <w:sz w:val="24"/>
          <w:szCs w:val="24"/>
          <w:lang w:val="cy"/>
        </w:rPr>
        <w:t xml:space="preserve"> Mae hwn yn disgrifio'r person neu'r personau y gwneir yr honiad yn ei erbyn/eu herbyn.</w:t>
      </w:r>
    </w:p>
    <w:p w14:paraId="29724134" w14:textId="77777777" w:rsidR="002D6A07" w:rsidRDefault="002D6A07" w:rsidP="001C79D4">
      <w:pPr>
        <w:rPr>
          <w:rFonts w:asciiTheme="minorHAnsi" w:eastAsiaTheme="majorEastAsia" w:hAnsiTheme="minorHAnsi" w:cstheme="majorBidi"/>
          <w:sz w:val="24"/>
          <w:szCs w:val="24"/>
        </w:rPr>
      </w:pPr>
    </w:p>
    <w:p w14:paraId="4AF3D61F" w14:textId="745CDC09"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Person a Enwir:</w:t>
      </w:r>
      <w:r>
        <w:rPr>
          <w:rFonts w:asciiTheme="minorHAnsi" w:eastAsiaTheme="majorEastAsia" w:hAnsiTheme="minorHAnsi" w:cstheme="majorBidi"/>
          <w:sz w:val="24"/>
          <w:szCs w:val="24"/>
          <w:lang w:val="cy"/>
        </w:rPr>
        <w:t xml:space="preserve"> Y Person a enwir ym Mhrifysgol Wrecsam yw'r Dirprwy Is-ganghellor Ymchwil. Y Brifysgol sy'n enwebu'r unigolyn hwn ac sy'n gyfrifol am dderbyn unrhyw honiad o gamymddwyn mewn ymchwil. Mae'r Person a Enwir hefyd yn dechrau a goruchwylio'r broses archwilio, gan sicrhau uniondeb y trafodion.</w:t>
      </w:r>
    </w:p>
    <w:p w14:paraId="2548186F" w14:textId="77777777" w:rsidR="00782BBB" w:rsidRDefault="00782BBB" w:rsidP="001C79D4">
      <w:pPr>
        <w:rPr>
          <w:rFonts w:asciiTheme="minorHAnsi" w:eastAsiaTheme="majorEastAsia" w:hAnsiTheme="minorHAnsi" w:cstheme="majorBidi"/>
          <w:sz w:val="24"/>
          <w:szCs w:val="24"/>
        </w:rPr>
      </w:pPr>
    </w:p>
    <w:p w14:paraId="076A30BE" w14:textId="6F4E2E03" w:rsidR="001C79D4" w:rsidRP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Dirprwy'r Person a Enwir:</w:t>
      </w:r>
      <w:r>
        <w:rPr>
          <w:rFonts w:asciiTheme="minorHAnsi" w:eastAsiaTheme="majorEastAsia" w:hAnsiTheme="minorHAnsi" w:cstheme="majorBidi"/>
          <w:sz w:val="24"/>
          <w:szCs w:val="24"/>
          <w:lang w:val="cy"/>
        </w:rPr>
        <w:t xml:space="preserve"> Dirprwy'r Person a Enwir ym Mhrifysgol Wrecsam yw Pennaeth y Gwasanaethau Ymchwil. Mae'r dirprwy yn derbyn ac yn cydnabod yr honiadau o gamymddwyn mewn ymchwil a, gyda chytundeb y Person a Enwir, yn dechrau goruchwylio'r broses archwilio, gan sicrhau uniondeb y trafodion.</w:t>
      </w:r>
    </w:p>
    <w:p w14:paraId="3C11061A" w14:textId="77777777" w:rsidR="00782BBB" w:rsidRDefault="00782BBB" w:rsidP="001C79D4">
      <w:pPr>
        <w:rPr>
          <w:rFonts w:asciiTheme="minorHAnsi" w:eastAsiaTheme="majorEastAsia" w:hAnsiTheme="minorHAnsi" w:cstheme="majorBidi"/>
          <w:sz w:val="24"/>
          <w:szCs w:val="24"/>
        </w:rPr>
      </w:pPr>
    </w:p>
    <w:p w14:paraId="127CAC45" w14:textId="0ED0EFC2" w:rsid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b/>
          <w:bCs/>
          <w:sz w:val="24"/>
          <w:szCs w:val="24"/>
          <w:lang w:val="cy"/>
        </w:rPr>
        <w:t>Ymchwilwyr:</w:t>
      </w:r>
      <w:r>
        <w:rPr>
          <w:rFonts w:asciiTheme="minorHAnsi" w:eastAsiaTheme="majorEastAsia" w:hAnsiTheme="minorHAnsi" w:cstheme="majorBidi"/>
          <w:sz w:val="24"/>
          <w:szCs w:val="24"/>
          <w:lang w:val="cy"/>
        </w:rPr>
        <w:t xml:space="preserve"> Mae ymchwilwyr yn gyfrifol am ddilyn y Weithdrefn Camymddwyn mewn Ymchwil pan fo angen, gan ymddwyn yn onest ac ag uniondeb drwy gydol y Weithdrefn, boed fel achwynwyr, ymatebwyr, neu aelodau’r panel.  Mae ymchwilwyr hefyd yn gyfrifol am ymgysylltu â gwybodaeth a hyfforddiant perthnasol i sicrhau eu bod yn ymwybodol o'r ymddygiadau disgwyliedig, y polisïau, y gweithdrefnau, a’r cod ymddygiad perthnasol. Maent yn gyfrifol am gynnal uniondeb a moeseg ymchwil, gan osgoi gweithredoedd all arwain ar gamymddwyn mewn ymchwil.</w:t>
      </w:r>
    </w:p>
    <w:p w14:paraId="723D01B0" w14:textId="77777777" w:rsidR="002D3C28" w:rsidRDefault="002D3C28" w:rsidP="001C79D4">
      <w:pPr>
        <w:rPr>
          <w:rFonts w:asciiTheme="minorHAnsi" w:eastAsiaTheme="majorEastAsia" w:hAnsiTheme="minorHAnsi" w:cstheme="majorBidi"/>
          <w:sz w:val="24"/>
          <w:szCs w:val="24"/>
        </w:rPr>
      </w:pPr>
    </w:p>
    <w:p w14:paraId="50CF34FA" w14:textId="1CD23D38" w:rsidR="00C6305A" w:rsidRDefault="002D3C28" w:rsidP="001C79D4">
      <w:pPr>
        <w:rPr>
          <w:rFonts w:asciiTheme="minorHAnsi" w:eastAsiaTheme="majorEastAsia" w:hAnsiTheme="minorHAnsi" w:cstheme="majorBidi"/>
          <w:sz w:val="24"/>
          <w:szCs w:val="24"/>
        </w:rPr>
      </w:pPr>
      <w:bookmarkStart w:id="5" w:name="_Hlk188613993"/>
      <w:r>
        <w:rPr>
          <w:rFonts w:asciiTheme="minorHAnsi" w:eastAsiaTheme="majorEastAsia" w:hAnsiTheme="minorHAnsi" w:cstheme="majorBidi"/>
          <w:b/>
          <w:bCs/>
          <w:sz w:val="24"/>
          <w:szCs w:val="24"/>
          <w:lang w:val="cy"/>
        </w:rPr>
        <w:t xml:space="preserve">Hyrwyddwyr Uniondeb Ymchwil: </w:t>
      </w:r>
      <w:r>
        <w:rPr>
          <w:rFonts w:asciiTheme="minorHAnsi" w:eastAsiaTheme="majorEastAsia" w:hAnsiTheme="minorHAnsi" w:cstheme="majorBidi"/>
          <w:sz w:val="24"/>
          <w:szCs w:val="24"/>
          <w:lang w:val="cy"/>
        </w:rPr>
        <w:t xml:space="preserve">Mae Hyrwyddwyr Uniondeb Ymchwil yn y Brifysgol yn gyfrifol am gynorthwyo'r Person a Enwir, Swyddfa Ymchwil ac ymchwilwyr a draws y Brifysgol i hyrwyddo uniondeb ymchwil a’r arfer orau. Bydd hyrwyddwyr yn cynorthwyo'r Person a Enwir a Swyddfa Ymchwil gydag unrhyw drafodion camymddwyn honedig, cynorthwyo ymatebwyr ac achwynwyr drwy broses unrhyw archwiliadau a gweithredu fel pwynt cyswllt i ymchwilwyr i drafod unrhyw ymholiadau am uniondeb neu gamymddwyn yn gyfrinachol. </w:t>
      </w:r>
    </w:p>
    <w:bookmarkEnd w:id="5"/>
    <w:p w14:paraId="75979BF3" w14:textId="77777777" w:rsidR="00D42E8D" w:rsidRDefault="00D42E8D" w:rsidP="00D42E8D">
      <w:pPr>
        <w:rPr>
          <w:rFonts w:asciiTheme="minorHAnsi" w:hAnsiTheme="minorHAnsi"/>
          <w:sz w:val="24"/>
          <w:szCs w:val="24"/>
        </w:rPr>
      </w:pPr>
    </w:p>
    <w:p w14:paraId="371BA4FC" w14:textId="2C87ECE3" w:rsidR="00C12B84" w:rsidRPr="00D42E8D" w:rsidRDefault="00C12B84" w:rsidP="00D42E8D">
      <w:pPr>
        <w:rPr>
          <w:rFonts w:asciiTheme="minorHAnsi" w:hAnsiTheme="minorHAnsi"/>
          <w:sz w:val="24"/>
          <w:szCs w:val="24"/>
        </w:rPr>
      </w:pPr>
      <w:r>
        <w:rPr>
          <w:rFonts w:asciiTheme="minorHAnsi" w:hAnsiTheme="minorHAnsi"/>
          <w:sz w:val="24"/>
          <w:szCs w:val="24"/>
          <w:lang w:val="cy"/>
        </w:rPr>
        <w:t>Pan gyfyd gwrthdaro buddiannau yn unrhyw un o'r rolau a chyfrifoldebau uchod yn ystod yr archwiliad, bydd rywun arall addas yn cael ei benodi.</w:t>
      </w:r>
    </w:p>
    <w:p w14:paraId="1C5E7855" w14:textId="64FC1E1A" w:rsidR="001C79D4" w:rsidRDefault="001C79D4" w:rsidP="00782BBB">
      <w:pPr>
        <w:pStyle w:val="Heading2"/>
      </w:pPr>
      <w:bookmarkStart w:id="6" w:name="_Toc194481445"/>
      <w:r>
        <w:rPr>
          <w:lang w:val="cy"/>
        </w:rPr>
        <w:t>Trosolwg o’r Weithdrefn</w:t>
      </w:r>
      <w:bookmarkEnd w:id="6"/>
      <w:r>
        <w:rPr>
          <w:lang w:val="cy"/>
        </w:rPr>
        <w:t xml:space="preserve"> </w:t>
      </w:r>
    </w:p>
    <w:tbl>
      <w:tblPr>
        <w:tblStyle w:val="TableGrid"/>
        <w:tblW w:w="0" w:type="auto"/>
        <w:tblLook w:val="04A0" w:firstRow="1" w:lastRow="0" w:firstColumn="1" w:lastColumn="0" w:noHBand="0" w:noVBand="1"/>
      </w:tblPr>
      <w:tblGrid>
        <w:gridCol w:w="4508"/>
        <w:gridCol w:w="4508"/>
      </w:tblGrid>
      <w:tr w:rsidR="00656A97" w:rsidRPr="00EF06F5" w14:paraId="7E3903AE" w14:textId="77777777" w:rsidTr="00656A97">
        <w:tc>
          <w:tcPr>
            <w:tcW w:w="4508" w:type="dxa"/>
          </w:tcPr>
          <w:p w14:paraId="58C239E0" w14:textId="610F5EF4" w:rsidR="00656A97" w:rsidRPr="00EF06F5" w:rsidRDefault="00656A97" w:rsidP="00782BBB">
            <w:pPr>
              <w:rPr>
                <w:rFonts w:asciiTheme="minorHAnsi" w:eastAsiaTheme="majorEastAsia" w:hAnsiTheme="minorHAnsi" w:cstheme="majorBidi"/>
                <w:b/>
                <w:bCs/>
                <w:sz w:val="24"/>
                <w:szCs w:val="24"/>
              </w:rPr>
            </w:pPr>
            <w:r>
              <w:rPr>
                <w:rFonts w:asciiTheme="minorHAnsi" w:eastAsiaTheme="majorEastAsia" w:hAnsiTheme="minorHAnsi" w:cstheme="majorBidi"/>
                <w:b/>
                <w:bCs/>
                <w:sz w:val="24"/>
                <w:szCs w:val="24"/>
                <w:lang w:val="cy"/>
              </w:rPr>
              <w:t xml:space="preserve">Cam ac Amserlen </w:t>
            </w:r>
          </w:p>
        </w:tc>
        <w:tc>
          <w:tcPr>
            <w:tcW w:w="4508" w:type="dxa"/>
          </w:tcPr>
          <w:p w14:paraId="2E3339B1" w14:textId="16DC16DA" w:rsidR="00656A97" w:rsidRPr="00EF06F5" w:rsidRDefault="009B1326" w:rsidP="00782BBB">
            <w:pPr>
              <w:rPr>
                <w:rFonts w:eastAsiaTheme="majorEastAsia"/>
                <w:b/>
                <w:bCs/>
                <w:sz w:val="24"/>
                <w:szCs w:val="24"/>
              </w:rPr>
            </w:pPr>
            <w:r>
              <w:rPr>
                <w:rFonts w:eastAsiaTheme="majorEastAsia"/>
                <w:b/>
                <w:bCs/>
                <w:sz w:val="24"/>
                <w:szCs w:val="24"/>
                <w:lang w:val="cy"/>
              </w:rPr>
              <w:t>Diben</w:t>
            </w:r>
          </w:p>
        </w:tc>
      </w:tr>
      <w:tr w:rsidR="00656A97" w:rsidRPr="00EF06F5" w14:paraId="74100045" w14:textId="77777777" w:rsidTr="00656A97">
        <w:tc>
          <w:tcPr>
            <w:tcW w:w="4508" w:type="dxa"/>
          </w:tcPr>
          <w:p w14:paraId="24E75CF7" w14:textId="77777777" w:rsidR="00656A97" w:rsidRPr="00EF06F5" w:rsidRDefault="00656A97" w:rsidP="00656A97">
            <w:pPr>
              <w:rPr>
                <w:rFonts w:asciiTheme="minorHAnsi" w:eastAsiaTheme="majorEastAsia" w:hAnsiTheme="minorHAnsi" w:cstheme="majorBidi"/>
                <w:sz w:val="24"/>
                <w:szCs w:val="24"/>
                <w:u w:val="single"/>
              </w:rPr>
            </w:pPr>
            <w:r>
              <w:rPr>
                <w:rFonts w:asciiTheme="minorHAnsi" w:eastAsiaTheme="majorEastAsia" w:hAnsiTheme="minorHAnsi" w:cstheme="majorBidi"/>
                <w:sz w:val="24"/>
                <w:szCs w:val="24"/>
                <w:u w:val="single"/>
                <w:lang w:val="cy"/>
              </w:rPr>
              <w:t>Cam 1: Derbyn Honiadau ac Adolygiad Cychwynnol</w:t>
            </w:r>
          </w:p>
          <w:p w14:paraId="633CB89D" w14:textId="77777777" w:rsidR="00D5318D" w:rsidRPr="00EF06F5" w:rsidRDefault="00D5318D" w:rsidP="00656A97">
            <w:pPr>
              <w:rPr>
                <w:rFonts w:asciiTheme="minorHAnsi" w:eastAsiaTheme="majorEastAsia" w:hAnsiTheme="minorHAnsi" w:cstheme="majorBidi"/>
                <w:sz w:val="24"/>
                <w:szCs w:val="24"/>
              </w:rPr>
            </w:pPr>
          </w:p>
          <w:p w14:paraId="1CAC38E7" w14:textId="6B20C544" w:rsidR="00656A97" w:rsidRPr="00EF06F5" w:rsidRDefault="00D5318D" w:rsidP="00656A97">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derbyn yr honiadau yn cael ei gwblhau unwaith y mae'n ymarferol ar ôl </w:t>
            </w:r>
            <w:r>
              <w:rPr>
                <w:rFonts w:asciiTheme="minorHAnsi" w:eastAsiaTheme="majorEastAsia" w:hAnsiTheme="minorHAnsi" w:cstheme="majorBidi"/>
                <w:sz w:val="24"/>
                <w:szCs w:val="24"/>
                <w:lang w:val="cy"/>
              </w:rPr>
              <w:lastRenderedPageBreak/>
              <w:t xml:space="preserve">derbyn honiad, a chyn pen </w:t>
            </w:r>
            <w:r>
              <w:rPr>
                <w:rFonts w:asciiTheme="minorHAnsi" w:eastAsiaTheme="majorEastAsia" w:hAnsiTheme="minorHAnsi" w:cstheme="majorBidi"/>
                <w:b/>
                <w:bCs/>
                <w:sz w:val="24"/>
                <w:szCs w:val="24"/>
                <w:lang w:val="cy"/>
              </w:rPr>
              <w:t>deng diwrnod gwaith.</w:t>
            </w:r>
            <w:r>
              <w:rPr>
                <w:rFonts w:asciiTheme="minorHAnsi" w:eastAsiaTheme="majorEastAsia" w:hAnsiTheme="minorHAnsi" w:cstheme="majorBidi"/>
                <w:sz w:val="24"/>
                <w:szCs w:val="24"/>
                <w:lang w:val="cy"/>
              </w:rPr>
              <w:t xml:space="preserve"> Bydd unrhyw oedi yn yr amserlen hon yn cael eu cyfleu yn ysgrifenedig i'r Achwynwr, gan ddarparu dyddiad cwblhau a ragwelir. </w:t>
            </w:r>
          </w:p>
        </w:tc>
        <w:tc>
          <w:tcPr>
            <w:tcW w:w="4508" w:type="dxa"/>
          </w:tcPr>
          <w:p w14:paraId="160FB7EF" w14:textId="7A8C64FF" w:rsidR="00656A97" w:rsidRPr="00EF06F5" w:rsidRDefault="00656A97" w:rsidP="00782BBB">
            <w:pPr>
              <w:rPr>
                <w:rFonts w:eastAsiaTheme="majorEastAsia"/>
                <w:sz w:val="24"/>
                <w:szCs w:val="24"/>
              </w:rPr>
            </w:pPr>
            <w:r>
              <w:rPr>
                <w:rFonts w:asciiTheme="minorHAnsi" w:eastAsiaTheme="majorEastAsia" w:hAnsiTheme="minorHAnsi" w:cstheme="majorBidi"/>
                <w:sz w:val="24"/>
                <w:szCs w:val="24"/>
                <w:lang w:val="cy"/>
              </w:rPr>
              <w:lastRenderedPageBreak/>
              <w:t xml:space="preserve">Bydd y Person a Enwir neu Ddirprwy'r Person a Enwir yn cydnabod derbyn yr honiad ac yn cynnal adolygiad cychwynnol o'r dystiolaeth. Penderfynir a ddylai'r honiad gael ei nodi fel un nad </w:t>
            </w:r>
            <w:r>
              <w:rPr>
                <w:rFonts w:asciiTheme="minorHAnsi" w:eastAsiaTheme="majorEastAsia" w:hAnsiTheme="minorHAnsi" w:cstheme="majorBidi"/>
                <w:sz w:val="24"/>
                <w:szCs w:val="24"/>
                <w:lang w:val="cy"/>
              </w:rPr>
              <w:lastRenderedPageBreak/>
              <w:t>yw’n dod o fewn cwmpas y weithdrefn hon, cyfeirio at weithdrefn arall, adrodd i gyrff proffesiynol neu reoleiddiol, a pharhau i Gam 2 y Weithdrefn hon.</w:t>
            </w:r>
          </w:p>
        </w:tc>
      </w:tr>
      <w:tr w:rsidR="00656A97" w:rsidRPr="00EF06F5" w14:paraId="69911FDF" w14:textId="77777777" w:rsidTr="00656A97">
        <w:tc>
          <w:tcPr>
            <w:tcW w:w="4508" w:type="dxa"/>
          </w:tcPr>
          <w:p w14:paraId="5D1DF13B" w14:textId="77777777" w:rsidR="00656A97" w:rsidRPr="00EF06F5" w:rsidRDefault="00656A97" w:rsidP="00656A97">
            <w:pPr>
              <w:rPr>
                <w:rFonts w:asciiTheme="minorHAnsi" w:eastAsiaTheme="majorEastAsia" w:hAnsiTheme="minorHAnsi" w:cstheme="majorBidi"/>
                <w:sz w:val="24"/>
                <w:szCs w:val="24"/>
                <w:u w:val="single"/>
              </w:rPr>
            </w:pPr>
            <w:r>
              <w:rPr>
                <w:rFonts w:asciiTheme="minorHAnsi" w:eastAsiaTheme="majorEastAsia" w:hAnsiTheme="minorHAnsi" w:cstheme="majorBidi"/>
                <w:sz w:val="24"/>
                <w:szCs w:val="24"/>
                <w:u w:val="single"/>
                <w:lang w:val="cy"/>
              </w:rPr>
              <w:lastRenderedPageBreak/>
              <w:t>Cam 2: Ymchwiliadau Cychwynnol</w:t>
            </w:r>
          </w:p>
          <w:p w14:paraId="65B0A975" w14:textId="77777777" w:rsidR="00D5318D" w:rsidRPr="00EF06F5" w:rsidRDefault="00D5318D" w:rsidP="00656A97">
            <w:pPr>
              <w:rPr>
                <w:rFonts w:asciiTheme="minorHAnsi" w:eastAsiaTheme="majorEastAsia" w:hAnsiTheme="minorHAnsi" w:cstheme="majorBidi"/>
                <w:sz w:val="24"/>
                <w:szCs w:val="24"/>
              </w:rPr>
            </w:pPr>
          </w:p>
          <w:p w14:paraId="197AE04E" w14:textId="057E66DF" w:rsidR="00D5318D" w:rsidRPr="00EF06F5" w:rsidRDefault="00D5318D" w:rsidP="00656A97">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Anelir at gwblhau'r Cam Ymchwil Cychwynnol cyn pen </w:t>
            </w:r>
            <w:r>
              <w:rPr>
                <w:rFonts w:asciiTheme="minorHAnsi" w:eastAsiaTheme="majorEastAsia" w:hAnsiTheme="minorHAnsi" w:cstheme="majorBidi"/>
                <w:b/>
                <w:bCs/>
                <w:sz w:val="24"/>
                <w:szCs w:val="24"/>
                <w:lang w:val="cy"/>
              </w:rPr>
              <w:t>tri deg diwrnod gwaith</w:t>
            </w:r>
            <w:r>
              <w:rPr>
                <w:rFonts w:asciiTheme="minorHAnsi" w:eastAsiaTheme="majorEastAsia" w:hAnsiTheme="minorHAnsi" w:cstheme="majorBidi"/>
                <w:sz w:val="24"/>
                <w:szCs w:val="24"/>
                <w:lang w:val="cy"/>
              </w:rPr>
              <w:t xml:space="preserve"> o'i dderbyn. Bydd unrhyw oedi yn yr amserlen hon yn cael eu cyfleu yn ysgrifenedig i'r Achwynwr, gan ddarparu dyddiad cwblhau a ragwelir.</w:t>
            </w:r>
          </w:p>
        </w:tc>
        <w:tc>
          <w:tcPr>
            <w:tcW w:w="4508" w:type="dxa"/>
          </w:tcPr>
          <w:p w14:paraId="19FBBD12" w14:textId="398B7652" w:rsidR="00656A97" w:rsidRPr="00EF06F5" w:rsidRDefault="00656A97" w:rsidP="00782BBB">
            <w:pPr>
              <w:rPr>
                <w:rFonts w:asciiTheme="minorHAnsi" w:eastAsiaTheme="majorEastAsia" w:hAnsiTheme="minorHAnsi" w:cstheme="majorBidi"/>
                <w:color w:val="0F4761" w:themeColor="accent1" w:themeShade="BF"/>
                <w:sz w:val="24"/>
                <w:szCs w:val="24"/>
              </w:rPr>
            </w:pPr>
            <w:r>
              <w:rPr>
                <w:rFonts w:asciiTheme="minorHAnsi" w:eastAsiaTheme="majorEastAsia" w:hAnsiTheme="minorHAnsi" w:cstheme="majorBidi"/>
                <w:sz w:val="24"/>
                <w:szCs w:val="24"/>
                <w:lang w:val="cy"/>
              </w:rPr>
              <w:t>Sefydlir Panel Sgrinio i adolygu a oes yna dystiolaeth ddigonol o Gamymddwyn mewn Ymchwil dan y polisi hwn. Bydd gan holl aelodau'r panel sgrinio'r hyfforddiant perthnasol a'r arbenigedd yn y maes ac ni fydd ganddynt unrhyw wrthdaro buddiannau.</w:t>
            </w:r>
          </w:p>
        </w:tc>
      </w:tr>
      <w:tr w:rsidR="00656A97" w:rsidRPr="00EF06F5" w14:paraId="56D36D70" w14:textId="77777777" w:rsidTr="00656A97">
        <w:tc>
          <w:tcPr>
            <w:tcW w:w="4508" w:type="dxa"/>
          </w:tcPr>
          <w:p w14:paraId="55F88353" w14:textId="77777777" w:rsidR="00656A97" w:rsidRPr="00EF06F5" w:rsidRDefault="00656A97" w:rsidP="00656A97">
            <w:pPr>
              <w:rPr>
                <w:rFonts w:asciiTheme="minorHAnsi" w:eastAsiaTheme="majorEastAsia" w:hAnsiTheme="minorHAnsi" w:cstheme="majorBidi"/>
                <w:sz w:val="24"/>
                <w:szCs w:val="24"/>
                <w:u w:val="single"/>
              </w:rPr>
            </w:pPr>
            <w:r>
              <w:rPr>
                <w:rFonts w:asciiTheme="minorHAnsi" w:eastAsiaTheme="majorEastAsia" w:hAnsiTheme="minorHAnsi" w:cstheme="majorBidi"/>
                <w:sz w:val="24"/>
                <w:szCs w:val="24"/>
                <w:u w:val="single"/>
                <w:lang w:val="cy"/>
              </w:rPr>
              <w:t>Cam 3: Ymchwiliad Ffurfiol</w:t>
            </w:r>
          </w:p>
          <w:p w14:paraId="5556F38D" w14:textId="77777777" w:rsidR="00D5318D" w:rsidRPr="00EF06F5" w:rsidRDefault="00D5318D" w:rsidP="00656A97">
            <w:pPr>
              <w:rPr>
                <w:rFonts w:asciiTheme="minorHAnsi" w:eastAsiaTheme="majorEastAsia" w:hAnsiTheme="minorHAnsi" w:cstheme="majorBidi"/>
                <w:sz w:val="24"/>
                <w:szCs w:val="24"/>
              </w:rPr>
            </w:pPr>
          </w:p>
          <w:p w14:paraId="301C2474" w14:textId="4561D5E1" w:rsidR="00D5318D" w:rsidRPr="00EF06F5" w:rsidRDefault="00D5318D" w:rsidP="00656A97">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panel fel arfer yn dod i'w gasgliadau </w:t>
            </w:r>
            <w:r>
              <w:rPr>
                <w:rFonts w:asciiTheme="minorHAnsi" w:eastAsiaTheme="majorEastAsia" w:hAnsiTheme="minorHAnsi" w:cstheme="majorBidi"/>
                <w:b/>
                <w:bCs/>
                <w:sz w:val="24"/>
                <w:szCs w:val="24"/>
                <w:lang w:val="cy"/>
              </w:rPr>
              <w:t xml:space="preserve">cyn pen tri mis </w:t>
            </w:r>
            <w:r>
              <w:rPr>
                <w:rFonts w:asciiTheme="minorHAnsi" w:eastAsiaTheme="majorEastAsia" w:hAnsiTheme="minorHAnsi" w:cstheme="majorBidi"/>
                <w:sz w:val="24"/>
                <w:szCs w:val="24"/>
                <w:lang w:val="cy"/>
              </w:rPr>
              <w:t>o gael ei sefydlu; mae hwn yn ddangosydd sy'n dibynnu ar nifer yr honiadau dan ymchwiliad a'u cymhlethdod. Bydd unrhyw oedi yn yr amserlen hon yn cael eu cyfleu yn ysgrifenedig i'r Achwynwr, gan ddarparu dyddiad cwblhau a ragwelir.</w:t>
            </w:r>
          </w:p>
        </w:tc>
        <w:tc>
          <w:tcPr>
            <w:tcW w:w="4508" w:type="dxa"/>
          </w:tcPr>
          <w:p w14:paraId="42AF36BB" w14:textId="7CFF7965" w:rsidR="00656A97" w:rsidRPr="00EF06F5" w:rsidRDefault="004742D1" w:rsidP="00656A97">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Dechreuir Ymchwiliad Ffurfiol i benderfynu a yw'r honiadau o Gamymddwyn mewn Ymchwil yn cael eu cadarnhau'n llawn, eu cadarnhau'n rhannol, neu ddim yn cael eu cadarnhau o gwbl. Mae'r ymchwiliad hwn yn cael ei gynnal gan banel ar wahân i'r panel sgrinio a grybwyllir ynghynt. Bydd gan holl aelodau'r panel sgrinio'r hyfforddiant perthnasol a'r arbenigedd yn y maes ac ni fydd ganddynt unrhyw wrthdaro buddiannau.</w:t>
            </w:r>
          </w:p>
        </w:tc>
      </w:tr>
      <w:tr w:rsidR="00656A97" w:rsidRPr="00EF06F5" w14:paraId="2B099373" w14:textId="77777777" w:rsidTr="00656A97">
        <w:tc>
          <w:tcPr>
            <w:tcW w:w="4508" w:type="dxa"/>
          </w:tcPr>
          <w:p w14:paraId="5B872845" w14:textId="77777777" w:rsidR="00D5318D" w:rsidRPr="00EF06F5" w:rsidRDefault="00656A97" w:rsidP="00656A97">
            <w:pPr>
              <w:rPr>
                <w:rFonts w:asciiTheme="minorHAnsi" w:eastAsiaTheme="majorEastAsia" w:hAnsiTheme="minorHAnsi" w:cstheme="majorBidi"/>
                <w:sz w:val="24"/>
                <w:szCs w:val="24"/>
                <w:u w:val="single"/>
              </w:rPr>
            </w:pPr>
            <w:r>
              <w:rPr>
                <w:rFonts w:asciiTheme="minorHAnsi" w:eastAsiaTheme="majorEastAsia" w:hAnsiTheme="minorHAnsi" w:cstheme="majorBidi"/>
                <w:sz w:val="24"/>
                <w:szCs w:val="24"/>
                <w:u w:val="single"/>
                <w:lang w:val="cy"/>
              </w:rPr>
              <w:t>Cam 4: Apêl</w:t>
            </w:r>
          </w:p>
          <w:p w14:paraId="022FA7A9" w14:textId="77777777" w:rsidR="00D5318D" w:rsidRPr="00EF06F5" w:rsidRDefault="00D5318D" w:rsidP="00656A97">
            <w:pPr>
              <w:rPr>
                <w:rFonts w:asciiTheme="minorHAnsi" w:eastAsiaTheme="majorEastAsia" w:hAnsiTheme="minorHAnsi" w:cstheme="majorBidi"/>
                <w:sz w:val="24"/>
                <w:szCs w:val="24"/>
              </w:rPr>
            </w:pPr>
          </w:p>
          <w:p w14:paraId="65C71443" w14:textId="03CA47C3" w:rsidR="00D5318D" w:rsidRPr="00EF06F5" w:rsidRDefault="00D5318D" w:rsidP="00656A97">
            <w:pPr>
              <w:rPr>
                <w:rFonts w:asciiTheme="minorHAnsi" w:eastAsiaTheme="majorEastAsia" w:hAnsiTheme="minorHAnsi" w:cstheme="majorBidi"/>
                <w:sz w:val="24"/>
                <w:szCs w:val="24"/>
                <w:u w:val="single"/>
              </w:rPr>
            </w:pPr>
            <w:r>
              <w:rPr>
                <w:rFonts w:asciiTheme="minorHAnsi" w:eastAsiaTheme="majorEastAsia" w:hAnsiTheme="minorHAnsi" w:cstheme="majorBidi"/>
                <w:sz w:val="24"/>
                <w:szCs w:val="24"/>
                <w:lang w:val="cy"/>
              </w:rPr>
              <w:t>Dylai'r Panel Apêl gwblhau ei waith</w:t>
            </w:r>
            <w:r>
              <w:rPr>
                <w:rFonts w:asciiTheme="minorHAnsi" w:eastAsiaTheme="majorEastAsia" w:hAnsiTheme="minorHAnsi" w:cstheme="majorBidi"/>
                <w:b/>
                <w:bCs/>
                <w:sz w:val="24"/>
                <w:szCs w:val="24"/>
                <w:lang w:val="cy"/>
              </w:rPr>
              <w:t xml:space="preserve"> cyn pen dau fis</w:t>
            </w:r>
            <w:r>
              <w:rPr>
                <w:rFonts w:asciiTheme="minorHAnsi" w:eastAsiaTheme="majorEastAsia" w:hAnsiTheme="minorHAnsi" w:cstheme="majorBidi"/>
                <w:sz w:val="24"/>
                <w:szCs w:val="24"/>
                <w:lang w:val="cy"/>
              </w:rPr>
              <w:t xml:space="preserve"> o gael ei ddwyn ynghyd.</w:t>
            </w:r>
          </w:p>
        </w:tc>
        <w:tc>
          <w:tcPr>
            <w:tcW w:w="4508" w:type="dxa"/>
          </w:tcPr>
          <w:p w14:paraId="60DAE2C3" w14:textId="77777777" w:rsidR="00656A97" w:rsidRPr="00EF06F5" w:rsidRDefault="00656A97" w:rsidP="00656A97">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gan y panel apêl y pŵer i wrthdroi neu addasu penderfyniad neu argymhellion y Panel Ymchwilio Ffurfiol pan wneir apêl y unol â'r Weithdrefn a bod digon o dystiolaeth wedi'i darparu. </w:t>
            </w:r>
          </w:p>
          <w:p w14:paraId="2161410F" w14:textId="483A4CF9" w:rsidR="00656A97" w:rsidRPr="00EF06F5" w:rsidRDefault="00656A97" w:rsidP="00656A97">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Gweithdrefn</w:t>
            </w:r>
          </w:p>
        </w:tc>
      </w:tr>
    </w:tbl>
    <w:p w14:paraId="19A64C68" w14:textId="77777777" w:rsidR="00656A97" w:rsidRDefault="00656A97" w:rsidP="001C79D4">
      <w:pPr>
        <w:rPr>
          <w:rFonts w:asciiTheme="minorHAnsi" w:eastAsiaTheme="majorEastAsia" w:hAnsiTheme="minorHAnsi" w:cstheme="majorBidi"/>
          <w:b/>
          <w:bCs/>
          <w:color w:val="0F4761" w:themeColor="accent1" w:themeShade="BF"/>
          <w:sz w:val="40"/>
          <w:szCs w:val="40"/>
        </w:rPr>
      </w:pPr>
    </w:p>
    <w:p w14:paraId="46B85CF1" w14:textId="41516E00" w:rsidR="00656A97" w:rsidRPr="00656A97" w:rsidRDefault="00656A97" w:rsidP="00656A97">
      <w:pPr>
        <w:pStyle w:val="Heading1"/>
        <w:rPr>
          <w:b/>
          <w:bCs/>
        </w:rPr>
      </w:pPr>
      <w:bookmarkStart w:id="7" w:name="_Toc194481446"/>
      <w:r>
        <w:rPr>
          <w:b/>
          <w:bCs/>
          <w:lang w:val="cy"/>
        </w:rPr>
        <w:t>Gweithdrefn</w:t>
      </w:r>
      <w:bookmarkEnd w:id="7"/>
      <w:r>
        <w:rPr>
          <w:b/>
          <w:bCs/>
          <w:lang w:val="cy"/>
        </w:rPr>
        <w:t xml:space="preserve"> </w:t>
      </w:r>
    </w:p>
    <w:p w14:paraId="78A9813A" w14:textId="696B3982" w:rsidR="001C79D4" w:rsidRPr="001C79D4" w:rsidRDefault="00F43D6D" w:rsidP="00656A97">
      <w:pPr>
        <w:pStyle w:val="Heading2"/>
      </w:pPr>
      <w:bookmarkStart w:id="8" w:name="_Toc194481447"/>
      <w:r>
        <w:rPr>
          <w:lang w:val="cy"/>
        </w:rPr>
        <w:t>Cam 1: Derbyn Honiadau ac Adolygiad Cychwynnol</w:t>
      </w:r>
      <w:bookmarkEnd w:id="8"/>
      <w:r>
        <w:rPr>
          <w:lang w:val="cy"/>
        </w:rPr>
        <w:t xml:space="preserve"> </w:t>
      </w:r>
    </w:p>
    <w:p w14:paraId="730CB8F7" w14:textId="2A66D759" w:rsid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Ni fydd person sy'n gwneud honiad neu gŵyn yn cael ei gosbi, cyn belled â'i fod yn cael ei wneud heb falais, yn ddidwyll, a gan gredu'n rhesymol ei fod yn wir. Dylai'r Achwynydd/Achwynwyr geisio, yn y lle cyntaf, fynd i'r afael â'r mater, naill ai gyda'r unigolyn dan sylw neu gydag uwch gydweithiwr, yn hytrach na mynegi pryder drwy'r Weithdrefn hon. Efallai y byddant hefyd yn dymuno gofyn am gyngor gan unigolyn cyswllt cyfrinachol yn y Brifysgol, yn cynnwys Hyrwyddwyr Uniondeb Ymchwil y Brifysgol. </w:t>
      </w:r>
    </w:p>
    <w:p w14:paraId="690CB84B" w14:textId="77777777" w:rsidR="007659E9" w:rsidRDefault="007659E9" w:rsidP="001C79D4">
      <w:pPr>
        <w:rPr>
          <w:rFonts w:asciiTheme="minorHAnsi" w:eastAsiaTheme="majorEastAsia" w:hAnsiTheme="minorHAnsi" w:cstheme="majorBidi"/>
          <w:sz w:val="24"/>
          <w:szCs w:val="24"/>
        </w:rPr>
      </w:pPr>
    </w:p>
    <w:p w14:paraId="31675E9E" w14:textId="72524B63" w:rsid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lastRenderedPageBreak/>
        <w:t>Nod y Cam Derbyn Honiadau yw asesu honiad o gamymddwyn mewn ymchwil a dderbyniwyd a phennu'r broses fwyaf priodol i ymchwilio iddo neu fynd i'r afael ag ef fel arall. Y prif nod yw penderfynu a yw'r mater yn dod o dan y diffiniad sefydliadol a'r weithdrefn ar gyfer ymchwilio i gamymddwyn mewn ymchwil.</w:t>
      </w:r>
    </w:p>
    <w:p w14:paraId="19CF83C9" w14:textId="28070C16" w:rsidR="001C79D4" w:rsidRPr="00656A97"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 </w:t>
      </w:r>
    </w:p>
    <w:p w14:paraId="48FF7748" w14:textId="77777777" w:rsidR="001C79D4" w:rsidRPr="001C79D4" w:rsidRDefault="001C79D4" w:rsidP="007659E9">
      <w:pPr>
        <w:pStyle w:val="Heading3"/>
      </w:pPr>
      <w:bookmarkStart w:id="9" w:name="_Toc194481448"/>
      <w:r>
        <w:rPr>
          <w:lang w:val="cy"/>
        </w:rPr>
        <w:t>Cynhelir gan</w:t>
      </w:r>
      <w:bookmarkEnd w:id="9"/>
    </w:p>
    <w:p w14:paraId="0B8FE704" w14:textId="42E228A0" w:rsid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 Person a Enwir neu Ddirprwy'r Person a Enwir gan y Swyddfa Ymchwil. Gellir gofyn am gyngor cyfrinachol gan bobl o'r tu allan i'r Swyddfa Ymchwil a'r Person a Enwir ar y cam hwn er mwyn cael cyngor arbenigol. </w:t>
      </w:r>
    </w:p>
    <w:p w14:paraId="5945E198" w14:textId="77777777" w:rsidR="003867CE" w:rsidRDefault="003867CE" w:rsidP="001C79D4">
      <w:pPr>
        <w:rPr>
          <w:rFonts w:asciiTheme="minorHAnsi" w:eastAsiaTheme="majorEastAsia" w:hAnsiTheme="minorHAnsi" w:cstheme="majorBidi"/>
          <w:sz w:val="24"/>
          <w:szCs w:val="24"/>
        </w:rPr>
      </w:pPr>
    </w:p>
    <w:p w14:paraId="4F68510B" w14:textId="1EBC3779" w:rsidR="003867CE" w:rsidRDefault="003867CE" w:rsidP="003867CE">
      <w:pPr>
        <w:pStyle w:val="Heading3"/>
      </w:pPr>
      <w:bookmarkStart w:id="10" w:name="_Toc194481449"/>
      <w:r>
        <w:rPr>
          <w:lang w:val="cy"/>
        </w:rPr>
        <w:t>Proses</w:t>
      </w:r>
      <w:bookmarkEnd w:id="10"/>
      <w:r>
        <w:rPr>
          <w:lang w:val="cy"/>
        </w:rPr>
        <w:t xml:space="preserve"> </w:t>
      </w:r>
    </w:p>
    <w:p w14:paraId="29B573F6" w14:textId="1BD08E5E" w:rsidR="003867CE" w:rsidRDefault="003867CE" w:rsidP="003867CE">
      <w:pPr>
        <w:rPr>
          <w:rFonts w:asciiTheme="minorHAnsi" w:eastAsiaTheme="majorEastAsia" w:hAnsiTheme="minorHAnsi"/>
          <w:sz w:val="24"/>
          <w:szCs w:val="24"/>
        </w:rPr>
      </w:pPr>
      <w:r>
        <w:rPr>
          <w:rFonts w:asciiTheme="minorHAnsi" w:eastAsiaTheme="majorEastAsia" w:hAnsiTheme="minorHAnsi"/>
          <w:sz w:val="24"/>
          <w:szCs w:val="24"/>
          <w:lang w:val="cy"/>
        </w:rPr>
        <w:t xml:space="preserve">Gellir mynegi honiadau o Gamymddwyn mewn Ymchwil wrth y Person a Enwir neu Ddirprwy'r Person a Enwir. Os ydynt wedi'u mynegi wrth unigolyn arall yn y Brifysgol, dylai'r ymholiad gael ei basio ymlaen i'r Person a Enwir neu Ddirprwy'r Person a Enwir i gychwyn y weithdrefn.  </w:t>
      </w:r>
    </w:p>
    <w:p w14:paraId="33F43921" w14:textId="77777777" w:rsidR="003867CE" w:rsidRDefault="003867CE" w:rsidP="003867CE">
      <w:pPr>
        <w:rPr>
          <w:rFonts w:asciiTheme="minorHAnsi" w:eastAsiaTheme="majorEastAsia" w:hAnsiTheme="minorHAnsi"/>
          <w:sz w:val="24"/>
          <w:szCs w:val="24"/>
        </w:rPr>
      </w:pPr>
    </w:p>
    <w:p w14:paraId="31341DE0" w14:textId="277586B3" w:rsidR="003867CE" w:rsidRPr="003867CE" w:rsidRDefault="003867CE" w:rsidP="003867CE">
      <w:pPr>
        <w:rPr>
          <w:rFonts w:asciiTheme="minorHAnsi" w:eastAsiaTheme="majorEastAsia" w:hAnsiTheme="minorHAnsi"/>
          <w:sz w:val="24"/>
          <w:szCs w:val="24"/>
        </w:rPr>
      </w:pPr>
      <w:r>
        <w:rPr>
          <w:rFonts w:asciiTheme="minorHAnsi" w:eastAsiaTheme="majorEastAsia" w:hAnsiTheme="minorHAnsi"/>
          <w:sz w:val="24"/>
          <w:szCs w:val="24"/>
          <w:lang w:val="cy"/>
        </w:rPr>
        <w:t xml:space="preserve">Gellir mynegi honiadau'n gyfrinachol gan Achwynwr/Achwynwyr yn ysgrifenedig, drwy alwad ffôn neu gyfarfod wyneb yn wyneb. Dylai'r unigolyn sy'n derbyn yr honiad ofyn am unrhyw dystiolaeth neu amserlen o ddigwyddiadau i gefnogi'r honiad ar y cam hwn.  </w:t>
      </w:r>
    </w:p>
    <w:p w14:paraId="2A9E4079" w14:textId="77777777" w:rsidR="001C79D4" w:rsidRPr="007659E9" w:rsidRDefault="001C79D4" w:rsidP="007659E9">
      <w:pPr>
        <w:pStyle w:val="Heading3"/>
      </w:pPr>
      <w:bookmarkStart w:id="11" w:name="_Toc194481450"/>
      <w:r>
        <w:rPr>
          <w:lang w:val="cy"/>
        </w:rPr>
        <w:t>Canlyniadau</w:t>
      </w:r>
      <w:bookmarkEnd w:id="11"/>
    </w:p>
    <w:p w14:paraId="141C2865" w14:textId="77777777" w:rsidR="001C79D4" w:rsidRP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Person a Enwir neu Ddirprwy'r Person a Enwir yn penderfynu a yw'r honiad o gamymddwyn mewn ymchwil: </w:t>
      </w:r>
    </w:p>
    <w:p w14:paraId="0FE21258" w14:textId="0CC9F56F" w:rsidR="007659E9" w:rsidRPr="007659E9" w:rsidRDefault="001C79D4" w:rsidP="001C79D4">
      <w:pPr>
        <w:pStyle w:val="ListParagraph"/>
        <w:numPr>
          <w:ilvl w:val="0"/>
          <w:numId w:val="42"/>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dod o dan y diffiniad o gamymddwyn mewn ymchwil a chwmpas y weithdrefn a dylai symud ymlaen i Gam Ymchwilio Cychwynnol y weithdrefn hon.</w:t>
      </w:r>
    </w:p>
    <w:p w14:paraId="6348EB56" w14:textId="77777777" w:rsidR="007659E9" w:rsidRPr="007659E9" w:rsidRDefault="001C79D4" w:rsidP="001C79D4">
      <w:pPr>
        <w:pStyle w:val="ListParagraph"/>
        <w:numPr>
          <w:ilvl w:val="0"/>
          <w:numId w:val="42"/>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dod o fewn cwmpas proses ffurfiol arall y sefydliad ac yn gwarantu cyfeirio'n uniongyrchol ato.</w:t>
      </w:r>
    </w:p>
    <w:p w14:paraId="4C60A211" w14:textId="62645137" w:rsidR="001C79D4" w:rsidRDefault="007659E9" w:rsidP="001C79D4">
      <w:pPr>
        <w:pStyle w:val="ListParagraph"/>
        <w:numPr>
          <w:ilvl w:val="0"/>
          <w:numId w:val="42"/>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gwarantu cael ei gyfeirio'n uniongyrchol at sefydliad allanol, yn cynnwys ond heb fod yn gyfyngedig i'r sefydliad(au) ymchwil y cynhaliwyd yr ymchwil dan sylw dan eu nawdd.</w:t>
      </w:r>
    </w:p>
    <w:p w14:paraId="2F10393A" w14:textId="582ECC58" w:rsidR="007659E9" w:rsidRPr="003B56C7" w:rsidRDefault="00EF06F5" w:rsidP="006C39CD">
      <w:pPr>
        <w:pStyle w:val="ListParagraph"/>
        <w:numPr>
          <w:ilvl w:val="0"/>
          <w:numId w:val="42"/>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Yn ddi-sail ac nad yw'n cyd-fynd â diffiniad y Brifysgol o gamymddwyn mewn ymchwil, neu oherwydd ei fod yn gamgymeriad neu'n wamal neu fel arall heb unrhyw sylwedd a bydd yn cael ei ddiystyru. </w:t>
      </w:r>
    </w:p>
    <w:p w14:paraId="066F4F2C" w14:textId="77777777" w:rsidR="00B84060" w:rsidRDefault="00B84060" w:rsidP="00D42E8D">
      <w:pPr>
        <w:rPr>
          <w:rFonts w:asciiTheme="minorHAnsi" w:hAnsiTheme="minorHAnsi"/>
          <w:sz w:val="24"/>
          <w:szCs w:val="24"/>
        </w:rPr>
      </w:pPr>
    </w:p>
    <w:p w14:paraId="413DDE18" w14:textId="17B66515" w:rsidR="003B56C7" w:rsidRPr="00D42E8D" w:rsidRDefault="003B56C7" w:rsidP="00D42E8D">
      <w:pPr>
        <w:rPr>
          <w:rFonts w:asciiTheme="minorHAnsi" w:hAnsiTheme="minorHAnsi"/>
          <w:sz w:val="24"/>
          <w:szCs w:val="24"/>
        </w:rPr>
      </w:pPr>
      <w:r>
        <w:rPr>
          <w:rFonts w:asciiTheme="minorHAnsi" w:hAnsiTheme="minorHAnsi"/>
          <w:sz w:val="24"/>
          <w:szCs w:val="24"/>
          <w:lang w:val="cy"/>
        </w:rPr>
        <w:t xml:space="preserve">Bydd y broses a amlinellir uchod yn cael ei chwblhau cyn gynted ag y bo'n ymarferol bosibl ar ôl derbyn yr honiad, ac fel rheol cyn pen deng diwrnod gwaith. Os oes unrhyw oedi yn yr amserlen, hysbysir yr achwynydd yn ysgrifenedig, yn cynnwys dyddiad cwblhau a ragwelir. Bydd yr achwynydd yn cael ei hysbysu o’r canlyniad, ac os canfyddir bod yr honiad yn ddi-sail, bydd yr achwynydd yn cael eglurhad ac yn cael cyfle i apelio, fel y manylir yn Atodiad 3. </w:t>
      </w:r>
    </w:p>
    <w:p w14:paraId="0CA88111" w14:textId="706EFC50" w:rsidR="001C79D4" w:rsidRPr="001C79D4" w:rsidRDefault="000D4A50" w:rsidP="007659E9">
      <w:pPr>
        <w:pStyle w:val="Heading2"/>
      </w:pPr>
      <w:bookmarkStart w:id="12" w:name="_Toc194481451"/>
      <w:r>
        <w:rPr>
          <w:lang w:val="cy"/>
        </w:rPr>
        <w:t>Cam 2: Cam Ymchwiliad Cychwynnol</w:t>
      </w:r>
      <w:bookmarkEnd w:id="12"/>
      <w:r>
        <w:rPr>
          <w:lang w:val="cy"/>
        </w:rPr>
        <w:t xml:space="preserve"> </w:t>
      </w:r>
    </w:p>
    <w:p w14:paraId="376C2904" w14:textId="6A3D59E9" w:rsidR="001C79D4" w:rsidRPr="00EF06F5" w:rsidRDefault="000D4A50"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Nod y cam hwn yw pennu a oes tystiolaeth ddigonol o gamymddwyn mewn ymchwil i warantu Ymchwiliad Llawn i’r honiadau neu a ellir cymryd camau eraill. </w:t>
      </w:r>
    </w:p>
    <w:p w14:paraId="4B6E4F00" w14:textId="77777777" w:rsidR="001C79D4" w:rsidRPr="001C79D4" w:rsidRDefault="001C79D4" w:rsidP="007659E9">
      <w:pPr>
        <w:pStyle w:val="Heading3"/>
      </w:pPr>
      <w:bookmarkStart w:id="13" w:name="_Toc194481452"/>
      <w:r>
        <w:rPr>
          <w:lang w:val="cy"/>
        </w:rPr>
        <w:lastRenderedPageBreak/>
        <w:t>Cynhelir gan</w:t>
      </w:r>
      <w:bookmarkEnd w:id="13"/>
    </w:p>
    <w:p w14:paraId="4C9DF849" w14:textId="49C0C65A" w:rsidR="007659E9" w:rsidRPr="007659E9" w:rsidRDefault="00452E3C"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 Person a Enwir a Dirprwy'r Person a Enwir gyda chymorth gweinyddol gan y Swyddfa Ymchwil a phanel adolygu o unigolion a nodwyd gan y Person a Enwir. Bydd y Person a Enwir yn gweithredu fel y prif Ymchwilydd neu’n penodi unigolyn i gynnal yr ymchwiliad cychwynnol. Sefydlir panel o staff academaidd profiadol. </w:t>
      </w:r>
    </w:p>
    <w:p w14:paraId="4C89F8B3" w14:textId="77777777" w:rsidR="007659E9" w:rsidRPr="007659E9" w:rsidRDefault="007659E9" w:rsidP="001C79D4">
      <w:pPr>
        <w:rPr>
          <w:rFonts w:asciiTheme="minorHAnsi" w:eastAsiaTheme="majorEastAsia" w:hAnsiTheme="minorHAnsi" w:cstheme="majorBidi"/>
          <w:sz w:val="24"/>
          <w:szCs w:val="24"/>
        </w:rPr>
      </w:pPr>
    </w:p>
    <w:p w14:paraId="5677823F" w14:textId="316A546C" w:rsidR="007659E9" w:rsidRPr="00EF06F5"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pob aelod o’r panel a benodir yn cadarnhau nad oes gan eu hymwneud unrhyw wrthdaro buddiannau, bydd eu cyfrinachedd yn cael ei barchu, byddant yn glynu wrth egwyddorion a safonau'r weithdrefn hon, byddant yn cadarnhau hyfforddiant mewn uniondeb ymchwil ac yn cynnal yr asesiad cychwynnol o fewn yr amserlen a amlinellir. </w:t>
      </w:r>
    </w:p>
    <w:p w14:paraId="63F70EF2" w14:textId="77777777" w:rsidR="007659E9" w:rsidRPr="007659E9" w:rsidRDefault="007659E9" w:rsidP="001C79D4">
      <w:pPr>
        <w:rPr>
          <w:rFonts w:asciiTheme="minorHAnsi" w:eastAsiaTheme="majorEastAsia" w:hAnsiTheme="minorHAnsi" w:cstheme="majorBidi"/>
          <w:sz w:val="24"/>
          <w:szCs w:val="24"/>
        </w:rPr>
      </w:pPr>
    </w:p>
    <w:p w14:paraId="06A51D2D" w14:textId="220B3786" w:rsidR="007659E9" w:rsidRPr="001C79D4" w:rsidRDefault="001C79D4" w:rsidP="007659E9">
      <w:pPr>
        <w:pStyle w:val="Heading3"/>
      </w:pPr>
      <w:bookmarkStart w:id="14" w:name="_Toc194481453"/>
      <w:r>
        <w:rPr>
          <w:lang w:val="cy"/>
        </w:rPr>
        <w:t>Proses</w:t>
      </w:r>
      <w:bookmarkEnd w:id="14"/>
    </w:p>
    <w:p w14:paraId="37CC5E0A" w14:textId="77777777" w:rsidR="001C79D4" w:rsidRP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Cam Ymchwiliad Cychwynnol yn dechrau ar ôl Derbyn yr Honiadau a'r Adolygiad Cychwynnol. </w:t>
      </w:r>
    </w:p>
    <w:p w14:paraId="65865B5F" w14:textId="77777777" w:rsidR="007659E9"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Person a Enwir yn hysbysu Ymatebydd ac Achwynwr am sefydlu a chyfansoddiad y Panel Ymchwilio Cychwynnol yn ysgrifenedig cyn gynted ag y bo'n ymarferol bosibl. Gall yr Ymatebydd ac Achwynwr fynegi pryderon gyda'r Person a Enwir neu'r Swyddfa Ymchwil ynghylch y person a ddewiswyd i gynnal yr Ymchwiliad Cychwynnol. </w:t>
      </w:r>
    </w:p>
    <w:p w14:paraId="2338D122" w14:textId="77777777" w:rsidR="007659E9"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 Swyddfa Ymchwil yn darparu'r holl wybodaeth berthnasol i'r Panel Ymchwilio, yn cynnwys unrhyw ohebiaeth a gwybodaeth sydd eisoes wedi'i darparu i gefnogi'r honiad(au). Bydd y Swyddfa Ymchwil yn cadw cofnod cyflawn o'r dystiolaeth a dderbyniwyd a'r trafodion, a dylai gael ei gefnogi gan y cymorth gweinyddol a chymorth arall a nodwyd.</w:t>
      </w:r>
    </w:p>
    <w:p w14:paraId="6FBA9F0D" w14:textId="2B935DBE" w:rsidR="007659E9"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Swyddfa Ymchwil yn cysylltu â'r Achwynydd a'r Ymatebydd i gasglu unrhyw wybodaeth i gefnogi'r ymchwiliad sy'n cael ei gynnal gan y Panel Ymchwilio Cychwynnol. Bydd yr Ymatebydd yn cael copi o'r honiadau a chrynodeb o'r dystiolaeth sydd ar gael a bydd cyfle iddynt ymateb i'r honiadau yn ysgrifenedig. </w:t>
      </w:r>
    </w:p>
    <w:p w14:paraId="1F532F0A" w14:textId="612CE391" w:rsidR="007659E9"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Panel Ymchwilio Cychwynnol yn asesu'r wybodaeth a gafwyd ac unrhyw wybodaeth ychwanegol maent ei hangen. Bydd gwaith y Panel yn cynnwys penderfynu a yw'r honiad wedi ei wneud yn ddidwyll, cynnal adolygiad cyfrinachol ac asesiad o'r dystiolaeth a ddarparwyd, a chwblhau’r honiad(au) yn unol â’r canlyniadau posibl. </w:t>
      </w:r>
    </w:p>
    <w:p w14:paraId="4D6FCA54" w14:textId="77777777" w:rsidR="003867CE"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Fel rhan o'r broses, er budd tegwch a didueddrwydd ac i helpu i sicrhau hyder yn y broses, bydd y ddau barti yn cael cyfle i gyfrannu at yr ymchwiliad, boed yn ysgrifenedig neu drwy gyfweliad.</w:t>
      </w:r>
    </w:p>
    <w:p w14:paraId="4B945D4A" w14:textId="666F0DC2" w:rsidR="007659E9"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Caiff Achwynwyr ac Ymatebwyr ddod a chydweithiwr, cynrychiolydd undeb llafur neu undeb y myfyrwyr gyda nhw i gyfweliadau. </w:t>
      </w:r>
    </w:p>
    <w:p w14:paraId="7C4FD396" w14:textId="11BD3E97" w:rsidR="001C79D4" w:rsidRDefault="001C79D4" w:rsidP="001C79D4">
      <w:pPr>
        <w:pStyle w:val="ListParagraph"/>
        <w:numPr>
          <w:ilvl w:val="0"/>
          <w:numId w:val="43"/>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Gall y Panel Ymchwilio Cychwynnol gysylltu â thystion neu arbenigwyr perthnasol drwy gydol y broses ymchwilio. </w:t>
      </w:r>
    </w:p>
    <w:p w14:paraId="74E314F0" w14:textId="77777777" w:rsidR="007659E9" w:rsidRPr="007659E9" w:rsidRDefault="007659E9" w:rsidP="007659E9">
      <w:pPr>
        <w:pStyle w:val="ListParagraph"/>
        <w:rPr>
          <w:rFonts w:asciiTheme="minorHAnsi" w:eastAsiaTheme="majorEastAsia" w:hAnsiTheme="minorHAnsi" w:cstheme="majorBidi"/>
          <w:sz w:val="24"/>
          <w:szCs w:val="24"/>
        </w:rPr>
      </w:pPr>
    </w:p>
    <w:p w14:paraId="1D75290A" w14:textId="77777777" w:rsidR="001C79D4" w:rsidRPr="001C79D4" w:rsidRDefault="001C79D4" w:rsidP="007659E9">
      <w:pPr>
        <w:pStyle w:val="Heading3"/>
      </w:pPr>
      <w:bookmarkStart w:id="15" w:name="_Toc194481454"/>
      <w:r>
        <w:rPr>
          <w:lang w:val="cy"/>
        </w:rPr>
        <w:lastRenderedPageBreak/>
        <w:t>Canlyniadau</w:t>
      </w:r>
      <w:bookmarkEnd w:id="15"/>
    </w:p>
    <w:p w14:paraId="32B42EBD" w14:textId="77777777" w:rsidR="001C79D4" w:rsidRP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dilyn y Cam Ymchwilio Cychwynnol, bydd y panel adolygu'n penderfynu a yw'r honiad o gamymddwyn mewn ymchwil:</w:t>
      </w:r>
    </w:p>
    <w:p w14:paraId="0BE5C3F7" w14:textId="749428C7" w:rsidR="007659E9" w:rsidRPr="007659E9" w:rsidRDefault="001C79D4" w:rsidP="007659E9">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yn ddigon difrifol ag â digon o sylwedd i warantu Ymchwiliad Llawn i'r gŵyn yn unol â'r diffiniadau o gamymddwyn mewn ymchwil yn y polisi a'r weithdrefn hon </w:t>
      </w:r>
    </w:p>
    <w:p w14:paraId="55BD875D" w14:textId="77777777" w:rsidR="007659E9" w:rsidRDefault="007659E9" w:rsidP="001C79D4">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cynnwys peth sylwedd, ond oherwydd ei natur cymharol fychan neu oherwydd ei fod yn ymwneud ag arfer wael yn hytrach na chamymddwyn, bydd yn cael sylw drwy addysgu a hyfforddi neu ddull arall nad yw'n ymwneud â disgyblu, megis ymyriad</w:t>
      </w:r>
    </w:p>
    <w:p w14:paraId="183D177D" w14:textId="77777777" w:rsidR="007659E9" w:rsidRDefault="001C79D4" w:rsidP="001C79D4">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gwarantu cyfeirio'n uniongyrchol at broses ffurfiol arall y Brifysgol</w:t>
      </w:r>
    </w:p>
    <w:p w14:paraId="5D5EF7B6" w14:textId="77777777" w:rsidR="007659E9" w:rsidRDefault="001C79D4" w:rsidP="001C79D4">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gwarantu cael ei gyfeirio'n uniongyrchol at sefydliad allanol, yn cynnwys ond heb fod yn gyfyngedig i'r rheoleiddwyr statudol neu gyrff proffesiynol</w:t>
      </w:r>
    </w:p>
    <w:p w14:paraId="5852B16B" w14:textId="77777777" w:rsidR="007659E9" w:rsidRDefault="001C79D4" w:rsidP="001C79D4">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yn ddi-sail oherwydd ei fod yn gamgymeriad neu'n wamal neu fel arall heb unrhyw sylwedd a bydd yn cael ei ddiystyru; </w:t>
      </w:r>
    </w:p>
    <w:p w14:paraId="7C06D19F" w14:textId="24A7E6EC" w:rsidR="001C79D4" w:rsidRDefault="001C79D4" w:rsidP="001C79D4">
      <w:pPr>
        <w:pStyle w:val="ListParagraph"/>
        <w:numPr>
          <w:ilvl w:val="0"/>
          <w:numId w:val="44"/>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ddi-sail oherwydd ei fod yn flinderus a/neu'n faleisus a bydd yn cael ei ddiystyru</w:t>
      </w:r>
    </w:p>
    <w:p w14:paraId="0F0A9AB9" w14:textId="77777777" w:rsidR="007659E9" w:rsidRPr="007659E9" w:rsidRDefault="007659E9" w:rsidP="007659E9">
      <w:pPr>
        <w:pStyle w:val="ListParagraph"/>
        <w:rPr>
          <w:rFonts w:asciiTheme="minorHAnsi" w:eastAsiaTheme="majorEastAsia" w:hAnsiTheme="minorHAnsi" w:cstheme="majorBidi"/>
          <w:sz w:val="24"/>
          <w:szCs w:val="24"/>
        </w:rPr>
      </w:pPr>
    </w:p>
    <w:p w14:paraId="2CA4CA8E" w14:textId="77777777" w:rsidR="001C79D4" w:rsidRPr="001C79D4" w:rsidRDefault="001C79D4" w:rsidP="007659E9">
      <w:pPr>
        <w:pStyle w:val="Heading3"/>
      </w:pPr>
      <w:bookmarkStart w:id="16" w:name="_Toc194481455"/>
      <w:r>
        <w:rPr>
          <w:lang w:val="cy"/>
        </w:rPr>
        <w:t>Casgliad</w:t>
      </w:r>
      <w:bookmarkEnd w:id="16"/>
    </w:p>
    <w:p w14:paraId="48FB84EC" w14:textId="77777777" w:rsidR="001C79D4" w:rsidRP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Panel Ymchwilio Cychwynnol yn ysgrifennu adroddiad am y canlyniadau; safon y prawf a ddefnyddir gan yr Ymchwiliad Cychwynnol yw "ar sail yr hyn sy’n debygol", sy'n golygu bod y gweithgaredd mwy na thebyg wedi digwydd yn hytrach na heb ddigwydd. Bydd yr adroddiad yn cynnwys crynodeb o'r canfyddiadau ac yn cael ei anfon at yr Achwynydd a'r Ymatebydd er mwyn cael sylwadau ar faterion yn ymwneud â manwl gywirdeb ffeithiol. Bydd yr Ymchwilydd yn ystyried yr ymatebion a dderbynnir, ac os ydynt yn teimlo bod yr adroddiad yn cynnwys camgymeriadau ffeithiol, byddant yn addasu'r adroddiad yn ôl yr angen. Bydd yr Achwynydd a'r Ymatebydd yn cael cyfnod o bum diwrnod i adrodd ar gywirdeb ffeithiol. </w:t>
      </w:r>
    </w:p>
    <w:p w14:paraId="6C5F0D96" w14:textId="77777777" w:rsidR="007659E9" w:rsidRDefault="007659E9" w:rsidP="001C79D4">
      <w:pPr>
        <w:rPr>
          <w:rFonts w:asciiTheme="minorHAnsi" w:eastAsiaTheme="majorEastAsia" w:hAnsiTheme="minorHAnsi" w:cstheme="majorBidi"/>
          <w:sz w:val="24"/>
          <w:szCs w:val="24"/>
        </w:rPr>
      </w:pPr>
    </w:p>
    <w:p w14:paraId="20297C45" w14:textId="3F990B33" w:rsidR="001C79D4" w:rsidRPr="007659E9"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Yna bydd y Panel Ymchwilio Cychwynnol yn cyflwyno ei adroddiad terfynol a chofnodion/deunydd yn ymwneud â'r ymchwiliad i'r Swyddfa Ymchwil, gan nodi casgliadau'r cam Ymchwiliad Cychwynnol am yr honiad(au). Yna bydd y Person a Enwir yn cymryd y camau canlynol yn dibynnu ar gasgliadau'r cam Ymchwiliad Cychwynnol am yr honiad(au) dan ymchwiliad: </w:t>
      </w:r>
    </w:p>
    <w:p w14:paraId="591D806B" w14:textId="77777777" w:rsidR="002A12D1" w:rsidRDefault="001C79D4" w:rsidP="001C79D4">
      <w:pPr>
        <w:pStyle w:val="ListParagraph"/>
        <w:numPr>
          <w:ilvl w:val="0"/>
          <w:numId w:val="45"/>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Os deuir i'r casgliad bod yr honiad(au) yn ddigon difrifol ag â digon o sylwedd i warantu Ymchwiliad Llawn i'r gŵyn, yna bydd yr ymchwiliad yn symud i'r cam Ymchwiliad Llawn. </w:t>
      </w:r>
    </w:p>
    <w:p w14:paraId="483F28F0" w14:textId="60989874" w:rsidR="001C79D4" w:rsidRPr="002A12D1" w:rsidRDefault="001C79D4" w:rsidP="001C79D4">
      <w:pPr>
        <w:pStyle w:val="ListParagraph"/>
        <w:numPr>
          <w:ilvl w:val="0"/>
          <w:numId w:val="45"/>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Ar gyfer pob canlyniad arall, bydd yr ymchwiliad yn symud i'r cam canlyniadau ac adrodd. </w:t>
      </w:r>
    </w:p>
    <w:p w14:paraId="1F46BE26" w14:textId="77777777" w:rsidR="00DE295A" w:rsidRDefault="00DE295A" w:rsidP="00DE295A">
      <w:pPr>
        <w:rPr>
          <w:rFonts w:asciiTheme="minorHAnsi" w:hAnsiTheme="minorHAnsi"/>
          <w:sz w:val="24"/>
          <w:szCs w:val="24"/>
        </w:rPr>
      </w:pPr>
    </w:p>
    <w:p w14:paraId="26DEB664" w14:textId="452A8847" w:rsidR="00DE295A" w:rsidRPr="00DE295A" w:rsidRDefault="00DE295A" w:rsidP="00DE295A">
      <w:pPr>
        <w:rPr>
          <w:rFonts w:asciiTheme="minorHAnsi" w:hAnsiTheme="minorHAnsi"/>
          <w:sz w:val="24"/>
          <w:szCs w:val="24"/>
        </w:rPr>
      </w:pPr>
      <w:r>
        <w:rPr>
          <w:rFonts w:asciiTheme="minorHAnsi" w:hAnsiTheme="minorHAnsi"/>
          <w:sz w:val="24"/>
          <w:szCs w:val="24"/>
          <w:lang w:val="cy"/>
        </w:rPr>
        <w:t xml:space="preserve">Bydd yr achwynydd a'r ymatebydd yn cael ei hysbysu o’r canlyniad, ac os canfyddir bod yr honiad yn ddi-sail, bydd yr achwynydd yn cael eglurhad ac yn cael cyfle i apelio, fel y manylir yn Atodiad 3. </w:t>
      </w:r>
    </w:p>
    <w:p w14:paraId="5A1D1E03" w14:textId="77777777" w:rsidR="007659E9" w:rsidRPr="007659E9" w:rsidRDefault="007659E9" w:rsidP="001C79D4">
      <w:pPr>
        <w:rPr>
          <w:rFonts w:asciiTheme="minorHAnsi" w:eastAsiaTheme="majorEastAsia" w:hAnsiTheme="minorHAnsi" w:cstheme="majorBidi"/>
          <w:sz w:val="24"/>
          <w:szCs w:val="24"/>
        </w:rPr>
      </w:pPr>
    </w:p>
    <w:p w14:paraId="6BB7C12E" w14:textId="684E87DB" w:rsidR="001C79D4" w:rsidRPr="001C79D4" w:rsidRDefault="008C53AA" w:rsidP="002A12D1">
      <w:pPr>
        <w:pStyle w:val="Heading2"/>
      </w:pPr>
      <w:bookmarkStart w:id="17" w:name="_Toc194481456"/>
      <w:r>
        <w:rPr>
          <w:lang w:val="cy"/>
        </w:rPr>
        <w:lastRenderedPageBreak/>
        <w:t>Cam 3:: Diben Cam Ymchwiliad Llawn</w:t>
      </w:r>
      <w:bookmarkEnd w:id="17"/>
    </w:p>
    <w:p w14:paraId="037AF22F" w14:textId="77777777" w:rsidR="001C79D4" w:rsidRPr="002A12D1"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Diben yr Ymchwiliad Llawn yw adolygu'r holl dystiolaeth berthnasol a phenderfynu a yw'r honiad o gamymddwyn mewn ymchwil yn cael ei gadarnhau'n llawn, ei gadarnhau'n rhannol neu ddim ei gadarnhau o gwbl, ac os felly, y person sy'n gyfrifol am ddifrifoldeb y camymddwyn. </w:t>
      </w:r>
    </w:p>
    <w:p w14:paraId="1EA99AEA" w14:textId="77777777" w:rsidR="001C79D4" w:rsidRPr="001C79D4" w:rsidRDefault="001C79D4" w:rsidP="002A12D1">
      <w:pPr>
        <w:pStyle w:val="Heading3"/>
      </w:pPr>
      <w:bookmarkStart w:id="18" w:name="_Toc194481457"/>
      <w:r>
        <w:rPr>
          <w:lang w:val="cy"/>
        </w:rPr>
        <w:t>Cynhelir gan</w:t>
      </w:r>
      <w:bookmarkEnd w:id="18"/>
    </w:p>
    <w:p w14:paraId="4A330BA2" w14:textId="316B16FF" w:rsidR="002A12D1"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Person a Enwir yn sefydlu Panel Ymchwilio Llawn yn cynnwys o leiaf dri pherson nad ydynt wedi bod yn rhan o'r ymchwiliad cynt ac sydd â'r wybodaeth a'r profiad priodol i werthuso'r materion a gwybodaeth berthnasol am weithdrefnau ymchwilio.  Penodir un aelod o'r Panel Ymchwilio Llawn yn gadeirydd, a bydd y Panel fel arfer yn cynnwys aelod o du allan i'r Brifysgol. Bydd holl aelodau'r panel wedi'u hyfforddi'n briodol mewn uniondeb ymchwil. </w:t>
      </w:r>
    </w:p>
    <w:p w14:paraId="1EEA4E3F" w14:textId="77777777" w:rsidR="002A12D1" w:rsidRDefault="002A12D1" w:rsidP="001C79D4">
      <w:pPr>
        <w:rPr>
          <w:rFonts w:asciiTheme="minorHAnsi" w:eastAsiaTheme="majorEastAsia" w:hAnsiTheme="minorHAnsi" w:cstheme="majorBidi"/>
          <w:sz w:val="24"/>
          <w:szCs w:val="24"/>
        </w:rPr>
      </w:pPr>
    </w:p>
    <w:p w14:paraId="2F0273D9" w14:textId="1D3A2359" w:rsidR="002A12D1" w:rsidRPr="002A12D1" w:rsidRDefault="00CE4CB1"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Mae'n ofynnol i aelodau'r Panel Ymchwilio Llawn ddatgan unrhyw wrthdaro buddiannau, yn cynnwys y rhai all godi yn ystod yr ymchwiliad. Bydd yr Ymatebydd a'r Achwynwr yn cael eu hysbysu am aelodau'r panel a ddewiswyd ar gyfer yr ymchwiliad. Mae ganddynt yr hawl i fynegi unrhyw bryderon wrth y Person a Enwir neu'r Swyddfa Ymchwil ynghylch aelodau'r panel a ddewiswyd. Adolygir unrhyw wrthdaro buddiannau gan Ddirprwy'r Person a Enwir neu aelod dynodedig o'r Swyddfa Ymchwil i bennu a ddylid atal ymwneud yr unigolyn â'r ymchwiliad.</w:t>
      </w:r>
    </w:p>
    <w:p w14:paraId="22ED6F89" w14:textId="77777777" w:rsidR="002A12D1" w:rsidRPr="002A12D1" w:rsidRDefault="002A12D1" w:rsidP="001C79D4">
      <w:pPr>
        <w:rPr>
          <w:rFonts w:asciiTheme="minorHAnsi" w:eastAsiaTheme="majorEastAsia" w:hAnsiTheme="minorHAnsi" w:cstheme="majorBidi"/>
          <w:sz w:val="24"/>
          <w:szCs w:val="24"/>
        </w:rPr>
      </w:pPr>
    </w:p>
    <w:p w14:paraId="08E96048" w14:textId="39C4747F" w:rsidR="002A12D1" w:rsidRPr="001C79D4" w:rsidRDefault="001C79D4" w:rsidP="002A12D1">
      <w:pPr>
        <w:pStyle w:val="Heading3"/>
      </w:pPr>
      <w:bookmarkStart w:id="19" w:name="_Toc194481458"/>
      <w:r>
        <w:rPr>
          <w:lang w:val="cy"/>
        </w:rPr>
        <w:t>Proses</w:t>
      </w:r>
      <w:bookmarkEnd w:id="19"/>
    </w:p>
    <w:p w14:paraId="2A9D6476" w14:textId="3A710405" w:rsidR="001C79D4" w:rsidRPr="002A12D1"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Cadeirydd y Panel Ymchwilio Ffurfiol yn adrodd yn rheolaidd wrth y Person a Enwir a'r Swyddfa Ymchwil ar y cynnydd a wneir gan y Panel Ymchwilio. Bydd y Person a Enwir hefyd yn darparu gwybodaeth gyfrinachol briodol i bartïon perthnasol eraill ar gynnydd yr ymchwiliad.</w:t>
      </w:r>
    </w:p>
    <w:p w14:paraId="57BFF629" w14:textId="77777777" w:rsidR="007E3E0C" w:rsidRDefault="001C79D4" w:rsidP="001C79D4">
      <w:pPr>
        <w:pStyle w:val="ListParagraph"/>
        <w:numPr>
          <w:ilvl w:val="0"/>
          <w:numId w:val="46"/>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 Panel Ymchwilio Ffurfiol yn archwilio'r dystiolaeth a gasglwyd yn ystod y cam Ymchwilio Cychwynnol, yn cynnwys yr adroddiad ysgrifenedig a gyflwynwyd gan y Panel Ymchwilio Cychwynnol.  Bydd yr holl gyfarfodydd a cheisiadau am dystiolaeth yn cael eu cefnogi a'u cofnodi gan y Swyddfa Ymchwil.</w:t>
      </w:r>
    </w:p>
    <w:p w14:paraId="2ECD0A58" w14:textId="77777777" w:rsidR="00546680" w:rsidRDefault="00546680" w:rsidP="001C79D4">
      <w:pPr>
        <w:pStyle w:val="ListParagraph"/>
        <w:numPr>
          <w:ilvl w:val="0"/>
          <w:numId w:val="46"/>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Gellir gwahodd cynrychiolwyr o wahanol adrannau yn y Brifysgol i fynychu cyfarfodydd i roi cyngor arbenigol ar unrhyw weithdrefnau mewnol staff a myfyrwyr a allai effeithio ar yr ymchwiliad.</w:t>
      </w:r>
    </w:p>
    <w:p w14:paraId="7F54A0E0" w14:textId="018BAFBE" w:rsidR="001C79D4" w:rsidRPr="007E3E0C" w:rsidRDefault="001C79D4" w:rsidP="001C79D4">
      <w:pPr>
        <w:pStyle w:val="ListParagraph"/>
        <w:numPr>
          <w:ilvl w:val="0"/>
          <w:numId w:val="46"/>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Panel Ymchwilio Ffurfiol yn cyfweld yr Ymatebydd a'r Achwynwr, yn ogystal ag unigolion eraill a all fod â gwybodaeth ynghylch agweddu allweddol o'r honiadau ac yn ceisio unrhyw dystiolaeth ysgrifenedig bellach pan ofynnir amdani. Caiff unrhyw unigolion sy'n cael gwahoddiad i gyfweliad ddod a chydweithiwr, cynrychiolydd undeb llafur neu gynrychiolydd o dimau Gweinyddu a Chymorth Myfyrwyr neu Undeb y Myfyrwyr gyda nhw i gyfweliadau. Ni chaniateir cynrychiolaeth gyfreithiol dan y drefn hon. </w:t>
      </w:r>
    </w:p>
    <w:p w14:paraId="17F401FC" w14:textId="77777777" w:rsidR="002A12D1" w:rsidRPr="002A12D1" w:rsidRDefault="002A12D1" w:rsidP="001C79D4">
      <w:pPr>
        <w:rPr>
          <w:rFonts w:asciiTheme="minorHAnsi" w:eastAsiaTheme="majorEastAsia" w:hAnsiTheme="minorHAnsi" w:cstheme="majorBidi"/>
          <w:sz w:val="24"/>
          <w:szCs w:val="24"/>
        </w:rPr>
      </w:pPr>
    </w:p>
    <w:p w14:paraId="6CAC9B06" w14:textId="77777777" w:rsidR="001C79D4" w:rsidRPr="001C79D4" w:rsidRDefault="001C79D4" w:rsidP="000606DF">
      <w:pPr>
        <w:pStyle w:val="Heading3"/>
      </w:pPr>
      <w:bookmarkStart w:id="20" w:name="_Toc194481459"/>
      <w:r>
        <w:rPr>
          <w:lang w:val="cy"/>
        </w:rPr>
        <w:lastRenderedPageBreak/>
        <w:t>Canlyniadau</w:t>
      </w:r>
      <w:bookmarkEnd w:id="20"/>
    </w:p>
    <w:p w14:paraId="34C41384" w14:textId="77777777" w:rsidR="001C79D4" w:rsidRPr="000606DF"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panel yn dod i gasgliad am yr honiad(au) dan ymchwiliad a gall hefyd wneud argymhellion ar gamau dilynol y dylai'r Brifysgol eu cymryd. Ar ôl yr Ymchwiliad Llawn, bydd y Panel yn dod i gasgliad, gan roi’r rhesymau dros ei benderfyniad a chofnodi unrhyw safbwyntiau gwahanol, p'un a yw’r honiad o gamymddwyn mewn ymchwil yn: </w:t>
      </w:r>
    </w:p>
    <w:p w14:paraId="4F184C8C" w14:textId="4ED83B5A" w:rsidR="001B05E0" w:rsidRDefault="001C79D4"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cael ei gadarnhau'n llawn</w:t>
      </w:r>
    </w:p>
    <w:p w14:paraId="7E13992E" w14:textId="57A4A523" w:rsidR="001B05E0" w:rsidRDefault="001C79D4"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cael ei gadarnhau'n rhannol</w:t>
      </w:r>
    </w:p>
    <w:p w14:paraId="20B0C01F" w14:textId="77777777" w:rsidR="001B05E0" w:rsidRDefault="001B05E0"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cynnwys peth sylwedd, ond oherwydd ei natur cymharol fychan neu oherwydd ei fod yn ymwneud ag arfer wael yn hytrach na chamymddwyn, bydd yn cael sylw drwy addysgu a hyfforddi neu ddull arall nad yw'n ymwneud â disgyblu, megis ymyriad</w:t>
      </w:r>
    </w:p>
    <w:p w14:paraId="3AD4F4D5" w14:textId="342D6FE2" w:rsidR="001B05E0" w:rsidRDefault="001C79D4"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gwarantu cyfeirio'n uniongyrchol at broses ffurfiol arall y Brifysgol</w:t>
      </w:r>
    </w:p>
    <w:p w14:paraId="06D625F8" w14:textId="77777777" w:rsidR="001B05E0" w:rsidRDefault="001C79D4"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gwarantu cael ei gyfeirio'n uniongyrchol at sefydliad allanol, yn cynnwys ond heb fod yn gyfyngedig i'r rheoleiddwyr statudol neu gyrff proffesiynol</w:t>
      </w:r>
    </w:p>
    <w:p w14:paraId="3949C896" w14:textId="74458F08" w:rsidR="001B05E0" w:rsidRDefault="001B05E0"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ddi-sail oherwydd ei fod yn gamgymeriad neu'n wamal neu fel arall heb unrhyw sylwedd a bydd yn cael ei ddiystyru</w:t>
      </w:r>
    </w:p>
    <w:p w14:paraId="10E9525D" w14:textId="5EB874AC" w:rsidR="001C79D4" w:rsidRDefault="001B05E0" w:rsidP="001C79D4">
      <w:pPr>
        <w:pStyle w:val="ListParagraph"/>
        <w:numPr>
          <w:ilvl w:val="0"/>
          <w:numId w:val="47"/>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yn ddi-sail oherwydd ei fod yn flinderus a/neu'n faleisus a bydd yn cael ei ddiystyru</w:t>
      </w:r>
    </w:p>
    <w:p w14:paraId="504C484D" w14:textId="77777777" w:rsidR="001B05E0" w:rsidRPr="001B05E0" w:rsidRDefault="001B05E0" w:rsidP="001B05E0">
      <w:pPr>
        <w:pStyle w:val="ListParagraph"/>
        <w:rPr>
          <w:rFonts w:asciiTheme="minorHAnsi" w:eastAsiaTheme="majorEastAsia" w:hAnsiTheme="minorHAnsi" w:cstheme="majorBidi"/>
          <w:sz w:val="24"/>
          <w:szCs w:val="24"/>
        </w:rPr>
      </w:pPr>
    </w:p>
    <w:p w14:paraId="62096FA8" w14:textId="77777777" w:rsidR="001C79D4" w:rsidRPr="001C79D4" w:rsidRDefault="001C79D4" w:rsidP="001B05E0">
      <w:pPr>
        <w:pStyle w:val="Heading3"/>
      </w:pPr>
      <w:bookmarkStart w:id="21" w:name="_Toc194481460"/>
      <w:r>
        <w:rPr>
          <w:lang w:val="cy"/>
        </w:rPr>
        <w:t>Casgliad</w:t>
      </w:r>
      <w:bookmarkEnd w:id="21"/>
    </w:p>
    <w:p w14:paraId="1F0D70E0" w14:textId="4EC7C3C7" w:rsidR="001C79D4" w:rsidRPr="001B05E0"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 Panel Ymchwilio Ffurfiol yn dod i gasgliad am yr honiad(au) dan ymchwiliad fel yr amlinellir yn y canlyniadau uchod. Bydd y Panel yn ysgrifennu adroddiad, yn cyflwyno ei ganfyddiadau, yn rhoi’r rhesymau dros ei benderfyniad a chofnodi unrhyw safbwyntiau gwahanol. Safon y prawf a ddefnyddir gan yr Ymchwiliad Llawn yw "ar sail yr hyn sy’n debygol." Mae hyn yn golygu bod y gweithgaredd mwy na thebyg wedi digwydd yn hytrach na heb ddigwydd. Gall y Panel hefyd wneud argymhellion i’w hystyried gan y Person a Enwir a/neu Uwch Dîm priodol y Brifysgol ynghylch unrhyw gam(au) pellach y dylai’r Brifysgol eu cymryd.</w:t>
      </w:r>
    </w:p>
    <w:p w14:paraId="258157A4" w14:textId="77777777" w:rsidR="00020116" w:rsidRDefault="00020116" w:rsidP="001C79D4">
      <w:pPr>
        <w:rPr>
          <w:rFonts w:asciiTheme="minorHAnsi" w:eastAsiaTheme="majorEastAsia" w:hAnsiTheme="minorHAnsi" w:cstheme="majorBidi"/>
          <w:sz w:val="24"/>
          <w:szCs w:val="24"/>
        </w:rPr>
      </w:pPr>
    </w:p>
    <w:p w14:paraId="61B009FB" w14:textId="60AE9B1B" w:rsidR="001C79D4" w:rsidRPr="001B05E0"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canlyniad yr ymchwiliad yn cael ei anfon ar yr Achwynydd a'r Ymatebydd er mwyn cael sylwadau ar faterion yn ymwneud â manwl gywirdeb ffeithiol. Bydd y Panel yn ystyried yr ymatebion a dderbynnir, ac os ydynt yn teimlo bod yr adroddiad yn cynnwys camgymeriadau ffeithiol, byddant yn addasu'r adroddiad yn ôl yr angen.</w:t>
      </w:r>
    </w:p>
    <w:p w14:paraId="5C729C26" w14:textId="77777777" w:rsidR="00020116" w:rsidRDefault="00020116" w:rsidP="001C79D4">
      <w:pPr>
        <w:rPr>
          <w:rFonts w:asciiTheme="minorHAnsi" w:eastAsiaTheme="majorEastAsia" w:hAnsiTheme="minorHAnsi" w:cstheme="majorBidi"/>
          <w:sz w:val="24"/>
          <w:szCs w:val="24"/>
        </w:rPr>
      </w:pPr>
    </w:p>
    <w:p w14:paraId="33C6C8AA" w14:textId="77777777" w:rsidR="00085CF1"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Person a Enwir yn hysbysu'r unigolion canlynol am ganlyniad yr adroddiad ymchwilio ffurfiol terfynol: yr Achwynydd, yr Ymatebydd, Deon y Gyfadran berthnasol, ac unrhyw drydydd parti perthnasol.  </w:t>
      </w:r>
    </w:p>
    <w:p w14:paraId="4905EF4A" w14:textId="77777777" w:rsidR="00085CF1" w:rsidRDefault="00085CF1" w:rsidP="001C79D4">
      <w:pPr>
        <w:rPr>
          <w:rFonts w:asciiTheme="minorHAnsi" w:eastAsiaTheme="majorEastAsia" w:hAnsiTheme="minorHAnsi" w:cstheme="majorBidi"/>
          <w:sz w:val="24"/>
          <w:szCs w:val="24"/>
        </w:rPr>
      </w:pPr>
    </w:p>
    <w:p w14:paraId="07BBEBB6" w14:textId="0959A7AC" w:rsidR="00085CF1" w:rsidRDefault="00085CF1"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Mae gan y Brifysgol gyfrifoldeb i adrodd yn allanol ar Gamymddwyn mewn Ymchwil wrth gyllidwyr, cyhoeddwyr neu gyrff rheoleiddio perthnasol. Gweler atodiad 2 am ragor o wybodaeth am gyfrifoldebau'r brifysgol a'r gofynion i adrodd am gamymddwyn mewn ymchwil. </w:t>
      </w:r>
    </w:p>
    <w:p w14:paraId="5F4DE672" w14:textId="77777777" w:rsidR="00085CF1" w:rsidRDefault="00085CF1" w:rsidP="001C79D4">
      <w:pPr>
        <w:rPr>
          <w:rFonts w:asciiTheme="minorHAnsi" w:eastAsiaTheme="majorEastAsia" w:hAnsiTheme="minorHAnsi" w:cstheme="majorBidi"/>
          <w:sz w:val="24"/>
          <w:szCs w:val="24"/>
        </w:rPr>
      </w:pPr>
    </w:p>
    <w:p w14:paraId="0EBB3299" w14:textId="78E42AE4" w:rsidR="00CC5223" w:rsidRPr="001B05E0"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Os yw'r honiadau o gamymddwyn mewn ymchwil wedi'u cadarnhau'n llawn, hysbysir Tîm Gweithredol yr Is-ganghellor. Pan mae'r adroddiad terfynol yn cynnwys </w:t>
      </w:r>
      <w:r>
        <w:rPr>
          <w:rFonts w:asciiTheme="minorHAnsi" w:eastAsiaTheme="majorEastAsia" w:hAnsiTheme="minorHAnsi" w:cstheme="majorBidi"/>
          <w:sz w:val="24"/>
          <w:szCs w:val="24"/>
          <w:lang w:val="cy"/>
        </w:rPr>
        <w:lastRenderedPageBreak/>
        <w:t>argymhellion a chamau gweithredu, y Person a Enwir fydd yn gyfrifol am symud yr argymhellion yn eu blaen, gyda chefnogaeth yr adran Adnoddau Dynol a/neu'r adran Gweinyddu a Chymorth Myfyrwyr.</w:t>
      </w:r>
    </w:p>
    <w:p w14:paraId="51D95161" w14:textId="77777777" w:rsidR="008A360E" w:rsidRDefault="008A360E" w:rsidP="001C79D4">
      <w:pPr>
        <w:rPr>
          <w:rFonts w:asciiTheme="minorHAnsi" w:eastAsiaTheme="majorEastAsia" w:hAnsiTheme="minorHAnsi" w:cstheme="majorBidi"/>
          <w:sz w:val="24"/>
          <w:szCs w:val="24"/>
        </w:rPr>
      </w:pPr>
    </w:p>
    <w:p w14:paraId="5AF76334" w14:textId="7850E11F" w:rsidR="001C79D4" w:rsidRPr="001B05E0"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Os bydd y cyfan neu unrhyw ran o’r honiadau’n cael eu cadarnhau, bydd y Person a Enwir, y Tîm Gweithredol perthnasol ac unrhyw gynrychiolwyr o’r Adran Adnoddau Dynol (ar gyfer honiadau’n ymwneud â staff y Brifysgol) neu’r adran Gweinyddu a Chymorth Myfyrwyr (ar gyfer honiadau yn ymwneud â myfyrwyr ymchwil y Brifysgol) yn penderfynu a ddylid cyfeirio’r mater drwy brosesau disgyblu’r Brifysgol</w:t>
      </w:r>
      <w:r>
        <w:rPr>
          <w:rStyle w:val="FootnoteReference"/>
          <w:rFonts w:asciiTheme="minorHAnsi" w:eastAsiaTheme="majorEastAsia" w:hAnsiTheme="minorHAnsi" w:cstheme="majorBidi"/>
          <w:sz w:val="24"/>
          <w:szCs w:val="24"/>
          <w:lang w:val="cy"/>
        </w:rPr>
        <w:footnoteReference w:id="5"/>
      </w:r>
      <w:r>
        <w:rPr>
          <w:rFonts w:asciiTheme="minorHAnsi" w:eastAsiaTheme="majorEastAsia" w:hAnsiTheme="minorHAnsi" w:cstheme="majorBidi"/>
          <w:sz w:val="24"/>
          <w:szCs w:val="24"/>
          <w:lang w:val="cy"/>
        </w:rPr>
        <w:t xml:space="preserve"> neu ar gyfer camau ffurfiol eraill a byddant yn gyfrifol am symud yr argymhellion yn eu blaen gyda’r Ymatebydd/Ymatebwyr. </w:t>
      </w:r>
    </w:p>
    <w:p w14:paraId="5FA5AD09" w14:textId="0EF154CD" w:rsidR="001C79D4" w:rsidRPr="001B05E0"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Pe bai'r honiadau'n mynd yn eu blaen i'r broses ddisgyblu, bydd adroddiad y Panel Ymchwilio yn rhan o'r dystiolaeth mae'r Panel Disgyblu'n ei dderbyn, a bydd Cadeirydd y Panel Ymchwilio, fel arfer, yn cyflwyno'r achos i'r Panel Disgyblu. Bydd yr holl wybodaeth a gasglwyd ac a ddaeth i'r amlwg drwy'r weithdrefn yn cael ei throsglwyddo i'r broses ddisgyblu.</w:t>
      </w:r>
    </w:p>
    <w:p w14:paraId="54D0645A" w14:textId="77777777" w:rsidR="00CC5223" w:rsidRDefault="00CC5223" w:rsidP="001C79D4">
      <w:pPr>
        <w:rPr>
          <w:rFonts w:asciiTheme="minorHAnsi" w:eastAsiaTheme="majorEastAsia" w:hAnsiTheme="minorHAnsi" w:cstheme="majorBidi"/>
          <w:sz w:val="24"/>
          <w:szCs w:val="24"/>
        </w:rPr>
      </w:pPr>
    </w:p>
    <w:p w14:paraId="71EC28BA" w14:textId="3E90D1E0" w:rsid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Lle nad yw honiadau wedi'u cadarnhau (yn llawn neu'n rhannol), bydd y Person a Enwir yn cymryd camau, fel bo'n briodol, o ystyried difrifoldeb yr honiadau, i gefnogi enw da'r Ymatebydd ac unrhyw brosiect(au) ymchwil.</w:t>
      </w:r>
    </w:p>
    <w:p w14:paraId="0BE36E72" w14:textId="182430DB" w:rsidR="001C79D4" w:rsidRPr="001C79D4" w:rsidRDefault="00CF4347" w:rsidP="00CC5223">
      <w:pPr>
        <w:pStyle w:val="Heading2"/>
      </w:pPr>
      <w:bookmarkStart w:id="22" w:name="_Toc194481461"/>
      <w:r>
        <w:rPr>
          <w:lang w:val="cy"/>
        </w:rPr>
        <w:t>Cam 4: Apeliadau</w:t>
      </w:r>
      <w:bookmarkEnd w:id="22"/>
      <w:r>
        <w:rPr>
          <w:lang w:val="cy"/>
        </w:rPr>
        <w:t xml:space="preserve"> </w:t>
      </w:r>
    </w:p>
    <w:p w14:paraId="233F4D9E" w14:textId="77777777" w:rsidR="007D26FE"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Diben cam apêl yw caniatáu i'r Achwynwr a/neu Ymatebydd apelio yn erbyn canfyddiadau ymchwiliad a gynhaliwyd dan y Weithdrefn hon yn unol â gofynion y Concordat i Gefnogi Cywirdeb Ymchwil mewn amgylchiadau penodol. </w:t>
      </w:r>
    </w:p>
    <w:p w14:paraId="3BD539A8" w14:textId="77777777" w:rsidR="007D26FE" w:rsidRDefault="007D26FE" w:rsidP="001C79D4">
      <w:pPr>
        <w:rPr>
          <w:rFonts w:asciiTheme="minorHAnsi" w:eastAsiaTheme="majorEastAsia" w:hAnsiTheme="minorHAnsi" w:cstheme="majorBidi"/>
          <w:sz w:val="24"/>
          <w:szCs w:val="24"/>
        </w:rPr>
      </w:pPr>
    </w:p>
    <w:p w14:paraId="3033059B" w14:textId="4E916B7B" w:rsidR="001C79D4" w:rsidRDefault="001C79D4"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Mae canlyniad y Panel Apêl yn derfynol, ac nid oes hawl pellach i apêl fewnol gan yr Achwynwr na'r Ymatebydd yn erbyn y penderfyniad sy'n deillio o gwblhau'r ymchwiliad i honiad o gamymddwyn mewn ymchwil. Bydd apeliadau sy'n deillio o'r Weithdrefn ddisgyblu yn dilyn y Weithdrefn ddisgyblu berthnasol sydd ar waith bryd hynny.</w:t>
      </w:r>
    </w:p>
    <w:p w14:paraId="28F4BDC9" w14:textId="77777777" w:rsidR="000D3AEB" w:rsidRDefault="000D3AEB" w:rsidP="001C79D4">
      <w:pPr>
        <w:rPr>
          <w:rFonts w:asciiTheme="minorHAnsi" w:eastAsiaTheme="majorEastAsia" w:hAnsiTheme="minorHAnsi" w:cstheme="majorBidi"/>
          <w:sz w:val="24"/>
          <w:szCs w:val="24"/>
        </w:rPr>
      </w:pPr>
    </w:p>
    <w:p w14:paraId="3417B46F" w14:textId="57A63C81" w:rsidR="000D3AEB" w:rsidRDefault="000D3AEB" w:rsidP="001C79D4">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Gellir dod o hyd i wybodaeth bellach am y broses apêl lawn yn Atodiad 3 o'r ddogfen hon. </w:t>
      </w:r>
    </w:p>
    <w:p w14:paraId="20A2704D" w14:textId="77777777" w:rsidR="000D3AEB" w:rsidRDefault="000D3AEB" w:rsidP="00154E28">
      <w:pPr>
        <w:rPr>
          <w:rFonts w:asciiTheme="minorHAnsi" w:hAnsiTheme="minorHAnsi"/>
          <w:sz w:val="24"/>
          <w:szCs w:val="24"/>
        </w:rPr>
      </w:pPr>
    </w:p>
    <w:p w14:paraId="1D9D974A" w14:textId="77777777" w:rsidR="00DE295A" w:rsidRDefault="00DE295A" w:rsidP="00154E28">
      <w:pPr>
        <w:rPr>
          <w:rFonts w:asciiTheme="minorHAnsi" w:hAnsiTheme="minorHAnsi"/>
          <w:sz w:val="24"/>
          <w:szCs w:val="24"/>
        </w:rPr>
      </w:pPr>
    </w:p>
    <w:p w14:paraId="41C8745B" w14:textId="77777777" w:rsidR="00DE295A" w:rsidRDefault="00DE295A" w:rsidP="00154E28">
      <w:pPr>
        <w:rPr>
          <w:rFonts w:asciiTheme="minorHAnsi" w:hAnsiTheme="minorHAnsi"/>
          <w:sz w:val="24"/>
          <w:szCs w:val="24"/>
        </w:rPr>
      </w:pPr>
    </w:p>
    <w:p w14:paraId="5ED270CD" w14:textId="77777777" w:rsidR="00DE295A" w:rsidRDefault="00DE295A" w:rsidP="00154E28">
      <w:pPr>
        <w:rPr>
          <w:rFonts w:asciiTheme="minorHAnsi" w:hAnsiTheme="minorHAnsi"/>
          <w:sz w:val="24"/>
          <w:szCs w:val="24"/>
        </w:rPr>
      </w:pPr>
    </w:p>
    <w:p w14:paraId="40677564" w14:textId="77777777" w:rsidR="00DE295A" w:rsidRDefault="00DE295A" w:rsidP="00154E28">
      <w:pPr>
        <w:rPr>
          <w:rFonts w:asciiTheme="minorHAnsi" w:hAnsiTheme="minorHAnsi"/>
          <w:sz w:val="24"/>
          <w:szCs w:val="24"/>
        </w:rPr>
      </w:pPr>
    </w:p>
    <w:p w14:paraId="18802F53" w14:textId="77777777" w:rsidR="00DE295A" w:rsidRDefault="00DE295A" w:rsidP="00154E28">
      <w:pPr>
        <w:rPr>
          <w:rFonts w:asciiTheme="minorHAnsi" w:hAnsiTheme="minorHAnsi"/>
          <w:sz w:val="24"/>
          <w:szCs w:val="24"/>
        </w:rPr>
      </w:pPr>
    </w:p>
    <w:p w14:paraId="4B5B5A62" w14:textId="77777777" w:rsidR="00DE295A" w:rsidRDefault="00DE295A" w:rsidP="00154E28">
      <w:pPr>
        <w:rPr>
          <w:rFonts w:asciiTheme="minorHAnsi" w:hAnsiTheme="minorHAnsi"/>
          <w:sz w:val="24"/>
          <w:szCs w:val="24"/>
        </w:rPr>
      </w:pPr>
    </w:p>
    <w:p w14:paraId="289E0353" w14:textId="77777777" w:rsidR="00DE295A" w:rsidRDefault="00DE295A" w:rsidP="00154E28">
      <w:pPr>
        <w:rPr>
          <w:rFonts w:asciiTheme="minorHAnsi" w:hAnsiTheme="minorHAnsi"/>
          <w:sz w:val="24"/>
          <w:szCs w:val="24"/>
        </w:rPr>
      </w:pPr>
    </w:p>
    <w:p w14:paraId="586193A6" w14:textId="77777777" w:rsidR="00DE295A" w:rsidRDefault="00DE295A" w:rsidP="00154E28">
      <w:pPr>
        <w:rPr>
          <w:rFonts w:asciiTheme="minorHAnsi" w:hAnsiTheme="minorHAnsi"/>
          <w:sz w:val="24"/>
          <w:szCs w:val="24"/>
        </w:rPr>
      </w:pPr>
    </w:p>
    <w:p w14:paraId="107B1808" w14:textId="77777777" w:rsidR="00DE295A" w:rsidRDefault="00DE295A" w:rsidP="00154E28">
      <w:pPr>
        <w:rPr>
          <w:rFonts w:asciiTheme="minorHAnsi" w:hAnsiTheme="minorHAnsi"/>
          <w:sz w:val="24"/>
          <w:szCs w:val="24"/>
        </w:rPr>
      </w:pPr>
    </w:p>
    <w:p w14:paraId="2C5ACDCA" w14:textId="77777777" w:rsidR="00DE295A" w:rsidRDefault="00DE295A" w:rsidP="00154E28">
      <w:pPr>
        <w:rPr>
          <w:rFonts w:asciiTheme="minorHAnsi" w:hAnsiTheme="minorHAnsi"/>
          <w:sz w:val="24"/>
          <w:szCs w:val="24"/>
        </w:rPr>
      </w:pPr>
    </w:p>
    <w:p w14:paraId="2980C40F" w14:textId="2C17893A" w:rsidR="00D6196A" w:rsidRDefault="00084082" w:rsidP="00084082">
      <w:pPr>
        <w:pStyle w:val="Heading1"/>
      </w:pPr>
      <w:bookmarkStart w:id="23" w:name="_Toc194481462"/>
      <w:r>
        <w:rPr>
          <w:lang w:val="cy"/>
        </w:rPr>
        <w:lastRenderedPageBreak/>
        <w:t>Atodiad 1- Gweithdrefn Myfyrwyr Ymchwil Ôl-raddedig a gofrestrwyd ar Ddyfarniad Prifysgol Caer</w:t>
      </w:r>
      <w:bookmarkEnd w:id="23"/>
      <w:r>
        <w:rPr>
          <w:lang w:val="cy"/>
        </w:rPr>
        <w:t xml:space="preserve"> </w:t>
      </w:r>
    </w:p>
    <w:p w14:paraId="21C15F81" w14:textId="77777777" w:rsidR="00282B16" w:rsidRDefault="00282B16" w:rsidP="00084082">
      <w:pPr>
        <w:rPr>
          <w:rFonts w:asciiTheme="minorHAnsi" w:hAnsiTheme="minorHAnsi"/>
          <w:sz w:val="24"/>
          <w:szCs w:val="24"/>
        </w:rPr>
      </w:pPr>
    </w:p>
    <w:p w14:paraId="6E7A3560" w14:textId="23CDAD84" w:rsidR="00084082" w:rsidRDefault="00084082" w:rsidP="00084082">
      <w:pPr>
        <w:rPr>
          <w:rFonts w:asciiTheme="minorHAnsi" w:hAnsiTheme="minorHAnsi"/>
          <w:sz w:val="24"/>
          <w:szCs w:val="24"/>
        </w:rPr>
      </w:pPr>
      <w:r>
        <w:rPr>
          <w:rFonts w:asciiTheme="minorHAnsi" w:hAnsiTheme="minorHAnsi"/>
          <w:sz w:val="24"/>
          <w:szCs w:val="24"/>
          <w:lang w:val="cy"/>
        </w:rPr>
        <w:t>1. Bydd Gweithdrefn Uniondeb Academaidd ac Ymchwil Ôl-raddedig Prifysgol Caer (UoC)</w:t>
      </w:r>
      <w:r>
        <w:rPr>
          <w:rStyle w:val="FootnoteReference"/>
          <w:rFonts w:asciiTheme="minorHAnsi" w:hAnsiTheme="minorHAnsi"/>
          <w:sz w:val="24"/>
          <w:szCs w:val="24"/>
          <w:lang w:val="cy"/>
        </w:rPr>
        <w:footnoteReference w:id="6"/>
      </w:r>
      <w:r>
        <w:rPr>
          <w:rFonts w:asciiTheme="minorHAnsi" w:hAnsiTheme="minorHAnsi"/>
          <w:sz w:val="24"/>
          <w:szCs w:val="24"/>
          <w:lang w:val="cy"/>
        </w:rPr>
        <w:t xml:space="preserve"> yn berthnasol. Mae Prifysgol Caer yn dilyn </w:t>
      </w:r>
      <w:hyperlink r:id="rId13" w:history="1">
        <w:r>
          <w:rPr>
            <w:rStyle w:val="Hyperlink"/>
            <w:rFonts w:asciiTheme="minorHAnsi" w:hAnsiTheme="minorHAnsi"/>
            <w:sz w:val="24"/>
            <w:szCs w:val="24"/>
            <w:lang w:val="cy"/>
          </w:rPr>
          <w:t>Gweithdrefn Ymchwilio i Gamymddwyn UKRIO</w:t>
        </w:r>
      </w:hyperlink>
      <w:r>
        <w:rPr>
          <w:rFonts w:asciiTheme="minorHAnsi" w:hAnsiTheme="minorHAnsi"/>
          <w:sz w:val="24"/>
          <w:szCs w:val="24"/>
          <w:lang w:val="cy"/>
        </w:rPr>
        <w:t xml:space="preserve"> pan gyfyd honiadau o gamymddwyn mewn ymchwil. Bydd y Person a Enwir ar gyfer Uniondeb Ymchwil ym Mhrifysgol Wrecsam yn enwebu uwch aelod o'r staff academaidd i weithredu fel y pwynt cyswllt a chymryd rôl y 'Pennaeth Adran' dan y weithdrefn UoC. Bydd yr uwch aelod o staff yn cadarnhau nad oes gwrthdaro buddiannau ac yn sicrhau bod yr hyfforddiant priodol ar gyfer uniondeb ymchwil wedi'i gwblhau. </w:t>
      </w:r>
    </w:p>
    <w:p w14:paraId="615E8A9A" w14:textId="77777777" w:rsidR="00084082" w:rsidRDefault="00084082" w:rsidP="00084082">
      <w:pPr>
        <w:rPr>
          <w:rFonts w:asciiTheme="minorHAnsi" w:hAnsiTheme="minorHAnsi"/>
          <w:sz w:val="24"/>
          <w:szCs w:val="24"/>
        </w:rPr>
      </w:pPr>
    </w:p>
    <w:p w14:paraId="02F810FD" w14:textId="2DAB62E8" w:rsidR="00084082" w:rsidRDefault="00084082" w:rsidP="00084082">
      <w:pPr>
        <w:rPr>
          <w:rFonts w:asciiTheme="minorHAnsi" w:hAnsiTheme="minorHAnsi"/>
          <w:sz w:val="24"/>
          <w:szCs w:val="24"/>
        </w:rPr>
      </w:pPr>
      <w:r>
        <w:rPr>
          <w:rFonts w:asciiTheme="minorHAnsi" w:hAnsiTheme="minorHAnsi"/>
          <w:sz w:val="24"/>
          <w:szCs w:val="24"/>
          <w:lang w:val="cy"/>
        </w:rPr>
        <w:t xml:space="preserve">2. Adroddir am unrhyw honiadau o dorri uniondeb academaidd neu ymchwil yn erbyn myfyriwr Prifysgol Wrecsam wrth Brifysgol Caer gan yr aelod o staff a enwebwyd.   </w:t>
      </w:r>
    </w:p>
    <w:p w14:paraId="01B061A0" w14:textId="77777777" w:rsidR="00084082" w:rsidRDefault="00084082" w:rsidP="00084082">
      <w:pPr>
        <w:rPr>
          <w:rFonts w:asciiTheme="minorHAnsi" w:hAnsiTheme="minorHAnsi"/>
          <w:sz w:val="24"/>
          <w:szCs w:val="24"/>
        </w:rPr>
      </w:pPr>
    </w:p>
    <w:p w14:paraId="669DF4F1" w14:textId="3272BD7B" w:rsidR="00084082" w:rsidRDefault="00084082" w:rsidP="00084082">
      <w:pPr>
        <w:rPr>
          <w:rFonts w:asciiTheme="minorHAnsi" w:hAnsiTheme="minorHAnsi"/>
          <w:sz w:val="24"/>
          <w:szCs w:val="24"/>
        </w:rPr>
      </w:pPr>
      <w:r>
        <w:rPr>
          <w:rFonts w:asciiTheme="minorHAnsi" w:hAnsiTheme="minorHAnsi"/>
          <w:sz w:val="24"/>
          <w:szCs w:val="24"/>
          <w:lang w:val="cy"/>
        </w:rPr>
        <w:t xml:space="preserve">3. Bydd y penderfyniad i gyfeirio honiad o dorri uniondeb academaidd neu ymchwil i'r Panel Adolygu Uniondeb Academaidd ac Ymchwil ar gyfer Ymchwil Ôl-raddedig yn cael ei wneud ar y cyd gan yr aelod o staff sy'n gweithredu fel y Pennaeth Adran a'r Uwch Diwtor Ymchwil Ôl-raddedig. Os bydd anghydfod, caiff y mater ei gyfeirio at y Deon Ansawdd Academaidd a Gwelliant yn UoC, a fydd yn gwneud y penderfyniad terfynol. </w:t>
      </w:r>
    </w:p>
    <w:p w14:paraId="54CAACC4" w14:textId="77777777" w:rsidR="00084082" w:rsidRDefault="00084082" w:rsidP="00084082">
      <w:pPr>
        <w:rPr>
          <w:rFonts w:asciiTheme="minorHAnsi" w:hAnsiTheme="minorHAnsi"/>
          <w:sz w:val="24"/>
          <w:szCs w:val="24"/>
        </w:rPr>
      </w:pPr>
    </w:p>
    <w:p w14:paraId="7E52D0FD" w14:textId="2C9E8CDB" w:rsidR="00084082" w:rsidRDefault="00084082" w:rsidP="00084082">
      <w:pPr>
        <w:rPr>
          <w:rFonts w:asciiTheme="minorHAnsi" w:hAnsiTheme="minorHAnsi"/>
          <w:sz w:val="24"/>
          <w:szCs w:val="24"/>
        </w:rPr>
      </w:pPr>
      <w:r>
        <w:rPr>
          <w:rFonts w:asciiTheme="minorHAnsi" w:hAnsiTheme="minorHAnsi"/>
          <w:sz w:val="24"/>
          <w:szCs w:val="24"/>
          <w:lang w:val="cy"/>
        </w:rPr>
        <w:t xml:space="preserve">4. Pan ystyrir honiad gan y Panel Adolygu Uniondeb Academaidd ac Ymchwil ar gyfer Ymchwil Ôl-raddedig, bydd y Panel wedi'i ffurfio fel y nodir yng nghymal 5 y weithdrefn. Fodd bynnag, bydd un aelod o'r Panel yn aelod o staff academaidd Prifysgol Wrecsam a fydd yn cael ei enwebu gan y Cofrestrydd Academaidd (neu enwebai). </w:t>
      </w:r>
    </w:p>
    <w:p w14:paraId="4A28686E" w14:textId="77777777" w:rsidR="00084082" w:rsidRDefault="00084082" w:rsidP="00084082">
      <w:pPr>
        <w:rPr>
          <w:rFonts w:asciiTheme="minorHAnsi" w:hAnsiTheme="minorHAnsi"/>
          <w:sz w:val="24"/>
          <w:szCs w:val="24"/>
        </w:rPr>
      </w:pPr>
    </w:p>
    <w:p w14:paraId="0B3B1ACE" w14:textId="44A912A7" w:rsidR="00084082" w:rsidRPr="00B95342" w:rsidRDefault="00084082" w:rsidP="00084082">
      <w:pPr>
        <w:rPr>
          <w:rFonts w:asciiTheme="minorHAnsi" w:hAnsiTheme="minorHAnsi"/>
          <w:sz w:val="24"/>
          <w:szCs w:val="24"/>
        </w:rPr>
      </w:pPr>
      <w:r>
        <w:rPr>
          <w:rFonts w:asciiTheme="minorHAnsi" w:hAnsiTheme="minorHAnsi"/>
          <w:sz w:val="24"/>
          <w:szCs w:val="24"/>
          <w:lang w:val="cy"/>
        </w:rPr>
        <w:t xml:space="preserve">5. Cynhelir gwrandawiadau Panel Adolygu Uniondeb Academaidd ac Ymchwil ar gyfer Ymchwil Ôl-raddedig ym Mhrifysgol Wrecsam. Bydd UoC a Phrifysgol Wrecsam yn gyfrifol am wasanaethu'r panel a thrafodion yr ymchwiliad ar y cyd. </w:t>
      </w:r>
    </w:p>
    <w:p w14:paraId="0CE4A66A" w14:textId="0B1626C4" w:rsidR="00D6196A" w:rsidRDefault="00D6196A" w:rsidP="00154E28">
      <w:pPr>
        <w:rPr>
          <w:rFonts w:asciiTheme="minorHAnsi" w:hAnsiTheme="minorHAnsi"/>
          <w:sz w:val="24"/>
          <w:szCs w:val="24"/>
        </w:rPr>
      </w:pPr>
    </w:p>
    <w:p w14:paraId="2441F359" w14:textId="77777777" w:rsidR="00D6196A" w:rsidRDefault="00D6196A" w:rsidP="00154E28">
      <w:pPr>
        <w:rPr>
          <w:rFonts w:asciiTheme="minorHAnsi" w:hAnsiTheme="minorHAnsi"/>
          <w:sz w:val="24"/>
          <w:szCs w:val="24"/>
        </w:rPr>
      </w:pPr>
    </w:p>
    <w:p w14:paraId="49B23E01" w14:textId="77777777" w:rsidR="00D6196A" w:rsidRDefault="00D6196A" w:rsidP="00154E28">
      <w:pPr>
        <w:rPr>
          <w:rFonts w:asciiTheme="minorHAnsi" w:hAnsiTheme="minorHAnsi"/>
          <w:sz w:val="24"/>
          <w:szCs w:val="24"/>
        </w:rPr>
      </w:pPr>
    </w:p>
    <w:p w14:paraId="13C587B8" w14:textId="77777777" w:rsidR="00D6196A" w:rsidRDefault="00D6196A" w:rsidP="00154E28">
      <w:pPr>
        <w:rPr>
          <w:rFonts w:asciiTheme="minorHAnsi" w:hAnsiTheme="minorHAnsi"/>
          <w:sz w:val="24"/>
          <w:szCs w:val="24"/>
        </w:rPr>
      </w:pPr>
    </w:p>
    <w:p w14:paraId="0A785F15" w14:textId="77777777" w:rsidR="00D6196A" w:rsidRDefault="00D6196A" w:rsidP="00154E28">
      <w:pPr>
        <w:rPr>
          <w:rFonts w:asciiTheme="minorHAnsi" w:hAnsiTheme="minorHAnsi"/>
          <w:sz w:val="24"/>
          <w:szCs w:val="24"/>
        </w:rPr>
      </w:pPr>
    </w:p>
    <w:p w14:paraId="3F752316" w14:textId="77777777" w:rsidR="00D6196A" w:rsidRDefault="00D6196A" w:rsidP="00154E28">
      <w:pPr>
        <w:rPr>
          <w:rFonts w:asciiTheme="minorHAnsi" w:hAnsiTheme="minorHAnsi"/>
          <w:sz w:val="24"/>
          <w:szCs w:val="24"/>
        </w:rPr>
      </w:pPr>
    </w:p>
    <w:p w14:paraId="41D317FB" w14:textId="77777777" w:rsidR="00D6196A" w:rsidRDefault="00D6196A" w:rsidP="00154E28">
      <w:pPr>
        <w:rPr>
          <w:rFonts w:asciiTheme="minorHAnsi" w:hAnsiTheme="minorHAnsi"/>
          <w:sz w:val="24"/>
          <w:szCs w:val="24"/>
        </w:rPr>
      </w:pPr>
    </w:p>
    <w:p w14:paraId="28AB4E87" w14:textId="77777777" w:rsidR="00D6196A" w:rsidRDefault="00D6196A" w:rsidP="00154E28">
      <w:pPr>
        <w:rPr>
          <w:rFonts w:asciiTheme="minorHAnsi" w:hAnsiTheme="minorHAnsi"/>
          <w:sz w:val="24"/>
          <w:szCs w:val="24"/>
        </w:rPr>
      </w:pPr>
    </w:p>
    <w:p w14:paraId="757851D8" w14:textId="77777777" w:rsidR="00D6196A" w:rsidRDefault="00D6196A" w:rsidP="00154E28">
      <w:pPr>
        <w:rPr>
          <w:rFonts w:asciiTheme="minorHAnsi" w:hAnsiTheme="minorHAnsi"/>
          <w:sz w:val="24"/>
          <w:szCs w:val="24"/>
        </w:rPr>
      </w:pPr>
    </w:p>
    <w:p w14:paraId="32B82FCE" w14:textId="77777777" w:rsidR="00D6196A" w:rsidRDefault="00D6196A" w:rsidP="00154E28">
      <w:pPr>
        <w:rPr>
          <w:rFonts w:asciiTheme="minorHAnsi" w:hAnsiTheme="minorHAnsi"/>
          <w:sz w:val="24"/>
          <w:szCs w:val="24"/>
        </w:rPr>
      </w:pPr>
    </w:p>
    <w:p w14:paraId="533E7953" w14:textId="77777777" w:rsidR="00D6196A" w:rsidRDefault="00D6196A" w:rsidP="00154E28">
      <w:pPr>
        <w:rPr>
          <w:rFonts w:asciiTheme="minorHAnsi" w:hAnsiTheme="minorHAnsi"/>
          <w:sz w:val="24"/>
          <w:szCs w:val="24"/>
        </w:rPr>
      </w:pPr>
    </w:p>
    <w:p w14:paraId="77160262" w14:textId="77777777" w:rsidR="00D6196A" w:rsidRDefault="00D6196A" w:rsidP="00154E28">
      <w:pPr>
        <w:rPr>
          <w:rFonts w:asciiTheme="minorHAnsi" w:hAnsiTheme="minorHAnsi"/>
          <w:sz w:val="24"/>
          <w:szCs w:val="24"/>
        </w:rPr>
      </w:pPr>
    </w:p>
    <w:p w14:paraId="4A555F48" w14:textId="77777777" w:rsidR="00D6196A" w:rsidRDefault="00D6196A" w:rsidP="00154E28">
      <w:pPr>
        <w:rPr>
          <w:rFonts w:asciiTheme="minorHAnsi" w:hAnsiTheme="minorHAnsi"/>
          <w:sz w:val="24"/>
          <w:szCs w:val="24"/>
        </w:rPr>
      </w:pPr>
    </w:p>
    <w:p w14:paraId="2C237006" w14:textId="77777777" w:rsidR="00D6196A" w:rsidRDefault="00D6196A" w:rsidP="00154E28">
      <w:pPr>
        <w:rPr>
          <w:rFonts w:asciiTheme="minorHAnsi" w:hAnsiTheme="minorHAnsi"/>
          <w:sz w:val="24"/>
          <w:szCs w:val="24"/>
        </w:rPr>
      </w:pPr>
    </w:p>
    <w:p w14:paraId="4B1E449C" w14:textId="1839843A" w:rsidR="00D6196A" w:rsidRDefault="00D6196A" w:rsidP="009C3CB3">
      <w:pPr>
        <w:pStyle w:val="Heading1"/>
      </w:pPr>
      <w:bookmarkStart w:id="24" w:name="_Toc194481463"/>
      <w:r>
        <w:rPr>
          <w:lang w:val="cy"/>
        </w:rPr>
        <w:lastRenderedPageBreak/>
        <w:t>Atodiad 2- Gofynion ar gyfer Adrodd am Gamymddwyn mewn Ymchwil</w:t>
      </w:r>
      <w:bookmarkEnd w:id="24"/>
      <w:r>
        <w:rPr>
          <w:lang w:val="cy"/>
        </w:rPr>
        <w:t xml:space="preserve"> </w:t>
      </w:r>
    </w:p>
    <w:p w14:paraId="168231E6" w14:textId="77777777" w:rsidR="00D6196A" w:rsidRDefault="00D6196A" w:rsidP="00154E28">
      <w:pPr>
        <w:rPr>
          <w:rFonts w:asciiTheme="minorHAnsi" w:hAnsiTheme="minorHAnsi"/>
          <w:sz w:val="24"/>
          <w:szCs w:val="24"/>
        </w:rPr>
      </w:pPr>
    </w:p>
    <w:p w14:paraId="1488C325" w14:textId="284B8230" w:rsidR="009C3CB3" w:rsidRDefault="009C3CB3" w:rsidP="009C3CB3">
      <w:pPr>
        <w:rPr>
          <w:rFonts w:asciiTheme="minorHAnsi" w:hAnsiTheme="minorHAnsi"/>
          <w:sz w:val="24"/>
          <w:szCs w:val="24"/>
        </w:rPr>
      </w:pPr>
      <w:r>
        <w:rPr>
          <w:rFonts w:asciiTheme="minorHAnsi" w:hAnsiTheme="minorHAnsi"/>
          <w:b/>
          <w:bCs/>
          <w:sz w:val="24"/>
          <w:szCs w:val="24"/>
          <w:lang w:val="cy"/>
        </w:rPr>
        <w:t xml:space="preserve">Adrodd wrth gyllidwyr </w:t>
      </w:r>
      <w:r>
        <w:rPr>
          <w:rFonts w:asciiTheme="minorHAnsi" w:hAnsiTheme="minorHAnsi"/>
          <w:sz w:val="24"/>
          <w:szCs w:val="24"/>
          <w:lang w:val="cy"/>
        </w:rPr>
        <w:t>Cyfrifoldeb y sefydliadau sy'n derbyn eu grantiau yw adrodd wrth gyllidwyr am ymchwiliadau o gamymddwyn mewn ymchwil. Mae gan rai cyllidwyr, mewn achosion prin ac eithriadol, yr hawl i ymchwilio i'r camymddwyn mewn ymchwil tybiedig yn uniongyrchol neu wirio bod ymchwil sefydliad wedi dilyn y broses gywir. Mae gan Ymchwil ac Arloesedd y DU (UKRI)</w:t>
      </w:r>
      <w:hyperlink r:id="rId14" w:history="1">
        <w:r>
          <w:rPr>
            <w:rStyle w:val="Hyperlink"/>
            <w:rFonts w:asciiTheme="minorHAnsi" w:hAnsiTheme="minorHAnsi"/>
            <w:sz w:val="24"/>
            <w:szCs w:val="24"/>
            <w:lang w:val="cy"/>
          </w:rPr>
          <w:t xml:space="preserve"> dudalen uniondeb ymchwil</w:t>
        </w:r>
      </w:hyperlink>
      <w:r>
        <w:rPr>
          <w:rFonts w:asciiTheme="minorHAnsi" w:hAnsiTheme="minorHAnsi"/>
          <w:sz w:val="24"/>
          <w:szCs w:val="24"/>
          <w:lang w:val="cy"/>
        </w:rPr>
        <w:t xml:space="preserve"> sy'n rhestru'r cysylltiadau ar gyfer sefydliadau i adrodd am ymchwiliadau camymddwyn mewn ymchwil. </w:t>
      </w:r>
    </w:p>
    <w:p w14:paraId="5DB3194A" w14:textId="77777777" w:rsidR="009C3CB3" w:rsidRDefault="009C3CB3" w:rsidP="009C3CB3">
      <w:pPr>
        <w:rPr>
          <w:rFonts w:asciiTheme="minorHAnsi" w:hAnsiTheme="minorHAnsi"/>
          <w:sz w:val="24"/>
          <w:szCs w:val="24"/>
        </w:rPr>
      </w:pPr>
    </w:p>
    <w:p w14:paraId="1FAE7D1F" w14:textId="77777777" w:rsidR="005E3AA5" w:rsidRDefault="005E3AA5" w:rsidP="009C3CB3">
      <w:pPr>
        <w:rPr>
          <w:rFonts w:asciiTheme="minorHAnsi" w:hAnsiTheme="minorHAnsi"/>
          <w:sz w:val="24"/>
          <w:szCs w:val="24"/>
        </w:rPr>
      </w:pPr>
      <w:r>
        <w:rPr>
          <w:rFonts w:asciiTheme="minorHAnsi" w:hAnsiTheme="minorHAnsi"/>
          <w:sz w:val="24"/>
          <w:szCs w:val="24"/>
          <w:lang w:val="cy"/>
        </w:rPr>
        <w:t xml:space="preserve">Rhaid i Brifysgol Wrecsam hysbysu UKRI am unrhyw honiad o gamymddwyn mewn ymchwil mewn perthynas ag unigolyn/unigolion sy'n ymwneud â nhw: </w:t>
      </w:r>
    </w:p>
    <w:p w14:paraId="7A75CE51" w14:textId="77777777" w:rsidR="005E3AA5" w:rsidRDefault="009C3CB3" w:rsidP="005E3AA5">
      <w:pPr>
        <w:ind w:left="720"/>
        <w:rPr>
          <w:rFonts w:asciiTheme="minorHAnsi" w:hAnsiTheme="minorHAnsi"/>
          <w:sz w:val="24"/>
          <w:szCs w:val="24"/>
        </w:rPr>
      </w:pPr>
      <w:r>
        <w:rPr>
          <w:rFonts w:asciiTheme="minorHAnsi" w:hAnsiTheme="minorHAnsi"/>
          <w:sz w:val="24"/>
          <w:szCs w:val="24"/>
          <w:lang w:val="cy"/>
        </w:rPr>
        <w:t xml:space="preserve">• cais am grant UKRI sydd dan ystyriaeth </w:t>
      </w:r>
    </w:p>
    <w:p w14:paraId="012FBA1A" w14:textId="77777777" w:rsidR="005E3AA5" w:rsidRDefault="009C3CB3" w:rsidP="005E3AA5">
      <w:pPr>
        <w:ind w:left="720"/>
        <w:rPr>
          <w:rFonts w:asciiTheme="minorHAnsi" w:hAnsiTheme="minorHAnsi"/>
          <w:sz w:val="24"/>
          <w:szCs w:val="24"/>
        </w:rPr>
      </w:pPr>
      <w:r>
        <w:rPr>
          <w:rFonts w:asciiTheme="minorHAnsi" w:hAnsiTheme="minorHAnsi"/>
          <w:sz w:val="24"/>
          <w:szCs w:val="24"/>
          <w:lang w:val="cy"/>
        </w:rPr>
        <w:t xml:space="preserve">• unrhyw weithgaredd ymchwil UKRI a ariennir. </w:t>
      </w:r>
    </w:p>
    <w:p w14:paraId="470D86CA" w14:textId="77777777" w:rsidR="005E3AA5" w:rsidRDefault="009C3CB3" w:rsidP="005E3AA5">
      <w:pPr>
        <w:ind w:left="720"/>
        <w:rPr>
          <w:rFonts w:asciiTheme="minorHAnsi" w:hAnsiTheme="minorHAnsi"/>
          <w:sz w:val="24"/>
          <w:szCs w:val="24"/>
        </w:rPr>
      </w:pPr>
      <w:r>
        <w:rPr>
          <w:rFonts w:asciiTheme="minorHAnsi" w:hAnsiTheme="minorHAnsi"/>
          <w:sz w:val="24"/>
          <w:szCs w:val="24"/>
          <w:lang w:val="cy"/>
        </w:rPr>
        <w:t xml:space="preserve">• gweithgaredd UKRI megis gweithredu fel ymchwilydd arbenigol neu ymgynghorydd strategol (e.e. aelod o banel, pwyllgor, cyngor) </w:t>
      </w:r>
    </w:p>
    <w:p w14:paraId="219501FB" w14:textId="77777777" w:rsidR="005E3AA5" w:rsidRDefault="005E3AA5" w:rsidP="005E3AA5">
      <w:pPr>
        <w:rPr>
          <w:rFonts w:asciiTheme="minorHAnsi" w:hAnsiTheme="minorHAnsi"/>
          <w:sz w:val="24"/>
          <w:szCs w:val="24"/>
        </w:rPr>
      </w:pPr>
    </w:p>
    <w:p w14:paraId="3ADE0439" w14:textId="1E3DB6A2" w:rsidR="009C3CB3" w:rsidRDefault="009C3CB3" w:rsidP="005E3AA5">
      <w:pPr>
        <w:rPr>
          <w:rFonts w:asciiTheme="minorHAnsi" w:hAnsiTheme="minorHAnsi"/>
          <w:sz w:val="24"/>
          <w:szCs w:val="24"/>
        </w:rPr>
      </w:pPr>
      <w:r>
        <w:rPr>
          <w:rFonts w:asciiTheme="minorHAnsi" w:hAnsiTheme="minorHAnsi"/>
          <w:sz w:val="24"/>
          <w:szCs w:val="24"/>
          <w:lang w:val="cy"/>
        </w:rPr>
        <w:t>Dylai hyn fod cyn pen un mis o benderfynu cynnal ymchwiliad ffurfiol (a dylid adrodd amdano bryd hynny fan bellaf) oni bai bod yr achos yn cael ei ystyried yn un risg uchel neu ei bod yn amlwg yn ddi-ddadl ar gam cynharach, ac y dylid, felly, hysbysu'r UKRI yn syth.</w:t>
      </w:r>
    </w:p>
    <w:p w14:paraId="117266C5" w14:textId="77777777" w:rsidR="005E3AA5" w:rsidRDefault="005E3AA5" w:rsidP="005E3AA5">
      <w:pPr>
        <w:rPr>
          <w:rFonts w:asciiTheme="minorHAnsi" w:hAnsiTheme="minorHAnsi"/>
          <w:sz w:val="24"/>
          <w:szCs w:val="24"/>
        </w:rPr>
      </w:pPr>
    </w:p>
    <w:p w14:paraId="4B2D83D6" w14:textId="0529B644" w:rsidR="005E3AA5" w:rsidRDefault="005E3AA5" w:rsidP="005E3AA5">
      <w:pPr>
        <w:rPr>
          <w:rFonts w:asciiTheme="minorHAnsi" w:hAnsiTheme="minorHAnsi"/>
          <w:sz w:val="24"/>
          <w:szCs w:val="24"/>
        </w:rPr>
      </w:pPr>
      <w:r>
        <w:rPr>
          <w:rFonts w:asciiTheme="minorHAnsi" w:hAnsiTheme="minorHAnsi"/>
          <w:sz w:val="24"/>
          <w:szCs w:val="24"/>
          <w:lang w:val="cy"/>
        </w:rPr>
        <w:t xml:space="preserve">Mae gan gyllidwyr ymchwil wahanol ofynion ar waith i adrodd am gamymddwyn proffesiynol, camymddwyn mewn ymchwil neu atal niwed mewn ymchwil. Gall y gofynion hyn fod ar adeg yr honiad, ymchwiliad ffurfiol neu ganfyddiadau terfynol. Y Swyddfa Ymchwil sy'n gyfrifol am oruchwylio'r gofynion adrodd wrth gyllidwyr ymchwil. </w:t>
      </w:r>
    </w:p>
    <w:p w14:paraId="22D71F92" w14:textId="77777777" w:rsidR="009C3CB3" w:rsidRDefault="009C3CB3" w:rsidP="00154E28">
      <w:pPr>
        <w:rPr>
          <w:rFonts w:asciiTheme="minorHAnsi" w:hAnsiTheme="minorHAnsi"/>
          <w:b/>
          <w:bCs/>
          <w:sz w:val="24"/>
          <w:szCs w:val="24"/>
        </w:rPr>
      </w:pPr>
    </w:p>
    <w:p w14:paraId="66E5AF73" w14:textId="77777777" w:rsidR="009C3CB3" w:rsidRDefault="009C3CB3" w:rsidP="00154E28">
      <w:pPr>
        <w:rPr>
          <w:rFonts w:asciiTheme="minorHAnsi" w:hAnsiTheme="minorHAnsi"/>
          <w:b/>
          <w:bCs/>
          <w:sz w:val="24"/>
          <w:szCs w:val="24"/>
        </w:rPr>
      </w:pPr>
    </w:p>
    <w:p w14:paraId="7FF4AFAB" w14:textId="48C58A26" w:rsidR="0051513A" w:rsidRDefault="00D6196A" w:rsidP="00154E28">
      <w:pPr>
        <w:rPr>
          <w:rFonts w:asciiTheme="minorHAnsi" w:hAnsiTheme="minorHAnsi"/>
          <w:sz w:val="24"/>
          <w:szCs w:val="24"/>
        </w:rPr>
      </w:pPr>
      <w:r>
        <w:rPr>
          <w:rFonts w:asciiTheme="minorHAnsi" w:hAnsiTheme="minorHAnsi"/>
          <w:b/>
          <w:bCs/>
          <w:sz w:val="24"/>
          <w:szCs w:val="24"/>
          <w:lang w:val="cy"/>
        </w:rPr>
        <w:t xml:space="preserve">Adrodd wrth gyhoeddwyr </w:t>
      </w:r>
      <w:r>
        <w:rPr>
          <w:rFonts w:asciiTheme="minorHAnsi" w:hAnsiTheme="minorHAnsi"/>
          <w:sz w:val="24"/>
          <w:szCs w:val="24"/>
          <w:lang w:val="cy"/>
        </w:rPr>
        <w:t>Lle mae'r Brifysgol yn cadarnhau honiadau o gamymddwyn yn ymwneud â dibynadwyedd neu briodoliad gwaith a gyhoeddwyd os effeithir arno, bydd Prifysgol Wrecsam yn hysbysu'r cyfnodolion lle mae'r gwaith yr effeithir arno wedi'i gyhoeddi. Y Swyddfa Ymchwil fydd yn gyfrifol am sicrhau y cysylltir â phwynt cyswllt cywir y cyfnodolyn. Bydd y Brifysgol yn dilyn y canllaw COPE</w:t>
      </w:r>
      <w:r>
        <w:rPr>
          <w:rStyle w:val="FootnoteReference"/>
          <w:rFonts w:asciiTheme="minorHAnsi" w:hAnsiTheme="minorHAnsi"/>
          <w:sz w:val="24"/>
          <w:szCs w:val="24"/>
          <w:lang w:val="cy"/>
        </w:rPr>
        <w:footnoteReference w:id="7"/>
      </w:r>
      <w:r>
        <w:rPr>
          <w:rFonts w:asciiTheme="minorHAnsi" w:hAnsiTheme="minorHAnsi"/>
          <w:sz w:val="24"/>
          <w:szCs w:val="24"/>
          <w:lang w:val="cy"/>
        </w:rPr>
        <w:t xml:space="preserve"> wrth adrodd am unrhyw achosion o gamymddwyn mewn cyhoeddiadau. </w:t>
      </w:r>
    </w:p>
    <w:p w14:paraId="558625EB" w14:textId="77777777" w:rsidR="00D6196A" w:rsidRDefault="00D6196A" w:rsidP="00154E28">
      <w:pPr>
        <w:rPr>
          <w:rFonts w:asciiTheme="minorHAnsi" w:hAnsiTheme="minorHAnsi"/>
          <w:sz w:val="24"/>
          <w:szCs w:val="24"/>
        </w:rPr>
      </w:pPr>
    </w:p>
    <w:p w14:paraId="16A44332" w14:textId="77777777" w:rsidR="00D6196A" w:rsidRDefault="00D6196A" w:rsidP="00154E28">
      <w:pPr>
        <w:rPr>
          <w:rFonts w:asciiTheme="minorHAnsi" w:hAnsiTheme="minorHAnsi"/>
          <w:sz w:val="24"/>
          <w:szCs w:val="24"/>
        </w:rPr>
      </w:pPr>
    </w:p>
    <w:p w14:paraId="7DD42358" w14:textId="7B051BE0" w:rsidR="00D6196A" w:rsidRDefault="00D6196A" w:rsidP="00154E28">
      <w:pPr>
        <w:rPr>
          <w:rFonts w:asciiTheme="minorHAnsi" w:hAnsiTheme="minorHAnsi"/>
          <w:sz w:val="24"/>
          <w:szCs w:val="24"/>
        </w:rPr>
      </w:pPr>
      <w:r>
        <w:rPr>
          <w:rFonts w:asciiTheme="minorHAnsi" w:hAnsiTheme="minorHAnsi"/>
          <w:b/>
          <w:bCs/>
          <w:sz w:val="24"/>
          <w:szCs w:val="24"/>
          <w:lang w:val="cy"/>
        </w:rPr>
        <w:t xml:space="preserve">Adrodd wrth reoleiddwyr </w:t>
      </w:r>
      <w:r>
        <w:rPr>
          <w:rFonts w:asciiTheme="minorHAnsi" w:hAnsiTheme="minorHAnsi"/>
          <w:sz w:val="24"/>
          <w:szCs w:val="24"/>
          <w:lang w:val="cy"/>
        </w:rPr>
        <w:t xml:space="preserve">Pan fydd Camymddwyn mewn Ymchwil sy'n ymwneud â chamymddwyn proffesiynol yn cael ei gadarnhau, gall y Swyddfa Ymchwil gyfeirio ymchwilwyr sy'n aelodau o broffesiwn a reoleiddir at y rheolydd. Adroddir am gamddefnydd tybiedig o feinwe dynol i'r Asesu Technoleg Iechyd (HTA). Bydd pryderon am ymchwil i anifeiliaid yn cael ei adrodd i Uned Rheoleiddio Anifeiliaid mewn </w:t>
      </w:r>
      <w:r>
        <w:rPr>
          <w:rFonts w:asciiTheme="minorHAnsi" w:hAnsiTheme="minorHAnsi"/>
          <w:sz w:val="24"/>
          <w:szCs w:val="24"/>
          <w:lang w:val="cy"/>
        </w:rPr>
        <w:lastRenderedPageBreak/>
        <w:t xml:space="preserve">Gwyddoniaeth y Swyddfa Gartref (ASRU). Bydd pryderon ynghylch trin data ymchwil yn cael ei adrodd i Swyddfa’r Comisiynydd Gwybodaeth (ICO). </w:t>
      </w:r>
    </w:p>
    <w:p w14:paraId="06CBAEAC" w14:textId="77777777" w:rsidR="00D6196A" w:rsidRPr="00D6196A" w:rsidRDefault="00D6196A" w:rsidP="00154E28">
      <w:pPr>
        <w:rPr>
          <w:rFonts w:asciiTheme="minorHAnsi" w:hAnsiTheme="minorHAnsi"/>
          <w:b/>
          <w:bCs/>
          <w:sz w:val="24"/>
          <w:szCs w:val="24"/>
        </w:rPr>
      </w:pPr>
    </w:p>
    <w:p w14:paraId="374F2D59" w14:textId="3D43FFB3" w:rsidR="00D6196A" w:rsidRDefault="00D6196A" w:rsidP="00154E28">
      <w:pPr>
        <w:rPr>
          <w:rFonts w:asciiTheme="minorHAnsi" w:hAnsiTheme="minorHAnsi"/>
          <w:sz w:val="24"/>
          <w:szCs w:val="24"/>
        </w:rPr>
      </w:pPr>
      <w:r>
        <w:rPr>
          <w:rFonts w:asciiTheme="minorHAnsi" w:hAnsiTheme="minorHAnsi"/>
          <w:b/>
          <w:bCs/>
          <w:sz w:val="24"/>
          <w:szCs w:val="24"/>
          <w:lang w:val="cy"/>
        </w:rPr>
        <w:t xml:space="preserve">Adrodd wrth Bwyllgorau moeseg ymchwil </w:t>
      </w:r>
      <w:r>
        <w:rPr>
          <w:rFonts w:asciiTheme="minorHAnsi" w:hAnsiTheme="minorHAnsi"/>
          <w:sz w:val="24"/>
          <w:szCs w:val="24"/>
          <w:lang w:val="cy"/>
        </w:rPr>
        <w:t xml:space="preserve">Gellir tynnu sylw'r pwyllgorau perthnasol am dorri rheolau tybiedig mewn moeseg ymchwil astudiaeth ddynol neu anifail sy'n mynd ymlaen drwy gysylltu â </w:t>
      </w:r>
      <w:hyperlink r:id="rId15" w:history="1">
        <w:r>
          <w:rPr>
            <w:rStyle w:val="Hyperlink"/>
            <w:rFonts w:asciiTheme="minorHAnsi" w:hAnsiTheme="minorHAnsi"/>
            <w:sz w:val="24"/>
            <w:szCs w:val="24"/>
            <w:lang w:val="cy"/>
          </w:rPr>
          <w:t>rescadmin@wrexham.ac.uk</w:t>
        </w:r>
      </w:hyperlink>
      <w:r>
        <w:rPr>
          <w:rFonts w:asciiTheme="minorHAnsi" w:hAnsiTheme="minorHAnsi"/>
          <w:sz w:val="24"/>
          <w:szCs w:val="24"/>
          <w:lang w:val="cy"/>
        </w:rPr>
        <w:t>. Mae Polisi Moeseg Ymchwil Prifysgol Wrecsam</w:t>
      </w:r>
      <w:r>
        <w:rPr>
          <w:rStyle w:val="FootnoteReference"/>
          <w:rFonts w:asciiTheme="minorHAnsi" w:hAnsiTheme="minorHAnsi"/>
          <w:sz w:val="24"/>
          <w:szCs w:val="24"/>
          <w:lang w:val="cy"/>
        </w:rPr>
        <w:footnoteReference w:id="8"/>
      </w:r>
      <w:r>
        <w:rPr>
          <w:rFonts w:asciiTheme="minorHAnsi" w:hAnsiTheme="minorHAnsi"/>
          <w:sz w:val="24"/>
          <w:szCs w:val="24"/>
          <w:lang w:val="cy"/>
        </w:rPr>
        <w:t xml:space="preserve"> yn caniatáu i Bwyllgor Moeseg Ymchwil y Brifysgol wrthod, gohirio, neu atal cymeradwyo prosiect ymchwil tra maent dan ymchwiliad. Lle mae cymeradwyo moeseg ymchwil yn cael ei gynnal gan bwyllgor moeseg allanol, er enghraifft Pwyllgor Moeseg Ymchwil y GIG, Gofal Cymdeithasol, Y Weinyddiaeth Amddiffyn, Pwyllgor Moeseg Tramor neu'r DU, y Swyddfa Ymchwil fydd yn gyfrifol am hysbysu'r pwyllgor fod ymchwiliad yn cael ei gynnal. </w:t>
      </w:r>
    </w:p>
    <w:p w14:paraId="47DA443B" w14:textId="77777777" w:rsidR="00FD4A94" w:rsidRDefault="00FD4A94" w:rsidP="00154E28">
      <w:pPr>
        <w:rPr>
          <w:rFonts w:asciiTheme="minorHAnsi" w:hAnsiTheme="minorHAnsi"/>
          <w:sz w:val="24"/>
          <w:szCs w:val="24"/>
        </w:rPr>
      </w:pPr>
    </w:p>
    <w:p w14:paraId="754ABAAB" w14:textId="77777777" w:rsidR="00FD4A94" w:rsidRDefault="00FD4A94" w:rsidP="00154E28">
      <w:pPr>
        <w:rPr>
          <w:rFonts w:asciiTheme="minorHAnsi" w:hAnsiTheme="minorHAnsi"/>
          <w:sz w:val="24"/>
          <w:szCs w:val="24"/>
        </w:rPr>
      </w:pPr>
    </w:p>
    <w:p w14:paraId="39DD0E8F" w14:textId="77777777" w:rsidR="00FD4A94" w:rsidRDefault="00FD4A94" w:rsidP="00154E28">
      <w:pPr>
        <w:rPr>
          <w:rFonts w:asciiTheme="minorHAnsi" w:hAnsiTheme="minorHAnsi"/>
          <w:sz w:val="24"/>
          <w:szCs w:val="24"/>
        </w:rPr>
      </w:pPr>
    </w:p>
    <w:p w14:paraId="20D282C6" w14:textId="77777777" w:rsidR="00FD4A94" w:rsidRDefault="00FD4A94" w:rsidP="00154E28">
      <w:pPr>
        <w:rPr>
          <w:rFonts w:asciiTheme="minorHAnsi" w:hAnsiTheme="minorHAnsi"/>
          <w:sz w:val="24"/>
          <w:szCs w:val="24"/>
        </w:rPr>
      </w:pPr>
    </w:p>
    <w:p w14:paraId="72472C28" w14:textId="77777777" w:rsidR="00FD4A94" w:rsidRDefault="00FD4A94" w:rsidP="00154E28">
      <w:pPr>
        <w:rPr>
          <w:rFonts w:asciiTheme="minorHAnsi" w:hAnsiTheme="minorHAnsi"/>
          <w:sz w:val="24"/>
          <w:szCs w:val="24"/>
        </w:rPr>
      </w:pPr>
    </w:p>
    <w:p w14:paraId="58FBF441" w14:textId="77777777" w:rsidR="00FD4A94" w:rsidRDefault="00FD4A94" w:rsidP="00154E28">
      <w:pPr>
        <w:rPr>
          <w:rFonts w:asciiTheme="minorHAnsi" w:hAnsiTheme="minorHAnsi"/>
          <w:sz w:val="24"/>
          <w:szCs w:val="24"/>
        </w:rPr>
      </w:pPr>
    </w:p>
    <w:p w14:paraId="3B20B264" w14:textId="77777777" w:rsidR="00FD4A94" w:rsidRDefault="00FD4A94" w:rsidP="00154E28">
      <w:pPr>
        <w:rPr>
          <w:rFonts w:asciiTheme="minorHAnsi" w:hAnsiTheme="minorHAnsi"/>
          <w:sz w:val="24"/>
          <w:szCs w:val="24"/>
        </w:rPr>
      </w:pPr>
    </w:p>
    <w:p w14:paraId="7046CE9D" w14:textId="77777777" w:rsidR="00FD4A94" w:rsidRDefault="00FD4A94" w:rsidP="00154E28">
      <w:pPr>
        <w:rPr>
          <w:rFonts w:asciiTheme="minorHAnsi" w:hAnsiTheme="minorHAnsi"/>
          <w:sz w:val="24"/>
          <w:szCs w:val="24"/>
        </w:rPr>
      </w:pPr>
    </w:p>
    <w:p w14:paraId="02F04076" w14:textId="77777777" w:rsidR="00FD4A94" w:rsidRDefault="00FD4A94" w:rsidP="00154E28">
      <w:pPr>
        <w:rPr>
          <w:rFonts w:asciiTheme="minorHAnsi" w:hAnsiTheme="minorHAnsi"/>
          <w:sz w:val="24"/>
          <w:szCs w:val="24"/>
        </w:rPr>
      </w:pPr>
    </w:p>
    <w:p w14:paraId="68355D40" w14:textId="77777777" w:rsidR="00FD4A94" w:rsidRDefault="00FD4A94" w:rsidP="00154E28">
      <w:pPr>
        <w:rPr>
          <w:rFonts w:asciiTheme="minorHAnsi" w:hAnsiTheme="minorHAnsi"/>
          <w:sz w:val="24"/>
          <w:szCs w:val="24"/>
        </w:rPr>
      </w:pPr>
    </w:p>
    <w:p w14:paraId="63863F44" w14:textId="77777777" w:rsidR="00FD4A94" w:rsidRDefault="00FD4A94" w:rsidP="00154E28">
      <w:pPr>
        <w:rPr>
          <w:rFonts w:asciiTheme="minorHAnsi" w:hAnsiTheme="minorHAnsi"/>
          <w:sz w:val="24"/>
          <w:szCs w:val="24"/>
        </w:rPr>
      </w:pPr>
    </w:p>
    <w:p w14:paraId="205F79BD" w14:textId="77777777" w:rsidR="00FD4A94" w:rsidRDefault="00FD4A94" w:rsidP="00154E28">
      <w:pPr>
        <w:rPr>
          <w:rFonts w:asciiTheme="minorHAnsi" w:hAnsiTheme="minorHAnsi"/>
          <w:sz w:val="24"/>
          <w:szCs w:val="24"/>
        </w:rPr>
      </w:pPr>
    </w:p>
    <w:p w14:paraId="40E59FD5" w14:textId="77777777" w:rsidR="00FD4A94" w:rsidRDefault="00FD4A94" w:rsidP="00154E28">
      <w:pPr>
        <w:rPr>
          <w:rFonts w:asciiTheme="minorHAnsi" w:hAnsiTheme="minorHAnsi"/>
          <w:sz w:val="24"/>
          <w:szCs w:val="24"/>
        </w:rPr>
      </w:pPr>
    </w:p>
    <w:p w14:paraId="39FBECC2" w14:textId="77777777" w:rsidR="00FD4A94" w:rsidRDefault="00FD4A94" w:rsidP="00154E28">
      <w:pPr>
        <w:rPr>
          <w:rFonts w:asciiTheme="minorHAnsi" w:hAnsiTheme="minorHAnsi"/>
          <w:sz w:val="24"/>
          <w:szCs w:val="24"/>
        </w:rPr>
      </w:pPr>
    </w:p>
    <w:p w14:paraId="4BBCED94" w14:textId="77777777" w:rsidR="00FD4A94" w:rsidRDefault="00FD4A94" w:rsidP="00154E28">
      <w:pPr>
        <w:rPr>
          <w:rFonts w:asciiTheme="minorHAnsi" w:hAnsiTheme="minorHAnsi"/>
          <w:sz w:val="24"/>
          <w:szCs w:val="24"/>
        </w:rPr>
      </w:pPr>
    </w:p>
    <w:p w14:paraId="6FC66583" w14:textId="77777777" w:rsidR="00FD4A94" w:rsidRDefault="00FD4A94" w:rsidP="00154E28">
      <w:pPr>
        <w:rPr>
          <w:rFonts w:asciiTheme="minorHAnsi" w:hAnsiTheme="minorHAnsi"/>
          <w:sz w:val="24"/>
          <w:szCs w:val="24"/>
        </w:rPr>
      </w:pPr>
    </w:p>
    <w:p w14:paraId="620EA0D7" w14:textId="77777777" w:rsidR="00FD4A94" w:rsidRDefault="00FD4A94" w:rsidP="00154E28">
      <w:pPr>
        <w:rPr>
          <w:rFonts w:asciiTheme="minorHAnsi" w:hAnsiTheme="minorHAnsi"/>
          <w:sz w:val="24"/>
          <w:szCs w:val="24"/>
        </w:rPr>
      </w:pPr>
    </w:p>
    <w:p w14:paraId="55FC73B6" w14:textId="77777777" w:rsidR="00FD4A94" w:rsidRDefault="00FD4A94" w:rsidP="00154E28">
      <w:pPr>
        <w:rPr>
          <w:rFonts w:asciiTheme="minorHAnsi" w:hAnsiTheme="minorHAnsi"/>
          <w:sz w:val="24"/>
          <w:szCs w:val="24"/>
        </w:rPr>
      </w:pPr>
    </w:p>
    <w:p w14:paraId="22224CA6" w14:textId="77777777" w:rsidR="00FD4A94" w:rsidRDefault="00FD4A94" w:rsidP="00154E28">
      <w:pPr>
        <w:rPr>
          <w:rFonts w:asciiTheme="minorHAnsi" w:hAnsiTheme="minorHAnsi"/>
          <w:sz w:val="24"/>
          <w:szCs w:val="24"/>
        </w:rPr>
      </w:pPr>
    </w:p>
    <w:p w14:paraId="5F1CF848" w14:textId="77777777" w:rsidR="00FD4A94" w:rsidRDefault="00FD4A94" w:rsidP="00154E28">
      <w:pPr>
        <w:rPr>
          <w:rFonts w:asciiTheme="minorHAnsi" w:hAnsiTheme="minorHAnsi"/>
          <w:sz w:val="24"/>
          <w:szCs w:val="24"/>
        </w:rPr>
      </w:pPr>
    </w:p>
    <w:p w14:paraId="1269A26B" w14:textId="77777777" w:rsidR="00FD4A94" w:rsidRDefault="00FD4A94" w:rsidP="00154E28">
      <w:pPr>
        <w:rPr>
          <w:rFonts w:asciiTheme="minorHAnsi" w:hAnsiTheme="minorHAnsi"/>
          <w:sz w:val="24"/>
          <w:szCs w:val="24"/>
        </w:rPr>
      </w:pPr>
    </w:p>
    <w:p w14:paraId="084D2263" w14:textId="77777777" w:rsidR="00FD4A94" w:rsidRDefault="00FD4A94" w:rsidP="00154E28">
      <w:pPr>
        <w:rPr>
          <w:rFonts w:asciiTheme="minorHAnsi" w:hAnsiTheme="minorHAnsi"/>
          <w:sz w:val="24"/>
          <w:szCs w:val="24"/>
        </w:rPr>
      </w:pPr>
    </w:p>
    <w:p w14:paraId="5F0738C1" w14:textId="77777777" w:rsidR="00FD4A94" w:rsidRDefault="00FD4A94" w:rsidP="00154E28">
      <w:pPr>
        <w:rPr>
          <w:rFonts w:asciiTheme="minorHAnsi" w:hAnsiTheme="minorHAnsi"/>
          <w:sz w:val="24"/>
          <w:szCs w:val="24"/>
        </w:rPr>
      </w:pPr>
    </w:p>
    <w:p w14:paraId="747683E4" w14:textId="61C1BE6C" w:rsidR="00FD4A94" w:rsidRDefault="00FD4A94" w:rsidP="00154E28">
      <w:pPr>
        <w:rPr>
          <w:rFonts w:asciiTheme="minorHAnsi" w:hAnsiTheme="minorHAnsi"/>
          <w:sz w:val="24"/>
          <w:szCs w:val="24"/>
        </w:rPr>
      </w:pPr>
    </w:p>
    <w:p w14:paraId="62820A57" w14:textId="77777777" w:rsidR="000D3AEB" w:rsidRDefault="000D3AEB" w:rsidP="00154E28">
      <w:pPr>
        <w:rPr>
          <w:rFonts w:asciiTheme="minorHAnsi" w:hAnsiTheme="minorHAnsi"/>
          <w:sz w:val="24"/>
          <w:szCs w:val="24"/>
        </w:rPr>
      </w:pPr>
    </w:p>
    <w:p w14:paraId="1C3746A1" w14:textId="77777777" w:rsidR="000D3AEB" w:rsidRDefault="000D3AEB" w:rsidP="00154E28">
      <w:pPr>
        <w:rPr>
          <w:rFonts w:asciiTheme="minorHAnsi" w:hAnsiTheme="minorHAnsi"/>
          <w:sz w:val="24"/>
          <w:szCs w:val="24"/>
        </w:rPr>
      </w:pPr>
    </w:p>
    <w:p w14:paraId="21C43234" w14:textId="77777777" w:rsidR="000D3AEB" w:rsidRDefault="000D3AEB" w:rsidP="00154E28">
      <w:pPr>
        <w:rPr>
          <w:rFonts w:asciiTheme="minorHAnsi" w:hAnsiTheme="minorHAnsi"/>
          <w:sz w:val="24"/>
          <w:szCs w:val="24"/>
        </w:rPr>
      </w:pPr>
    </w:p>
    <w:p w14:paraId="27977FEA" w14:textId="77777777" w:rsidR="000D3AEB" w:rsidRDefault="000D3AEB" w:rsidP="00154E28">
      <w:pPr>
        <w:rPr>
          <w:rFonts w:asciiTheme="minorHAnsi" w:hAnsiTheme="minorHAnsi"/>
          <w:sz w:val="24"/>
          <w:szCs w:val="24"/>
        </w:rPr>
      </w:pPr>
    </w:p>
    <w:p w14:paraId="199BF374" w14:textId="77777777" w:rsidR="000D3AEB" w:rsidRDefault="000D3AEB" w:rsidP="00154E28">
      <w:pPr>
        <w:rPr>
          <w:rFonts w:asciiTheme="minorHAnsi" w:hAnsiTheme="minorHAnsi"/>
          <w:sz w:val="24"/>
          <w:szCs w:val="24"/>
        </w:rPr>
      </w:pPr>
    </w:p>
    <w:p w14:paraId="77118AAE" w14:textId="77777777" w:rsidR="000D3AEB" w:rsidRDefault="000D3AEB" w:rsidP="00154E28">
      <w:pPr>
        <w:rPr>
          <w:rFonts w:asciiTheme="minorHAnsi" w:hAnsiTheme="minorHAnsi"/>
          <w:sz w:val="24"/>
          <w:szCs w:val="24"/>
        </w:rPr>
      </w:pPr>
    </w:p>
    <w:p w14:paraId="0797A131" w14:textId="53CCC6B7" w:rsidR="000D3AEB" w:rsidRPr="000D3AEB" w:rsidRDefault="000D3AEB" w:rsidP="000D3AEB">
      <w:pPr>
        <w:pStyle w:val="Heading1"/>
      </w:pPr>
      <w:bookmarkStart w:id="25" w:name="_Toc194481464"/>
      <w:r>
        <w:rPr>
          <w:lang w:val="cy"/>
        </w:rPr>
        <w:lastRenderedPageBreak/>
        <w:t>Atodiad 3 - Apeliadau</w:t>
      </w:r>
      <w:bookmarkEnd w:id="25"/>
    </w:p>
    <w:p w14:paraId="5F0F83EE" w14:textId="77777777" w:rsidR="000D3AEB" w:rsidRPr="001C79D4" w:rsidRDefault="000D3AEB" w:rsidP="000D3AEB">
      <w:pPr>
        <w:pStyle w:val="Heading3"/>
      </w:pPr>
      <w:bookmarkStart w:id="26" w:name="_Toc194481465"/>
      <w:r>
        <w:rPr>
          <w:lang w:val="cy"/>
        </w:rPr>
        <w:t>Cynhelir gan</w:t>
      </w:r>
      <w:bookmarkEnd w:id="26"/>
    </w:p>
    <w:p w14:paraId="714524F7" w14:textId="7A386459" w:rsidR="000D3AEB" w:rsidRDefault="000D3AEB" w:rsidP="000D3AEB">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 broses apêl yn cael ei rheoli gan unigolyn ar wahân i'r Person a Enwir, oherwydd gallent fod yn gysylltiedig â sylwedd unrhyw apêl. Bydd unigolyn dynodedig arall, a enwebwyd gan aelod o Dîm Gweithredol Yr Is-ganghellor, sydd heb ymwneud â'r mater cyn hyn, yn sefydlu Panel Apêl, nad oedd yr un ohonynt yn aelod o’r Paneli Sgrinio nac Ymchwilio. Fel rheol bydd y panel yn cynnwys tri unigolyn ac mae'n rhaid i o leiaf un aelod o'r Panel Apêl fod o'r tu allan i'r sefydliad.</w:t>
      </w:r>
    </w:p>
    <w:p w14:paraId="3B2D314D" w14:textId="77777777" w:rsidR="000D3AEB" w:rsidRPr="007D26FE" w:rsidRDefault="000D3AEB" w:rsidP="000D3AEB">
      <w:pPr>
        <w:rPr>
          <w:rFonts w:asciiTheme="minorHAnsi" w:eastAsiaTheme="majorEastAsia" w:hAnsiTheme="minorHAnsi" w:cstheme="majorBidi"/>
          <w:sz w:val="24"/>
          <w:szCs w:val="24"/>
        </w:rPr>
      </w:pPr>
    </w:p>
    <w:p w14:paraId="4FC93622" w14:textId="77777777" w:rsidR="000D3AEB" w:rsidRPr="001C79D4" w:rsidRDefault="000D3AEB" w:rsidP="000D3AEB">
      <w:pPr>
        <w:pStyle w:val="Heading3"/>
      </w:pPr>
      <w:bookmarkStart w:id="27" w:name="_Toc194481466"/>
      <w:r>
        <w:rPr>
          <w:lang w:val="cy"/>
        </w:rPr>
        <w:t>Proses</w:t>
      </w:r>
      <w:bookmarkEnd w:id="27"/>
    </w:p>
    <w:p w14:paraId="752E840D" w14:textId="77777777" w:rsidR="000D3AEB" w:rsidRPr="007D26FE" w:rsidRDefault="000D3AEB" w:rsidP="000D3AEB">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Gellir caniatáu apeliadau ar unrhyw un neu bob un o’r seiliau canlynol: </w:t>
      </w:r>
    </w:p>
    <w:p w14:paraId="148CCE6D" w14:textId="77777777" w:rsidR="000D3AEB" w:rsidRDefault="000D3AEB" w:rsidP="000D3AEB">
      <w:pPr>
        <w:pStyle w:val="ListParagraph"/>
        <w:numPr>
          <w:ilvl w:val="0"/>
          <w:numId w:val="48"/>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Gallai afreoleidd-dra gweithredu, wrth gynnal yr ymchwiliad hyd at a chyn y Panel Apêl, fod wedi cael effaith sylweddol ar y canlyniad. </w:t>
      </w:r>
    </w:p>
    <w:p w14:paraId="78D7EE0E" w14:textId="77777777" w:rsidR="000D3AEB" w:rsidRDefault="000D3AEB" w:rsidP="000D3AEB">
      <w:pPr>
        <w:pStyle w:val="ListParagraph"/>
        <w:numPr>
          <w:ilvl w:val="0"/>
          <w:numId w:val="48"/>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Daeth tystiolaeth newydd i'r amlwg ond nid i'r Ymchwilydd a/neu'r panel ymchwilio llawn. </w:t>
      </w:r>
    </w:p>
    <w:p w14:paraId="0ED493B6" w14:textId="77777777" w:rsidR="000D3AEB" w:rsidRDefault="000D3AEB" w:rsidP="000D3AEB">
      <w:pPr>
        <w:pStyle w:val="ListParagraph"/>
        <w:numPr>
          <w:ilvl w:val="0"/>
          <w:numId w:val="48"/>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Roedd tystiolaeth o ragfarn neu annhegwch yn y broses neu'r penderfyniadau a wnaed gan y Person a Enwir, Ymchwilydd a/neu'r Panel Ymchwilio Llawn. </w:t>
      </w:r>
    </w:p>
    <w:p w14:paraId="0C337414" w14:textId="77777777" w:rsidR="000D3AEB" w:rsidRPr="007D26FE" w:rsidRDefault="000D3AEB" w:rsidP="000D3AEB">
      <w:pPr>
        <w:pStyle w:val="ListParagraph"/>
        <w:numPr>
          <w:ilvl w:val="0"/>
          <w:numId w:val="48"/>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Mae'r argymhellion a wnaed fel rhan o ganlyniad y Weithdrefn/ camau gweithredu dilynol naill ai'n ormodol neu annigonol o ystyried y camymddwyn a ganfuwyd gan yr ymchwiliad.</w:t>
      </w:r>
    </w:p>
    <w:p w14:paraId="2CF8D744" w14:textId="77777777" w:rsidR="000D3AEB" w:rsidRDefault="000D3AEB" w:rsidP="000D3AEB">
      <w:pPr>
        <w:rPr>
          <w:rFonts w:asciiTheme="minorHAnsi" w:eastAsiaTheme="majorEastAsia" w:hAnsiTheme="minorHAnsi" w:cstheme="majorBidi"/>
          <w:sz w:val="24"/>
          <w:szCs w:val="24"/>
        </w:rPr>
      </w:pPr>
    </w:p>
    <w:p w14:paraId="616727CA" w14:textId="77777777" w:rsidR="000D3AEB" w:rsidRPr="007D26FE" w:rsidRDefault="000D3AEB" w:rsidP="000D3AEB">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 Panel Apêl yn:</w:t>
      </w:r>
    </w:p>
    <w:p w14:paraId="4D6E534A" w14:textId="77777777" w:rsidR="000D3AEB" w:rsidRDefault="000D3AEB" w:rsidP="000D3AEB">
      <w:pPr>
        <w:pStyle w:val="ListParagraph"/>
        <w:numPr>
          <w:ilvl w:val="0"/>
          <w:numId w:val="4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Penderfynu a ddilynwyd y Weithdrefn yn gywir.</w:t>
      </w:r>
    </w:p>
    <w:p w14:paraId="1C7E0EBC" w14:textId="77777777" w:rsidR="000D3AEB" w:rsidRDefault="000D3AEB" w:rsidP="000D3AEB">
      <w:pPr>
        <w:pStyle w:val="ListParagraph"/>
        <w:numPr>
          <w:ilvl w:val="0"/>
          <w:numId w:val="4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Adolygu'r dystiolaeth mewn achosion lle cyflwynwyd tystiolaeth newydd a phenderfynu a oedd y penderfyniad a wnaed yn dilyn cwblhau'r ymchwiliad i'r honiad o gamymddwyn mewn ymchwil yn deg a rhesymol dan yr holl amgylchiadau.</w:t>
      </w:r>
    </w:p>
    <w:p w14:paraId="2B07F566" w14:textId="5C6814B6" w:rsidR="000D3AEB" w:rsidRPr="007D26FE" w:rsidRDefault="000D3AEB" w:rsidP="000D3AEB">
      <w:pPr>
        <w:pStyle w:val="ListParagraph"/>
        <w:numPr>
          <w:ilvl w:val="0"/>
          <w:numId w:val="49"/>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Gwahoddir yr Achwynydd neu'r Ymatebydd i gyflwyno unrhyw dystiolaeth ysgrifenedig newydd neu fynychu cyfarfod i roi tystiolaeth ar lafar. Caiff Achwynwyr ac Ymatebwyr ddod a chydweithiwr, cynrychiolydd undeb llafur neu undeb y myfyrwyr gyda nhw i'r cyfarfod hwn.. Ni chaniateir cynrychiolaeth gyfreithiol dan y drefn hon. </w:t>
      </w:r>
    </w:p>
    <w:p w14:paraId="6B5E1F3F" w14:textId="77777777" w:rsidR="000D3AEB" w:rsidRPr="001C79D4" w:rsidRDefault="000D3AEB" w:rsidP="000D3AEB">
      <w:pPr>
        <w:rPr>
          <w:rFonts w:asciiTheme="minorHAnsi" w:eastAsiaTheme="majorEastAsia" w:hAnsiTheme="minorHAnsi" w:cstheme="majorBidi"/>
          <w:b/>
          <w:bCs/>
          <w:color w:val="0F4761" w:themeColor="accent1" w:themeShade="BF"/>
          <w:sz w:val="40"/>
          <w:szCs w:val="40"/>
        </w:rPr>
      </w:pPr>
    </w:p>
    <w:p w14:paraId="14E1A1E2" w14:textId="77777777" w:rsidR="000D3AEB" w:rsidRPr="001C79D4" w:rsidRDefault="000D3AEB" w:rsidP="000D3AEB">
      <w:pPr>
        <w:pStyle w:val="Heading3"/>
      </w:pPr>
      <w:bookmarkStart w:id="28" w:name="_Toc194481467"/>
      <w:r>
        <w:rPr>
          <w:lang w:val="cy"/>
        </w:rPr>
        <w:t>Canlyniadau</w:t>
      </w:r>
      <w:bookmarkEnd w:id="28"/>
    </w:p>
    <w:p w14:paraId="2F0C2774" w14:textId="77777777" w:rsidR="000D3AEB" w:rsidRPr="007D26FE" w:rsidRDefault="000D3AEB" w:rsidP="000D3AEB">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Mae gan y Panel Apêl y pŵer i gadarnhau, gwrthdroi neu addasu canlyniadau'r Weithdrefn, yn cynnwys y penderfyniadau a/neu argymhellion sy'n gysylltiedig â nhw. Mae'r canlyniadau canlynol ar gael.</w:t>
      </w:r>
    </w:p>
    <w:p w14:paraId="00526A81"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ymchwiliad cychwynnol neu ymchwiliad llawn yn dod i'r casgliad bod honiad yn ddi-sail oherwydd ei fod yn gamgymeriad, yn wamal, neu fel arall heb sylwedd yn cael ei ddiystyru.</w:t>
      </w:r>
    </w:p>
    <w:p w14:paraId="74CC96C6"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lastRenderedPageBreak/>
        <w:t>Bydd ymchwiliad cychwynnol neu ymchwiliad llawn yn dod i'r casgliad bod honiad yn ddi-sail oherwydd ei fod yn flinderus a/neu faleisus yn cael ei ddiystyru.</w:t>
      </w:r>
    </w:p>
    <w:p w14:paraId="67C127CF"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ymchwiliad cychwynnol neu ymchwiliad llawn yn dod i'r casgliad bod gan honiad beth sylwedd ond, oherwydd ei natur cymharol fychan neu oherwydd ei fod yn ymwneud ag arfer wael yn hytrach na chamymddwyn, bydd yn cael sylw drwy addysgu a hyfforddi neu ddull arall nad yw'n ymwneud â disgyblu, megis myfyrio.</w:t>
      </w:r>
    </w:p>
    <w:p w14:paraId="78211E6A"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ymchwiliad cychwynnol neu ymchwiliad llawn yn dod i'r casgliad bod honiad yn cael ei gadarnhau'n llawn.</w:t>
      </w:r>
    </w:p>
    <w:p w14:paraId="2998D021" w14:textId="77777777" w:rsidR="000D3AEB" w:rsidRDefault="000D3AEB" w:rsidP="000D3AEB">
      <w:pPr>
        <w:pStyle w:val="ListParagraph"/>
        <w:numPr>
          <w:ilvl w:val="0"/>
          <w:numId w:val="50"/>
        </w:num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ymchwiliad cychwynnol neu ymchwiliad llawn yn dod i'r casgliad bod honiad yn cael ei gadarnhau'n rhannol.</w:t>
      </w:r>
    </w:p>
    <w:p w14:paraId="66755322" w14:textId="77777777" w:rsidR="000D3AEB" w:rsidRPr="00B95342" w:rsidRDefault="000D3AEB" w:rsidP="000D3AEB">
      <w:pPr>
        <w:pStyle w:val="ListParagraph"/>
        <w:rPr>
          <w:rFonts w:asciiTheme="minorHAnsi" w:eastAsiaTheme="majorEastAsia" w:hAnsiTheme="minorHAnsi" w:cstheme="majorBidi"/>
          <w:sz w:val="24"/>
          <w:szCs w:val="24"/>
        </w:rPr>
      </w:pPr>
    </w:p>
    <w:p w14:paraId="3E0334B1" w14:textId="77777777" w:rsidR="000D3AEB" w:rsidRPr="001C79D4" w:rsidRDefault="000D3AEB" w:rsidP="000D3AEB">
      <w:pPr>
        <w:pStyle w:val="Heading3"/>
      </w:pPr>
      <w:bookmarkStart w:id="29" w:name="_Toc194481468"/>
      <w:r>
        <w:rPr>
          <w:lang w:val="cy"/>
        </w:rPr>
        <w:t>Casgliad</w:t>
      </w:r>
      <w:bookmarkEnd w:id="29"/>
      <w:r>
        <w:rPr>
          <w:lang w:val="cy"/>
        </w:rPr>
        <w:t xml:space="preserve"> </w:t>
      </w:r>
    </w:p>
    <w:p w14:paraId="1C092F03" w14:textId="77777777" w:rsidR="000D3AEB" w:rsidRDefault="000D3AEB" w:rsidP="000D3AEB">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 xml:space="preserve">Bydd y Panel Ymchwilio Ffurfiol yn dod i gasgliad am yr honiad(au) dan ymchwiliad fel yr amlinellir yn y canlyniadau uchod. Bydd y Panel yn ysgrifennu adroddiad, yn cyflwyno ei ganfyddiadau, yn rhoi’r rhesymau dros ei benderfyniad a chofnodi unrhyw safbwyntiau gwahanol. Yn seiliedig ar y Panel Apêl, bydd yr Is-ganghellor yn penderfynu p'un ai i gymeradwyo, addasu neu wyrdroi canlyniadau'r ymchwiliad. </w:t>
      </w:r>
    </w:p>
    <w:p w14:paraId="275D4F39" w14:textId="77777777" w:rsidR="000D3AEB" w:rsidRDefault="000D3AEB" w:rsidP="000D3AEB">
      <w:pPr>
        <w:rPr>
          <w:rFonts w:asciiTheme="minorHAnsi" w:eastAsiaTheme="majorEastAsia" w:hAnsiTheme="minorHAnsi" w:cstheme="majorBidi"/>
          <w:sz w:val="24"/>
          <w:szCs w:val="24"/>
        </w:rPr>
      </w:pPr>
    </w:p>
    <w:p w14:paraId="41B4FBF9" w14:textId="77777777" w:rsidR="000D3AEB" w:rsidRPr="00B95342" w:rsidRDefault="000D3AEB" w:rsidP="000D3AEB">
      <w:pPr>
        <w:rPr>
          <w:rFonts w:asciiTheme="minorHAnsi" w:eastAsiaTheme="majorEastAsia" w:hAnsiTheme="minorHAnsi" w:cstheme="majorBidi"/>
          <w:sz w:val="24"/>
          <w:szCs w:val="24"/>
        </w:rPr>
      </w:pPr>
      <w:r>
        <w:rPr>
          <w:rFonts w:asciiTheme="minorHAnsi" w:eastAsiaTheme="majorEastAsia" w:hAnsiTheme="minorHAnsi" w:cstheme="majorBidi"/>
          <w:sz w:val="24"/>
          <w:szCs w:val="24"/>
          <w:lang w:val="cy"/>
        </w:rPr>
        <w:t>Bydd yr Is-ganghellor yn hysbysu'r Achwynydd neu'r Ymatebwr a'r holl bartïon perthnasol yn ysgrifenedig o ganlyniad y Panel Apêl ac yn darparu copi o'r Adroddiad Apêl a'r dystiolaeth a ystyriwyd gan y Panel Apêl. Os bydd canlyniad yr apêl yn newid canlyniadau'r ymchwiliad gwreiddiol, bydd yr Is-ganghellor yn hysbysu'r holl bartïon perthnasol.</w:t>
      </w:r>
    </w:p>
    <w:p w14:paraId="5733571F" w14:textId="77777777" w:rsidR="000D3AEB" w:rsidRDefault="000D3AEB" w:rsidP="000D3AEB">
      <w:pPr>
        <w:rPr>
          <w:rFonts w:asciiTheme="minorHAnsi" w:hAnsiTheme="minorHAnsi"/>
          <w:sz w:val="24"/>
          <w:szCs w:val="24"/>
        </w:rPr>
      </w:pPr>
    </w:p>
    <w:p w14:paraId="67A22E08" w14:textId="77777777" w:rsidR="000D3AEB" w:rsidRDefault="000D3AEB" w:rsidP="000D3AEB">
      <w:pPr>
        <w:rPr>
          <w:rFonts w:asciiTheme="minorHAnsi" w:hAnsiTheme="minorHAnsi"/>
          <w:sz w:val="24"/>
          <w:szCs w:val="24"/>
        </w:rPr>
      </w:pPr>
    </w:p>
    <w:p w14:paraId="06B7A73E" w14:textId="77777777" w:rsidR="000D3AEB" w:rsidRPr="000D3AEB" w:rsidRDefault="000D3AEB" w:rsidP="000D3AEB"/>
    <w:p w14:paraId="39D472F6" w14:textId="77777777" w:rsidR="000D3AEB" w:rsidRDefault="000D3AEB" w:rsidP="00154E28">
      <w:pPr>
        <w:rPr>
          <w:rFonts w:asciiTheme="minorHAnsi" w:hAnsiTheme="minorHAnsi"/>
          <w:sz w:val="24"/>
          <w:szCs w:val="24"/>
        </w:rPr>
      </w:pPr>
    </w:p>
    <w:p w14:paraId="28C79CA3" w14:textId="77777777" w:rsidR="000D3AEB" w:rsidRPr="00B95342" w:rsidRDefault="000D3AEB" w:rsidP="00154E28">
      <w:pPr>
        <w:rPr>
          <w:rFonts w:asciiTheme="minorHAnsi" w:hAnsiTheme="minorHAnsi"/>
          <w:sz w:val="24"/>
          <w:szCs w:val="24"/>
        </w:rPr>
      </w:pPr>
    </w:p>
    <w:sectPr w:rsidR="000D3AEB" w:rsidRPr="00B95342" w:rsidSect="0096661F">
      <w:headerReference w:type="default" r:id="rId16"/>
      <w:footerReference w:type="default" r:id="rId17"/>
      <w:pgSz w:w="11906" w:h="16838"/>
      <w:pgMar w:top="1440" w:right="1440" w:bottom="1440" w:left="1440"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56446" w14:textId="77777777" w:rsidR="00380BA3" w:rsidRDefault="00380BA3" w:rsidP="0096661F">
      <w:r>
        <w:separator/>
      </w:r>
    </w:p>
  </w:endnote>
  <w:endnote w:type="continuationSeparator" w:id="0">
    <w:p w14:paraId="4751CA53" w14:textId="77777777" w:rsidR="00380BA3" w:rsidRDefault="00380BA3" w:rsidP="0096661F">
      <w:r>
        <w:continuationSeparator/>
      </w:r>
    </w:p>
  </w:endnote>
  <w:endnote w:type="continuationNotice" w:id="1">
    <w:p w14:paraId="4C5B37E4" w14:textId="77777777" w:rsidR="00380BA3" w:rsidRDefault="00380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950576"/>
      <w:docPartObj>
        <w:docPartGallery w:val="Page Numbers (Bottom of Page)"/>
        <w:docPartUnique/>
      </w:docPartObj>
    </w:sdtPr>
    <w:sdtEndPr/>
    <w:sdtContent>
      <w:p w14:paraId="044A7DDB" w14:textId="09B01943" w:rsidR="0096661F" w:rsidRDefault="0096661F">
        <w:pPr>
          <w:pStyle w:val="Footer"/>
          <w:jc w:val="center"/>
        </w:pPr>
        <w:r>
          <w:rPr>
            <w:i/>
            <w:iCs/>
            <w:noProof/>
            <w:sz w:val="20"/>
            <w:szCs w:val="20"/>
            <w:lang w:val="cy"/>
          </w:rPr>
          <w:drawing>
            <wp:anchor distT="0" distB="0" distL="114300" distR="114300" simplePos="0" relativeHeight="251658240" behindDoc="0" locked="0" layoutInCell="1" allowOverlap="1" wp14:anchorId="43C5D5BD" wp14:editId="409B4F9F">
              <wp:simplePos x="0" y="0"/>
              <wp:positionH relativeFrom="margin">
                <wp:align>left</wp:align>
              </wp:positionH>
              <wp:positionV relativeFrom="paragraph">
                <wp:posOffset>7620</wp:posOffset>
              </wp:positionV>
              <wp:extent cx="501650" cy="833120"/>
              <wp:effectExtent l="0" t="0" r="0" b="5080"/>
              <wp:wrapSquare wrapText="bothSides"/>
              <wp:docPr id="904940452" name="Picture 904940452" descr="Prifysgol Wrecsam/Wrexham University W branding">
                <a:extLst xmlns:a="http://schemas.openxmlformats.org/drawingml/2006/main">
                  <a:ext uri="{FF2B5EF4-FFF2-40B4-BE49-F238E27FC236}">
                    <a16:creationId xmlns:a16="http://schemas.microsoft.com/office/drawing/2014/main" id="{9DBF359C-5CA3-4266-EE57-97D2CA215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66837" name="Picture 1444266837" descr="Prifysgol Wrecsam/Wrexham University W branding">
                        <a:extLst>
                          <a:ext uri="{FF2B5EF4-FFF2-40B4-BE49-F238E27FC236}">
                            <a16:creationId xmlns:a16="http://schemas.microsoft.com/office/drawing/2014/main" id="{9DBF359C-5CA3-4266-EE57-97D2CA215AAE}"/>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b="44185"/>
                      <a:stretch/>
                    </pic:blipFill>
                    <pic:spPr bwMode="auto">
                      <a:xfrm>
                        <a:off x="0" y="0"/>
                        <a:ext cx="501650" cy="833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dtContent>
  </w:sdt>
  <w:p w14:paraId="56D8B943" w14:textId="77777777" w:rsidR="0096661F" w:rsidRDefault="009666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AD38" w14:textId="77777777" w:rsidR="00380BA3" w:rsidRDefault="00380BA3" w:rsidP="0096661F">
      <w:r>
        <w:separator/>
      </w:r>
    </w:p>
  </w:footnote>
  <w:footnote w:type="continuationSeparator" w:id="0">
    <w:p w14:paraId="4C7D178F" w14:textId="77777777" w:rsidR="00380BA3" w:rsidRDefault="00380BA3" w:rsidP="0096661F">
      <w:r>
        <w:continuationSeparator/>
      </w:r>
    </w:p>
  </w:footnote>
  <w:footnote w:type="continuationNotice" w:id="1">
    <w:p w14:paraId="20BC55A4" w14:textId="77777777" w:rsidR="00380BA3" w:rsidRDefault="00380BA3"/>
  </w:footnote>
  <w:footnote w:id="2">
    <w:p w14:paraId="1A660D89" w14:textId="5D1F9873" w:rsidR="0091067D" w:rsidRPr="0091067D" w:rsidRDefault="0091067D">
      <w:pPr>
        <w:pStyle w:val="FootnoteText"/>
        <w:rPr>
          <w:rFonts w:asciiTheme="minorHAnsi" w:hAnsiTheme="minorHAnsi"/>
          <w:sz w:val="16"/>
          <w:szCs w:val="16"/>
        </w:rPr>
      </w:pPr>
      <w:r>
        <w:rPr>
          <w:rStyle w:val="FootnoteReference"/>
          <w:rFonts w:asciiTheme="minorHAnsi" w:hAnsiTheme="minorHAnsi"/>
          <w:sz w:val="16"/>
          <w:szCs w:val="16"/>
          <w:lang w:val="cy"/>
        </w:rPr>
        <w:footnoteRef/>
      </w:r>
      <w:r>
        <w:rPr>
          <w:rFonts w:asciiTheme="minorHAnsi" w:hAnsiTheme="minorHAnsi"/>
          <w:sz w:val="16"/>
          <w:szCs w:val="16"/>
          <w:lang w:val="cy"/>
        </w:rPr>
        <w:t xml:space="preserve"> </w:t>
      </w:r>
      <w:hyperlink r:id="rId1" w:history="1">
        <w:r>
          <w:rPr>
            <w:rStyle w:val="Hyperlink"/>
            <w:rFonts w:asciiTheme="minorHAnsi" w:hAnsiTheme="minorHAnsi"/>
            <w:sz w:val="16"/>
            <w:szCs w:val="16"/>
            <w:lang w:val="cy"/>
          </w:rPr>
          <w:t>Concordat i Gefnogi Uniondeb Ymchwil</w:t>
        </w:r>
      </w:hyperlink>
    </w:p>
  </w:footnote>
  <w:footnote w:id="3">
    <w:p w14:paraId="1AD13DB5" w14:textId="77777777" w:rsidR="00DF0A9B" w:rsidRPr="0091067D" w:rsidRDefault="00DF0A9B" w:rsidP="00DF0A9B">
      <w:pPr>
        <w:rPr>
          <w:rFonts w:asciiTheme="minorHAnsi" w:eastAsiaTheme="majorEastAsia" w:hAnsiTheme="minorHAnsi" w:cstheme="majorBidi"/>
          <w:sz w:val="16"/>
          <w:szCs w:val="16"/>
        </w:rPr>
      </w:pPr>
      <w:r>
        <w:rPr>
          <w:rStyle w:val="FootnoteReference"/>
          <w:rFonts w:asciiTheme="minorHAnsi" w:hAnsiTheme="minorHAnsi"/>
          <w:sz w:val="16"/>
          <w:szCs w:val="16"/>
          <w:lang w:val="cy"/>
        </w:rPr>
        <w:footnoteRef/>
      </w:r>
      <w:r>
        <w:rPr>
          <w:rFonts w:asciiTheme="minorHAnsi" w:eastAsiaTheme="majorEastAsia" w:hAnsiTheme="minorHAnsi" w:cstheme="majorBidi"/>
          <w:sz w:val="16"/>
          <w:szCs w:val="16"/>
          <w:lang w:val="cy"/>
        </w:rPr>
        <w:t>Mae'r Polisi a’r Weithdrefn wedi'u hysgrifennu gan ddilyn egwyddorion y Concordat i Gefnogi Uniondeb Ymchwil a thempled a ddatblygwyd gan Swyddfa Uniondeb Ymchwil y DU, sydd wedi'i fabwysiadu'n genedlaethol gan sefydliadau ymchwil.</w:t>
      </w:r>
    </w:p>
    <w:p w14:paraId="42D124AE" w14:textId="68391926" w:rsidR="00DF0A9B" w:rsidRDefault="00DF0A9B">
      <w:pPr>
        <w:pStyle w:val="FootnoteText"/>
      </w:pPr>
    </w:p>
  </w:footnote>
  <w:footnote w:id="4">
    <w:p w14:paraId="02F3772A" w14:textId="0EE7BB72" w:rsidR="00FD4A94" w:rsidRPr="0091067D" w:rsidRDefault="00FD4A94">
      <w:pPr>
        <w:pStyle w:val="FootnoteText"/>
        <w:rPr>
          <w:rFonts w:asciiTheme="minorHAnsi" w:hAnsiTheme="minorHAnsi"/>
          <w:sz w:val="16"/>
          <w:szCs w:val="16"/>
        </w:rPr>
      </w:pPr>
      <w:r>
        <w:rPr>
          <w:rStyle w:val="FootnoteReference"/>
          <w:rFonts w:asciiTheme="minorHAnsi" w:hAnsiTheme="minorHAnsi"/>
          <w:sz w:val="16"/>
          <w:szCs w:val="16"/>
          <w:lang w:val="cy"/>
        </w:rPr>
        <w:footnoteRef/>
      </w:r>
      <w:r>
        <w:rPr>
          <w:rFonts w:asciiTheme="minorHAnsi" w:hAnsiTheme="minorHAnsi"/>
          <w:sz w:val="16"/>
          <w:szCs w:val="16"/>
          <w:lang w:val="cy"/>
        </w:rPr>
        <w:t xml:space="preserve"> Ar gyfer myfyrwyr ymchwil ôl-raddedig sy'n astudio ar gyfer dyfarniad dan Brifysgol Caer, gweithdrefn Uniondeb Academaidd ac Ymchwil Prifysgol Caer fydd yn berthnasol. Gweler Atodiad 1 am fanylion y weithdrefn a fydd yn cael ei defnyddio gan Brifysgol Wrecsam i adrodd am honiadau neu am gamymddwyn mewn ymchwil wrth Brifysgol Caer.</w:t>
      </w:r>
    </w:p>
  </w:footnote>
  <w:footnote w:id="5">
    <w:p w14:paraId="3E544CD3" w14:textId="33FB31C4" w:rsidR="00085CF1" w:rsidRDefault="00085CF1">
      <w:pPr>
        <w:pStyle w:val="FootnoteText"/>
      </w:pPr>
      <w:r>
        <w:rPr>
          <w:rStyle w:val="FootnoteReference"/>
          <w:lang w:val="cy"/>
        </w:rPr>
        <w:footnoteRef/>
      </w:r>
      <w:r>
        <w:rPr>
          <w:lang w:val="cy"/>
        </w:rPr>
        <w:t xml:space="preserve"> </w:t>
      </w:r>
      <w:r>
        <w:rPr>
          <w:rFonts w:asciiTheme="minorHAnsi" w:hAnsiTheme="minorHAnsi"/>
          <w:sz w:val="18"/>
          <w:szCs w:val="18"/>
          <w:lang w:val="cy"/>
        </w:rPr>
        <w:t>Gweithdrefn Ddisgyblu Staff Prifysgol Wrecsam</w:t>
      </w:r>
      <w:r>
        <w:rPr>
          <w:sz w:val="18"/>
          <w:szCs w:val="18"/>
          <w:lang w:val="cy"/>
        </w:rPr>
        <w:t xml:space="preserve"> </w:t>
      </w:r>
    </w:p>
  </w:footnote>
  <w:footnote w:id="6">
    <w:p w14:paraId="66C5FDE6" w14:textId="5BFF9860" w:rsidR="00542FDB" w:rsidRDefault="00542FDB">
      <w:pPr>
        <w:pStyle w:val="FootnoteText"/>
      </w:pPr>
      <w:r>
        <w:rPr>
          <w:rStyle w:val="FootnoteReference"/>
          <w:lang w:val="cy"/>
        </w:rPr>
        <w:footnoteRef/>
      </w:r>
      <w:r>
        <w:rPr>
          <w:lang w:val="cy"/>
        </w:rPr>
        <w:t xml:space="preserve"> </w:t>
      </w:r>
      <w:hyperlink r:id="rId2" w:history="1">
        <w:r>
          <w:rPr>
            <w:rStyle w:val="Hyperlink"/>
            <w:sz w:val="18"/>
            <w:szCs w:val="18"/>
            <w:lang w:val="cy"/>
          </w:rPr>
          <w:t>https://www.chester.ac.uk/media/media/documents/Handbook-G---Postgraduate-Research-Degrees.pdf</w:t>
        </w:r>
      </w:hyperlink>
      <w:r>
        <w:rPr>
          <w:sz w:val="18"/>
          <w:szCs w:val="18"/>
          <w:lang w:val="cy"/>
        </w:rPr>
        <w:t xml:space="preserve"> </w:t>
      </w:r>
    </w:p>
  </w:footnote>
  <w:footnote w:id="7">
    <w:p w14:paraId="25BB0241" w14:textId="22FF588F" w:rsidR="00136DC1" w:rsidRPr="00136DC1" w:rsidRDefault="00136DC1" w:rsidP="00136DC1">
      <w:pPr>
        <w:rPr>
          <w:rFonts w:asciiTheme="minorHAnsi" w:hAnsiTheme="minorHAnsi"/>
          <w:sz w:val="18"/>
          <w:szCs w:val="18"/>
        </w:rPr>
      </w:pPr>
      <w:r>
        <w:rPr>
          <w:rStyle w:val="FootnoteReference"/>
          <w:sz w:val="18"/>
          <w:szCs w:val="18"/>
          <w:lang w:val="cy"/>
        </w:rPr>
        <w:footnoteRef/>
      </w:r>
      <w:r>
        <w:rPr>
          <w:sz w:val="18"/>
          <w:szCs w:val="18"/>
          <w:lang w:val="cy"/>
        </w:rPr>
        <w:t xml:space="preserve"> </w:t>
      </w:r>
      <w:hyperlink r:id="rId3" w:history="1">
        <w:r>
          <w:rPr>
            <w:rStyle w:val="Hyperlink"/>
            <w:rFonts w:asciiTheme="minorHAnsi" w:hAnsiTheme="minorHAnsi"/>
            <w:sz w:val="18"/>
            <w:szCs w:val="18"/>
            <w:lang w:val="cy"/>
          </w:rPr>
          <w:t>Cydweithredu rhwng sefydliad ymchwilwyr a chyfnodolion ar achosion o uniondeb ymchwil a chamymddwyn mewn cyhoeddiadau.</w:t>
        </w:r>
      </w:hyperlink>
      <w:r>
        <w:rPr>
          <w:rFonts w:asciiTheme="minorHAnsi" w:hAnsiTheme="minorHAnsi"/>
          <w:sz w:val="18"/>
          <w:szCs w:val="18"/>
          <w:lang w:val="cy"/>
        </w:rPr>
        <w:t xml:space="preserve"> </w:t>
      </w:r>
    </w:p>
    <w:p w14:paraId="3CF33127" w14:textId="12523043" w:rsidR="00136DC1" w:rsidRDefault="00136DC1">
      <w:pPr>
        <w:pStyle w:val="FootnoteText"/>
      </w:pPr>
    </w:p>
  </w:footnote>
  <w:footnote w:id="8">
    <w:p w14:paraId="34DE9196" w14:textId="749B1F4E" w:rsidR="00136DC1" w:rsidRDefault="00136DC1">
      <w:pPr>
        <w:pStyle w:val="FootnoteText"/>
      </w:pPr>
      <w:r>
        <w:rPr>
          <w:rStyle w:val="FootnoteReference"/>
          <w:sz w:val="18"/>
          <w:szCs w:val="18"/>
          <w:lang w:val="cy"/>
        </w:rPr>
        <w:footnoteRef/>
      </w:r>
      <w:r>
        <w:rPr>
          <w:sz w:val="18"/>
          <w:szCs w:val="18"/>
          <w:lang w:val="cy"/>
        </w:rPr>
        <w:t xml:space="preserve"> </w:t>
      </w:r>
      <w:hyperlink r:id="rId4" w:history="1">
        <w:r>
          <w:rPr>
            <w:rStyle w:val="Hyperlink"/>
            <w:sz w:val="18"/>
            <w:szCs w:val="18"/>
            <w:lang w:val="cy"/>
          </w:rPr>
          <w:t>Polisi Moeseg Ymchwil Prifysgol Wrecsam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535E2" w14:textId="13959BEA" w:rsidR="0096661F" w:rsidRDefault="0096661F" w:rsidP="0096661F">
    <w:pPr>
      <w:pStyle w:val="Header"/>
      <w:jc w:val="right"/>
    </w:pPr>
    <w:r>
      <w:rPr>
        <w:b/>
        <w:bCs/>
        <w:noProof/>
        <w:color w:val="000000" w:themeColor="text1"/>
        <w:sz w:val="20"/>
        <w:szCs w:val="20"/>
        <w:lang w:val="cy"/>
      </w:rPr>
      <w:drawing>
        <wp:inline distT="0" distB="0" distL="0" distR="0" wp14:anchorId="6D8B1954" wp14:editId="0C579AA3">
          <wp:extent cx="2461895" cy="543126"/>
          <wp:effectExtent l="0" t="0" r="0" b="9525"/>
          <wp:docPr id="2" name="Picture 2" descr="Testun glas ar gefndir du&#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2369" cy="554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A1AE0"/>
    <w:multiLevelType w:val="hybridMultilevel"/>
    <w:tmpl w:val="450E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B83AA2"/>
    <w:multiLevelType w:val="hybridMultilevel"/>
    <w:tmpl w:val="8764B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03396C"/>
    <w:multiLevelType w:val="hybridMultilevel"/>
    <w:tmpl w:val="14D6DB3A"/>
    <w:lvl w:ilvl="0" w:tplc="08090003">
      <w:start w:val="1"/>
      <w:numFmt w:val="bullet"/>
      <w:lvlText w:val="o"/>
      <w:lvlJc w:val="left"/>
      <w:pPr>
        <w:ind w:left="720" w:hanging="360"/>
      </w:pPr>
      <w:rPr>
        <w:rFonts w:ascii="Courier New" w:hAnsi="Courier New" w:cs="Courier New" w:hint="default"/>
      </w:rPr>
    </w:lvl>
    <w:lvl w:ilvl="1" w:tplc="D5B40D2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51519"/>
    <w:multiLevelType w:val="multilevel"/>
    <w:tmpl w:val="D504B4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D33C33"/>
    <w:multiLevelType w:val="hybridMultilevel"/>
    <w:tmpl w:val="6A54B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E56C56"/>
    <w:multiLevelType w:val="hybridMultilevel"/>
    <w:tmpl w:val="EEEA35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F43AF2"/>
    <w:multiLevelType w:val="hybridMultilevel"/>
    <w:tmpl w:val="3C8ADA8C"/>
    <w:lvl w:ilvl="0" w:tplc="E05A9366">
      <w:start w:val="1"/>
      <w:numFmt w:val="decimal"/>
      <w:lvlText w:val="%1."/>
      <w:lvlJc w:val="left"/>
      <w:pPr>
        <w:ind w:left="720" w:hanging="360"/>
      </w:pPr>
      <w:rPr>
        <w:rFonts w:asciiTheme="minorHAnsi" w:eastAsiaTheme="majorEastAsia" w:hAnsiTheme="minorHAnsi" w:cstheme="maj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C216A0"/>
    <w:multiLevelType w:val="hybridMultilevel"/>
    <w:tmpl w:val="F3AA70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75644A"/>
    <w:multiLevelType w:val="hybridMultilevel"/>
    <w:tmpl w:val="90489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0A2E29"/>
    <w:multiLevelType w:val="hybridMultilevel"/>
    <w:tmpl w:val="E69CB632"/>
    <w:lvl w:ilvl="0" w:tplc="0809000F">
      <w:start w:val="1"/>
      <w:numFmt w:val="decimal"/>
      <w:lvlText w:val="%1."/>
      <w:lvlJc w:val="left"/>
      <w:pPr>
        <w:ind w:left="720" w:hanging="360"/>
      </w:pPr>
      <w:rPr>
        <w:rFonts w:hint="default"/>
        <w:color w:val="auto"/>
        <w:sz w:val="24"/>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5BA3078"/>
    <w:multiLevelType w:val="hybridMultilevel"/>
    <w:tmpl w:val="573AA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A107E"/>
    <w:multiLevelType w:val="hybridMultilevel"/>
    <w:tmpl w:val="B32E7D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96C0710"/>
    <w:multiLevelType w:val="hybridMultilevel"/>
    <w:tmpl w:val="51C2E5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6E54D5"/>
    <w:multiLevelType w:val="hybridMultilevel"/>
    <w:tmpl w:val="92CAE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F74820"/>
    <w:multiLevelType w:val="hybridMultilevel"/>
    <w:tmpl w:val="BB3C7D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A51557B"/>
    <w:multiLevelType w:val="hybridMultilevel"/>
    <w:tmpl w:val="23328E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ACF3940"/>
    <w:multiLevelType w:val="hybridMultilevel"/>
    <w:tmpl w:val="54B2AD6E"/>
    <w:lvl w:ilvl="0" w:tplc="89A4D90C">
      <w:start w:val="1"/>
      <w:numFmt w:val="decimal"/>
      <w:lvlText w:val="%1."/>
      <w:lvlJc w:val="left"/>
      <w:pPr>
        <w:ind w:left="72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D6D1182"/>
    <w:multiLevelType w:val="hybridMultilevel"/>
    <w:tmpl w:val="C79E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464C9C"/>
    <w:multiLevelType w:val="hybridMultilevel"/>
    <w:tmpl w:val="6B6C8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2F305D"/>
    <w:multiLevelType w:val="hybridMultilevel"/>
    <w:tmpl w:val="9CFE25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539340B"/>
    <w:multiLevelType w:val="multilevel"/>
    <w:tmpl w:val="7F44E07A"/>
    <w:lvl w:ilvl="0">
      <w:start w:val="1"/>
      <w:numFmt w:val="upperRoman"/>
      <w:lvlText w:val="%1."/>
      <w:lvlJc w:val="right"/>
      <w:pPr>
        <w:ind w:left="780" w:hanging="360"/>
      </w:pPr>
    </w:lvl>
    <w:lvl w:ilvl="1">
      <w:start w:val="3"/>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00" w:hanging="108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860" w:hanging="144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220" w:hanging="1800"/>
      </w:pPr>
      <w:rPr>
        <w:rFonts w:hint="default"/>
      </w:rPr>
    </w:lvl>
  </w:abstractNum>
  <w:abstractNum w:abstractNumId="21" w15:restartNumberingAfterBreak="0">
    <w:nsid w:val="253B1027"/>
    <w:multiLevelType w:val="hybridMultilevel"/>
    <w:tmpl w:val="52166D9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5F3002"/>
    <w:multiLevelType w:val="hybridMultilevel"/>
    <w:tmpl w:val="13FE4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361A2"/>
    <w:multiLevelType w:val="hybridMultilevel"/>
    <w:tmpl w:val="E3B2AE98"/>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7FF7D0F"/>
    <w:multiLevelType w:val="hybridMultilevel"/>
    <w:tmpl w:val="E2FC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D26FBE"/>
    <w:multiLevelType w:val="hybridMultilevel"/>
    <w:tmpl w:val="50AAE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9C2A38"/>
    <w:multiLevelType w:val="hybridMultilevel"/>
    <w:tmpl w:val="E550BD70"/>
    <w:lvl w:ilvl="0" w:tplc="08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D2F02DF"/>
    <w:multiLevelType w:val="hybridMultilevel"/>
    <w:tmpl w:val="602C1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F7E0361"/>
    <w:multiLevelType w:val="multilevel"/>
    <w:tmpl w:val="7A2C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4641B2"/>
    <w:multiLevelType w:val="hybridMultilevel"/>
    <w:tmpl w:val="1A409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746483"/>
    <w:multiLevelType w:val="hybridMultilevel"/>
    <w:tmpl w:val="9048C2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A5A2982"/>
    <w:multiLevelType w:val="hybridMultilevel"/>
    <w:tmpl w:val="149AC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E42F74"/>
    <w:multiLevelType w:val="hybridMultilevel"/>
    <w:tmpl w:val="904633BA"/>
    <w:lvl w:ilvl="0" w:tplc="1F8E0B6C">
      <w:start w:val="1"/>
      <w:numFmt w:val="decimal"/>
      <w:lvlText w:val="%1."/>
      <w:lvlJc w:val="left"/>
      <w:pPr>
        <w:ind w:left="432" w:hanging="360"/>
      </w:pPr>
      <w:rPr>
        <w:rFonts w:hint="default"/>
        <w:u w:val="none"/>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3" w15:restartNumberingAfterBreak="0">
    <w:nsid w:val="5014616E"/>
    <w:multiLevelType w:val="hybridMultilevel"/>
    <w:tmpl w:val="F54E6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36228EC"/>
    <w:multiLevelType w:val="hybridMultilevel"/>
    <w:tmpl w:val="523882DC"/>
    <w:lvl w:ilvl="0" w:tplc="51B4E7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F56F1"/>
    <w:multiLevelType w:val="hybridMultilevel"/>
    <w:tmpl w:val="9DB0F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EE19AA"/>
    <w:multiLevelType w:val="hybridMultilevel"/>
    <w:tmpl w:val="7D38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F072A2"/>
    <w:multiLevelType w:val="multilevel"/>
    <w:tmpl w:val="EFF6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A330D1"/>
    <w:multiLevelType w:val="hybridMultilevel"/>
    <w:tmpl w:val="FB823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0C086C"/>
    <w:multiLevelType w:val="hybridMultilevel"/>
    <w:tmpl w:val="7796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3C7AAD"/>
    <w:multiLevelType w:val="hybridMultilevel"/>
    <w:tmpl w:val="3FAAE212"/>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2203B33"/>
    <w:multiLevelType w:val="hybridMultilevel"/>
    <w:tmpl w:val="88CA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881508"/>
    <w:multiLevelType w:val="hybridMultilevel"/>
    <w:tmpl w:val="116C9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892C0B"/>
    <w:multiLevelType w:val="hybridMultilevel"/>
    <w:tmpl w:val="BF608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93A195C"/>
    <w:multiLevelType w:val="hybridMultilevel"/>
    <w:tmpl w:val="9F286D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A2A2A34"/>
    <w:multiLevelType w:val="hybridMultilevel"/>
    <w:tmpl w:val="8806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1C3DAA"/>
    <w:multiLevelType w:val="hybridMultilevel"/>
    <w:tmpl w:val="DBDE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213DE5"/>
    <w:multiLevelType w:val="hybridMultilevel"/>
    <w:tmpl w:val="D1CE4FE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8630DD"/>
    <w:multiLevelType w:val="hybridMultilevel"/>
    <w:tmpl w:val="9F286D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7EF4FE1"/>
    <w:multiLevelType w:val="hybridMultilevel"/>
    <w:tmpl w:val="53B223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365015464">
    <w:abstractNumId w:val="20"/>
  </w:num>
  <w:num w:numId="2" w16cid:durableId="131951752">
    <w:abstractNumId w:val="3"/>
  </w:num>
  <w:num w:numId="3" w16cid:durableId="526481035">
    <w:abstractNumId w:val="49"/>
  </w:num>
  <w:num w:numId="4" w16cid:durableId="2114663504">
    <w:abstractNumId w:val="37"/>
  </w:num>
  <w:num w:numId="5" w16cid:durableId="1103454911">
    <w:abstractNumId w:val="2"/>
  </w:num>
  <w:num w:numId="6" w16cid:durableId="366108239">
    <w:abstractNumId w:val="29"/>
  </w:num>
  <w:num w:numId="7" w16cid:durableId="507863520">
    <w:abstractNumId w:val="34"/>
  </w:num>
  <w:num w:numId="8" w16cid:durableId="1627277649">
    <w:abstractNumId w:val="23"/>
  </w:num>
  <w:num w:numId="9" w16cid:durableId="1536044525">
    <w:abstractNumId w:val="11"/>
  </w:num>
  <w:num w:numId="10" w16cid:durableId="2018923617">
    <w:abstractNumId w:val="40"/>
  </w:num>
  <w:num w:numId="11" w16cid:durableId="1726635198">
    <w:abstractNumId w:val="25"/>
  </w:num>
  <w:num w:numId="12" w16cid:durableId="1446189883">
    <w:abstractNumId w:val="43"/>
  </w:num>
  <w:num w:numId="13" w16cid:durableId="886259299">
    <w:abstractNumId w:val="12"/>
  </w:num>
  <w:num w:numId="14" w16cid:durableId="2119325317">
    <w:abstractNumId w:val="45"/>
  </w:num>
  <w:num w:numId="15" w16cid:durableId="2053996204">
    <w:abstractNumId w:val="48"/>
  </w:num>
  <w:num w:numId="16" w16cid:durableId="248386950">
    <w:abstractNumId w:val="28"/>
  </w:num>
  <w:num w:numId="17" w16cid:durableId="1918519807">
    <w:abstractNumId w:val="15"/>
  </w:num>
  <w:num w:numId="18" w16cid:durableId="200825748">
    <w:abstractNumId w:val="32"/>
  </w:num>
  <w:num w:numId="19" w16cid:durableId="2033606214">
    <w:abstractNumId w:val="47"/>
  </w:num>
  <w:num w:numId="20" w16cid:durableId="2113012806">
    <w:abstractNumId w:val="21"/>
  </w:num>
  <w:num w:numId="21" w16cid:durableId="1409108721">
    <w:abstractNumId w:val="16"/>
  </w:num>
  <w:num w:numId="22" w16cid:durableId="233321951">
    <w:abstractNumId w:val="9"/>
  </w:num>
  <w:num w:numId="23" w16cid:durableId="238490952">
    <w:abstractNumId w:val="17"/>
  </w:num>
  <w:num w:numId="24" w16cid:durableId="655256918">
    <w:abstractNumId w:val="30"/>
  </w:num>
  <w:num w:numId="25" w16cid:durableId="1917668960">
    <w:abstractNumId w:val="26"/>
  </w:num>
  <w:num w:numId="26" w16cid:durableId="1767654679">
    <w:abstractNumId w:val="31"/>
  </w:num>
  <w:num w:numId="27" w16cid:durableId="1602954515">
    <w:abstractNumId w:val="0"/>
  </w:num>
  <w:num w:numId="28" w16cid:durableId="102655058">
    <w:abstractNumId w:val="39"/>
  </w:num>
  <w:num w:numId="29" w16cid:durableId="1507358373">
    <w:abstractNumId w:val="35"/>
  </w:num>
  <w:num w:numId="30" w16cid:durableId="230040264">
    <w:abstractNumId w:val="44"/>
  </w:num>
  <w:num w:numId="31" w16cid:durableId="1931114825">
    <w:abstractNumId w:val="22"/>
  </w:num>
  <w:num w:numId="32" w16cid:durableId="211045885">
    <w:abstractNumId w:val="24"/>
  </w:num>
  <w:num w:numId="33" w16cid:durableId="855462184">
    <w:abstractNumId w:val="1"/>
  </w:num>
  <w:num w:numId="34" w16cid:durableId="1214347485">
    <w:abstractNumId w:val="7"/>
  </w:num>
  <w:num w:numId="35" w16cid:durableId="1938756066">
    <w:abstractNumId w:val="19"/>
  </w:num>
  <w:num w:numId="36" w16cid:durableId="1781879476">
    <w:abstractNumId w:val="8"/>
  </w:num>
  <w:num w:numId="37" w16cid:durableId="1579246010">
    <w:abstractNumId w:val="14"/>
  </w:num>
  <w:num w:numId="38" w16cid:durableId="537550611">
    <w:abstractNumId w:val="13"/>
  </w:num>
  <w:num w:numId="39" w16cid:durableId="1165246393">
    <w:abstractNumId w:val="42"/>
  </w:num>
  <w:num w:numId="40" w16cid:durableId="1820534892">
    <w:abstractNumId w:val="41"/>
  </w:num>
  <w:num w:numId="41" w16cid:durableId="669718974">
    <w:abstractNumId w:val="33"/>
  </w:num>
  <w:num w:numId="42" w16cid:durableId="951938449">
    <w:abstractNumId w:val="27"/>
  </w:num>
  <w:num w:numId="43" w16cid:durableId="1936942110">
    <w:abstractNumId w:val="4"/>
  </w:num>
  <w:num w:numId="44" w16cid:durableId="392891155">
    <w:abstractNumId w:val="6"/>
  </w:num>
  <w:num w:numId="45" w16cid:durableId="1762993424">
    <w:abstractNumId w:val="18"/>
  </w:num>
  <w:num w:numId="46" w16cid:durableId="1678654721">
    <w:abstractNumId w:val="10"/>
  </w:num>
  <w:num w:numId="47" w16cid:durableId="98645038">
    <w:abstractNumId w:val="5"/>
  </w:num>
  <w:num w:numId="48" w16cid:durableId="389575469">
    <w:abstractNumId w:val="36"/>
  </w:num>
  <w:num w:numId="49" w16cid:durableId="25832132">
    <w:abstractNumId w:val="46"/>
  </w:num>
  <w:num w:numId="50" w16cid:durableId="66027830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61F"/>
    <w:rsid w:val="0001281D"/>
    <w:rsid w:val="000146BF"/>
    <w:rsid w:val="00014CFA"/>
    <w:rsid w:val="00020116"/>
    <w:rsid w:val="0002232C"/>
    <w:rsid w:val="00057A5E"/>
    <w:rsid w:val="00060038"/>
    <w:rsid w:val="000606DF"/>
    <w:rsid w:val="00067D76"/>
    <w:rsid w:val="00070D5A"/>
    <w:rsid w:val="000734B2"/>
    <w:rsid w:val="00082280"/>
    <w:rsid w:val="00084082"/>
    <w:rsid w:val="000856B6"/>
    <w:rsid w:val="00085CF1"/>
    <w:rsid w:val="0008702D"/>
    <w:rsid w:val="000904CC"/>
    <w:rsid w:val="000A7340"/>
    <w:rsid w:val="000B15F3"/>
    <w:rsid w:val="000B2D92"/>
    <w:rsid w:val="000B36CA"/>
    <w:rsid w:val="000C0F83"/>
    <w:rsid w:val="000C15A0"/>
    <w:rsid w:val="000C6CF1"/>
    <w:rsid w:val="000C7F4E"/>
    <w:rsid w:val="000D0420"/>
    <w:rsid w:val="000D3642"/>
    <w:rsid w:val="000D3AEB"/>
    <w:rsid w:val="000D4A50"/>
    <w:rsid w:val="000D5E12"/>
    <w:rsid w:val="000D60B2"/>
    <w:rsid w:val="000F0617"/>
    <w:rsid w:val="00114094"/>
    <w:rsid w:val="00116943"/>
    <w:rsid w:val="001277CA"/>
    <w:rsid w:val="00136A54"/>
    <w:rsid w:val="00136DC1"/>
    <w:rsid w:val="0015460A"/>
    <w:rsid w:val="00154E28"/>
    <w:rsid w:val="00156D4A"/>
    <w:rsid w:val="00160C02"/>
    <w:rsid w:val="001621C1"/>
    <w:rsid w:val="00162F0A"/>
    <w:rsid w:val="001763C1"/>
    <w:rsid w:val="00180DD9"/>
    <w:rsid w:val="00181FCE"/>
    <w:rsid w:val="00182092"/>
    <w:rsid w:val="00194F79"/>
    <w:rsid w:val="00195631"/>
    <w:rsid w:val="001A784F"/>
    <w:rsid w:val="001B05E0"/>
    <w:rsid w:val="001B2F6F"/>
    <w:rsid w:val="001B5A8F"/>
    <w:rsid w:val="001B7D54"/>
    <w:rsid w:val="001C15F8"/>
    <w:rsid w:val="001C79D4"/>
    <w:rsid w:val="001E1F9D"/>
    <w:rsid w:val="001E24D5"/>
    <w:rsid w:val="001E2AF4"/>
    <w:rsid w:val="001E52D3"/>
    <w:rsid w:val="00200957"/>
    <w:rsid w:val="002009D6"/>
    <w:rsid w:val="0020162F"/>
    <w:rsid w:val="002247EB"/>
    <w:rsid w:val="00255676"/>
    <w:rsid w:val="00263F50"/>
    <w:rsid w:val="002649B9"/>
    <w:rsid w:val="002707FB"/>
    <w:rsid w:val="00282B16"/>
    <w:rsid w:val="00282B6F"/>
    <w:rsid w:val="00286A06"/>
    <w:rsid w:val="002967FC"/>
    <w:rsid w:val="002A0529"/>
    <w:rsid w:val="002A12D1"/>
    <w:rsid w:val="002A3FE1"/>
    <w:rsid w:val="002A6304"/>
    <w:rsid w:val="002B5A0C"/>
    <w:rsid w:val="002C56B9"/>
    <w:rsid w:val="002D3C28"/>
    <w:rsid w:val="002D5AD8"/>
    <w:rsid w:val="002D6A07"/>
    <w:rsid w:val="002E7899"/>
    <w:rsid w:val="002F1721"/>
    <w:rsid w:val="002F35F1"/>
    <w:rsid w:val="00315779"/>
    <w:rsid w:val="0032396E"/>
    <w:rsid w:val="00324596"/>
    <w:rsid w:val="00336C04"/>
    <w:rsid w:val="00343CC3"/>
    <w:rsid w:val="00347ED4"/>
    <w:rsid w:val="00354480"/>
    <w:rsid w:val="003574EA"/>
    <w:rsid w:val="00373F22"/>
    <w:rsid w:val="00380BA3"/>
    <w:rsid w:val="00381C7C"/>
    <w:rsid w:val="00382D68"/>
    <w:rsid w:val="00383CE6"/>
    <w:rsid w:val="003867CE"/>
    <w:rsid w:val="00391948"/>
    <w:rsid w:val="00395A42"/>
    <w:rsid w:val="003B2414"/>
    <w:rsid w:val="003B56C7"/>
    <w:rsid w:val="003B7B14"/>
    <w:rsid w:val="003C2891"/>
    <w:rsid w:val="003D5925"/>
    <w:rsid w:val="003E5CB0"/>
    <w:rsid w:val="003E5FE0"/>
    <w:rsid w:val="003F15A4"/>
    <w:rsid w:val="0041063D"/>
    <w:rsid w:val="00410CFE"/>
    <w:rsid w:val="004271A0"/>
    <w:rsid w:val="0043066D"/>
    <w:rsid w:val="004376DC"/>
    <w:rsid w:val="00440017"/>
    <w:rsid w:val="00440F51"/>
    <w:rsid w:val="0044315E"/>
    <w:rsid w:val="00444195"/>
    <w:rsid w:val="00445FE2"/>
    <w:rsid w:val="00452E3C"/>
    <w:rsid w:val="004538A4"/>
    <w:rsid w:val="00457F10"/>
    <w:rsid w:val="00462B4C"/>
    <w:rsid w:val="0047118E"/>
    <w:rsid w:val="004742D1"/>
    <w:rsid w:val="0047702C"/>
    <w:rsid w:val="00483CFF"/>
    <w:rsid w:val="00486E6F"/>
    <w:rsid w:val="00494F15"/>
    <w:rsid w:val="004A5AB4"/>
    <w:rsid w:val="004B0039"/>
    <w:rsid w:val="004B2ADE"/>
    <w:rsid w:val="004B6B2A"/>
    <w:rsid w:val="004D42EC"/>
    <w:rsid w:val="004D5F97"/>
    <w:rsid w:val="004E1376"/>
    <w:rsid w:val="004E3934"/>
    <w:rsid w:val="004E4EAF"/>
    <w:rsid w:val="004E7CFE"/>
    <w:rsid w:val="005079CF"/>
    <w:rsid w:val="00513329"/>
    <w:rsid w:val="0051513A"/>
    <w:rsid w:val="00515581"/>
    <w:rsid w:val="00527E71"/>
    <w:rsid w:val="005376A7"/>
    <w:rsid w:val="0054192C"/>
    <w:rsid w:val="00542FDB"/>
    <w:rsid w:val="00543333"/>
    <w:rsid w:val="00544EFF"/>
    <w:rsid w:val="00546641"/>
    <w:rsid w:val="00546680"/>
    <w:rsid w:val="0055089E"/>
    <w:rsid w:val="00552CCC"/>
    <w:rsid w:val="00554E34"/>
    <w:rsid w:val="005554A6"/>
    <w:rsid w:val="00556B03"/>
    <w:rsid w:val="00556DBA"/>
    <w:rsid w:val="00574EC5"/>
    <w:rsid w:val="005860C1"/>
    <w:rsid w:val="005A519C"/>
    <w:rsid w:val="005A754C"/>
    <w:rsid w:val="005B386E"/>
    <w:rsid w:val="005B4D06"/>
    <w:rsid w:val="005D598C"/>
    <w:rsid w:val="005D7117"/>
    <w:rsid w:val="005E3AA5"/>
    <w:rsid w:val="005E4CFD"/>
    <w:rsid w:val="005F22BD"/>
    <w:rsid w:val="005F3B96"/>
    <w:rsid w:val="005F4EBF"/>
    <w:rsid w:val="00604827"/>
    <w:rsid w:val="00617B62"/>
    <w:rsid w:val="00620BDC"/>
    <w:rsid w:val="0062437B"/>
    <w:rsid w:val="00624A43"/>
    <w:rsid w:val="00636AE6"/>
    <w:rsid w:val="0064447B"/>
    <w:rsid w:val="00650A4C"/>
    <w:rsid w:val="00656A97"/>
    <w:rsid w:val="00656EE5"/>
    <w:rsid w:val="0065755A"/>
    <w:rsid w:val="00660F02"/>
    <w:rsid w:val="0066102A"/>
    <w:rsid w:val="00664CB7"/>
    <w:rsid w:val="0067231F"/>
    <w:rsid w:val="00677321"/>
    <w:rsid w:val="0068391F"/>
    <w:rsid w:val="00684F0C"/>
    <w:rsid w:val="00685D3D"/>
    <w:rsid w:val="006A7FDE"/>
    <w:rsid w:val="006B7A3A"/>
    <w:rsid w:val="006C39CD"/>
    <w:rsid w:val="006D4B48"/>
    <w:rsid w:val="006D7023"/>
    <w:rsid w:val="006D7D88"/>
    <w:rsid w:val="006E04B7"/>
    <w:rsid w:val="006E07ED"/>
    <w:rsid w:val="006E7DF1"/>
    <w:rsid w:val="006F0209"/>
    <w:rsid w:val="006F64D5"/>
    <w:rsid w:val="00703C02"/>
    <w:rsid w:val="00706BFE"/>
    <w:rsid w:val="0071468A"/>
    <w:rsid w:val="007246A9"/>
    <w:rsid w:val="00725FC2"/>
    <w:rsid w:val="007265CE"/>
    <w:rsid w:val="007269AD"/>
    <w:rsid w:val="0073266D"/>
    <w:rsid w:val="0073464C"/>
    <w:rsid w:val="00734B15"/>
    <w:rsid w:val="007410F3"/>
    <w:rsid w:val="007659E9"/>
    <w:rsid w:val="00782BBB"/>
    <w:rsid w:val="00784981"/>
    <w:rsid w:val="0078702A"/>
    <w:rsid w:val="007877B7"/>
    <w:rsid w:val="007A70A0"/>
    <w:rsid w:val="007A70CB"/>
    <w:rsid w:val="007B107C"/>
    <w:rsid w:val="007B3D90"/>
    <w:rsid w:val="007B7628"/>
    <w:rsid w:val="007C4A43"/>
    <w:rsid w:val="007C5268"/>
    <w:rsid w:val="007D26FE"/>
    <w:rsid w:val="007D3BEF"/>
    <w:rsid w:val="007D6700"/>
    <w:rsid w:val="007D6DF2"/>
    <w:rsid w:val="007D7655"/>
    <w:rsid w:val="007E3C05"/>
    <w:rsid w:val="007E3E0C"/>
    <w:rsid w:val="007F00CC"/>
    <w:rsid w:val="007F2755"/>
    <w:rsid w:val="007F4509"/>
    <w:rsid w:val="00802009"/>
    <w:rsid w:val="00806742"/>
    <w:rsid w:val="00814DCB"/>
    <w:rsid w:val="00817E24"/>
    <w:rsid w:val="00821217"/>
    <w:rsid w:val="00831FFC"/>
    <w:rsid w:val="0084171F"/>
    <w:rsid w:val="00846DDE"/>
    <w:rsid w:val="008540D8"/>
    <w:rsid w:val="00857207"/>
    <w:rsid w:val="00857A3E"/>
    <w:rsid w:val="008705CF"/>
    <w:rsid w:val="00887F55"/>
    <w:rsid w:val="00892D5A"/>
    <w:rsid w:val="008A05BE"/>
    <w:rsid w:val="008A14F4"/>
    <w:rsid w:val="008A1FC7"/>
    <w:rsid w:val="008A360E"/>
    <w:rsid w:val="008C0049"/>
    <w:rsid w:val="008C0E60"/>
    <w:rsid w:val="008C36E1"/>
    <w:rsid w:val="008C3B10"/>
    <w:rsid w:val="008C53AA"/>
    <w:rsid w:val="008C629F"/>
    <w:rsid w:val="008D1C94"/>
    <w:rsid w:val="008F64C5"/>
    <w:rsid w:val="00900DE4"/>
    <w:rsid w:val="009064F4"/>
    <w:rsid w:val="0091067D"/>
    <w:rsid w:val="00911F2F"/>
    <w:rsid w:val="00915FE2"/>
    <w:rsid w:val="00921981"/>
    <w:rsid w:val="00925A19"/>
    <w:rsid w:val="009266CD"/>
    <w:rsid w:val="00926C4E"/>
    <w:rsid w:val="009321AD"/>
    <w:rsid w:val="0094204E"/>
    <w:rsid w:val="00943D94"/>
    <w:rsid w:val="00951DC3"/>
    <w:rsid w:val="009549E2"/>
    <w:rsid w:val="00962F2D"/>
    <w:rsid w:val="009636EF"/>
    <w:rsid w:val="0096661F"/>
    <w:rsid w:val="009727F4"/>
    <w:rsid w:val="00992C8B"/>
    <w:rsid w:val="009960B9"/>
    <w:rsid w:val="009964E8"/>
    <w:rsid w:val="009A77F6"/>
    <w:rsid w:val="009B0C33"/>
    <w:rsid w:val="009B1326"/>
    <w:rsid w:val="009C1A0B"/>
    <w:rsid w:val="009C3CB3"/>
    <w:rsid w:val="009C7F4A"/>
    <w:rsid w:val="009D2834"/>
    <w:rsid w:val="009D4782"/>
    <w:rsid w:val="009D5162"/>
    <w:rsid w:val="009E612E"/>
    <w:rsid w:val="009E658E"/>
    <w:rsid w:val="00A03E59"/>
    <w:rsid w:val="00A0431F"/>
    <w:rsid w:val="00A074C7"/>
    <w:rsid w:val="00A10985"/>
    <w:rsid w:val="00A115C7"/>
    <w:rsid w:val="00A2409C"/>
    <w:rsid w:val="00A3018F"/>
    <w:rsid w:val="00A34DBD"/>
    <w:rsid w:val="00A4091E"/>
    <w:rsid w:val="00A41F7D"/>
    <w:rsid w:val="00A421CB"/>
    <w:rsid w:val="00A4283A"/>
    <w:rsid w:val="00A4357F"/>
    <w:rsid w:val="00A455C6"/>
    <w:rsid w:val="00A574E4"/>
    <w:rsid w:val="00A60A38"/>
    <w:rsid w:val="00A62807"/>
    <w:rsid w:val="00A64064"/>
    <w:rsid w:val="00A7029E"/>
    <w:rsid w:val="00A74090"/>
    <w:rsid w:val="00A762CA"/>
    <w:rsid w:val="00A82D25"/>
    <w:rsid w:val="00A91922"/>
    <w:rsid w:val="00A94F1A"/>
    <w:rsid w:val="00AA05EC"/>
    <w:rsid w:val="00AA1391"/>
    <w:rsid w:val="00AB4513"/>
    <w:rsid w:val="00AB59E1"/>
    <w:rsid w:val="00AB5F4D"/>
    <w:rsid w:val="00AC0D8A"/>
    <w:rsid w:val="00AC4C85"/>
    <w:rsid w:val="00AE1F7E"/>
    <w:rsid w:val="00AF398E"/>
    <w:rsid w:val="00AF6639"/>
    <w:rsid w:val="00B021FE"/>
    <w:rsid w:val="00B02EE6"/>
    <w:rsid w:val="00B1148F"/>
    <w:rsid w:val="00B15AC5"/>
    <w:rsid w:val="00B16C93"/>
    <w:rsid w:val="00B2771E"/>
    <w:rsid w:val="00B37E9B"/>
    <w:rsid w:val="00B45624"/>
    <w:rsid w:val="00B46586"/>
    <w:rsid w:val="00B47235"/>
    <w:rsid w:val="00B6027F"/>
    <w:rsid w:val="00B6575E"/>
    <w:rsid w:val="00B70E15"/>
    <w:rsid w:val="00B7276A"/>
    <w:rsid w:val="00B84060"/>
    <w:rsid w:val="00B84A74"/>
    <w:rsid w:val="00B95342"/>
    <w:rsid w:val="00B96AFF"/>
    <w:rsid w:val="00BA00D6"/>
    <w:rsid w:val="00BA34A8"/>
    <w:rsid w:val="00BA7AA2"/>
    <w:rsid w:val="00BB23E3"/>
    <w:rsid w:val="00BB29B4"/>
    <w:rsid w:val="00BB3966"/>
    <w:rsid w:val="00BC5978"/>
    <w:rsid w:val="00BC5D28"/>
    <w:rsid w:val="00BC6E39"/>
    <w:rsid w:val="00BD1B6D"/>
    <w:rsid w:val="00BD28C4"/>
    <w:rsid w:val="00BD42EB"/>
    <w:rsid w:val="00BD6606"/>
    <w:rsid w:val="00BD6C0C"/>
    <w:rsid w:val="00BE08B8"/>
    <w:rsid w:val="00BF2164"/>
    <w:rsid w:val="00C0525D"/>
    <w:rsid w:val="00C12B84"/>
    <w:rsid w:val="00C23C78"/>
    <w:rsid w:val="00C273AE"/>
    <w:rsid w:val="00C401DD"/>
    <w:rsid w:val="00C413BB"/>
    <w:rsid w:val="00C4223C"/>
    <w:rsid w:val="00C61F31"/>
    <w:rsid w:val="00C6305A"/>
    <w:rsid w:val="00C6726C"/>
    <w:rsid w:val="00C76AB2"/>
    <w:rsid w:val="00C76B20"/>
    <w:rsid w:val="00C77E4A"/>
    <w:rsid w:val="00C82D44"/>
    <w:rsid w:val="00C9048D"/>
    <w:rsid w:val="00C92826"/>
    <w:rsid w:val="00CA5357"/>
    <w:rsid w:val="00CB2B82"/>
    <w:rsid w:val="00CB7AF9"/>
    <w:rsid w:val="00CC1A4E"/>
    <w:rsid w:val="00CC5223"/>
    <w:rsid w:val="00CD4AAB"/>
    <w:rsid w:val="00CE24A9"/>
    <w:rsid w:val="00CE4CB1"/>
    <w:rsid w:val="00CF4347"/>
    <w:rsid w:val="00CF438C"/>
    <w:rsid w:val="00D03233"/>
    <w:rsid w:val="00D03EF4"/>
    <w:rsid w:val="00D05838"/>
    <w:rsid w:val="00D07991"/>
    <w:rsid w:val="00D11F92"/>
    <w:rsid w:val="00D159DE"/>
    <w:rsid w:val="00D16668"/>
    <w:rsid w:val="00D17353"/>
    <w:rsid w:val="00D22C16"/>
    <w:rsid w:val="00D3208E"/>
    <w:rsid w:val="00D326A7"/>
    <w:rsid w:val="00D42E8D"/>
    <w:rsid w:val="00D52982"/>
    <w:rsid w:val="00D5318D"/>
    <w:rsid w:val="00D6196A"/>
    <w:rsid w:val="00D645A3"/>
    <w:rsid w:val="00D761F6"/>
    <w:rsid w:val="00D90568"/>
    <w:rsid w:val="00D909DA"/>
    <w:rsid w:val="00D94B31"/>
    <w:rsid w:val="00DA19EF"/>
    <w:rsid w:val="00DB05FB"/>
    <w:rsid w:val="00DB4C32"/>
    <w:rsid w:val="00DB5D61"/>
    <w:rsid w:val="00DC5678"/>
    <w:rsid w:val="00DE295A"/>
    <w:rsid w:val="00DE59C1"/>
    <w:rsid w:val="00DF0A9B"/>
    <w:rsid w:val="00DF524B"/>
    <w:rsid w:val="00DF6447"/>
    <w:rsid w:val="00E10AD2"/>
    <w:rsid w:val="00E1140E"/>
    <w:rsid w:val="00E205D9"/>
    <w:rsid w:val="00E239A6"/>
    <w:rsid w:val="00E3486A"/>
    <w:rsid w:val="00E34C12"/>
    <w:rsid w:val="00E406B1"/>
    <w:rsid w:val="00E41BDC"/>
    <w:rsid w:val="00E4204F"/>
    <w:rsid w:val="00E60621"/>
    <w:rsid w:val="00E64694"/>
    <w:rsid w:val="00E648D4"/>
    <w:rsid w:val="00E67792"/>
    <w:rsid w:val="00E702C5"/>
    <w:rsid w:val="00E76E62"/>
    <w:rsid w:val="00E83D70"/>
    <w:rsid w:val="00E856AF"/>
    <w:rsid w:val="00E85A09"/>
    <w:rsid w:val="00E8662A"/>
    <w:rsid w:val="00E91CB7"/>
    <w:rsid w:val="00EA350B"/>
    <w:rsid w:val="00EB78D1"/>
    <w:rsid w:val="00EC1554"/>
    <w:rsid w:val="00EC28B6"/>
    <w:rsid w:val="00EC392C"/>
    <w:rsid w:val="00EC5DF7"/>
    <w:rsid w:val="00EC66C5"/>
    <w:rsid w:val="00ED405A"/>
    <w:rsid w:val="00EF06F5"/>
    <w:rsid w:val="00F06185"/>
    <w:rsid w:val="00F12F52"/>
    <w:rsid w:val="00F134AD"/>
    <w:rsid w:val="00F15C32"/>
    <w:rsid w:val="00F315D8"/>
    <w:rsid w:val="00F33B9F"/>
    <w:rsid w:val="00F43D6D"/>
    <w:rsid w:val="00F44ADF"/>
    <w:rsid w:val="00F451E2"/>
    <w:rsid w:val="00F61FB2"/>
    <w:rsid w:val="00F701E6"/>
    <w:rsid w:val="00F746E8"/>
    <w:rsid w:val="00F81393"/>
    <w:rsid w:val="00F90D69"/>
    <w:rsid w:val="00F911B2"/>
    <w:rsid w:val="00F931FD"/>
    <w:rsid w:val="00F95711"/>
    <w:rsid w:val="00F97303"/>
    <w:rsid w:val="00FA4A78"/>
    <w:rsid w:val="00FA5EBD"/>
    <w:rsid w:val="00FA6E98"/>
    <w:rsid w:val="00FB31B2"/>
    <w:rsid w:val="00FC4D63"/>
    <w:rsid w:val="00FC5166"/>
    <w:rsid w:val="00FD0F89"/>
    <w:rsid w:val="00FD4A94"/>
    <w:rsid w:val="00FE2024"/>
    <w:rsid w:val="00FE2AB5"/>
    <w:rsid w:val="00FE48B0"/>
    <w:rsid w:val="00FF2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3eff9"/>
    </o:shapedefaults>
    <o:shapelayout v:ext="edit">
      <o:idmap v:ext="edit" data="1"/>
    </o:shapelayout>
  </w:shapeDefaults>
  <w:decimalSymbol w:val="."/>
  <w:listSeparator w:val=","/>
  <w14:docId w14:val="1CE2CDAC"/>
  <w15:chartTrackingRefBased/>
  <w15:docId w15:val="{BC295FB8-54F4-4491-B4DA-D8CB6391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61F"/>
    <w:pPr>
      <w:spacing w:after="0" w:line="240" w:lineRule="auto"/>
    </w:pPr>
    <w:rPr>
      <w:rFonts w:ascii="Arial" w:eastAsia="Times New Roman" w:hAnsi="Arial" w:cs="Arial"/>
      <w:kern w:val="0"/>
      <w:sz w:val="22"/>
      <w:szCs w:val="22"/>
      <w:lang w:val="en-US"/>
      <w14:ligatures w14:val="none"/>
    </w:rPr>
  </w:style>
  <w:style w:type="paragraph" w:styleId="Heading1">
    <w:name w:val="heading 1"/>
    <w:basedOn w:val="Normal"/>
    <w:next w:val="Normal"/>
    <w:link w:val="Heading1Char"/>
    <w:uiPriority w:val="9"/>
    <w:qFormat/>
    <w:rsid w:val="009666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666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666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66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666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6661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61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61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61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6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666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666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66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66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66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6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6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61F"/>
    <w:rPr>
      <w:rFonts w:eastAsiaTheme="majorEastAsia" w:cstheme="majorBidi"/>
      <w:color w:val="272727" w:themeColor="text1" w:themeTint="D8"/>
    </w:rPr>
  </w:style>
  <w:style w:type="paragraph" w:styleId="Title">
    <w:name w:val="Title"/>
    <w:basedOn w:val="Normal"/>
    <w:next w:val="Normal"/>
    <w:link w:val="TitleChar"/>
    <w:uiPriority w:val="10"/>
    <w:qFormat/>
    <w:rsid w:val="0096661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6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6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6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61F"/>
    <w:pPr>
      <w:spacing w:before="160"/>
      <w:jc w:val="center"/>
    </w:pPr>
    <w:rPr>
      <w:i/>
      <w:iCs/>
      <w:color w:val="404040" w:themeColor="text1" w:themeTint="BF"/>
    </w:rPr>
  </w:style>
  <w:style w:type="character" w:customStyle="1" w:styleId="QuoteChar">
    <w:name w:val="Quote Char"/>
    <w:basedOn w:val="DefaultParagraphFont"/>
    <w:link w:val="Quote"/>
    <w:uiPriority w:val="29"/>
    <w:rsid w:val="0096661F"/>
    <w:rPr>
      <w:i/>
      <w:iCs/>
      <w:color w:val="404040" w:themeColor="text1" w:themeTint="BF"/>
    </w:rPr>
  </w:style>
  <w:style w:type="paragraph" w:styleId="ListParagraph">
    <w:name w:val="List Paragraph"/>
    <w:basedOn w:val="Normal"/>
    <w:uiPriority w:val="34"/>
    <w:qFormat/>
    <w:rsid w:val="0096661F"/>
    <w:pPr>
      <w:ind w:left="720"/>
      <w:contextualSpacing/>
    </w:pPr>
  </w:style>
  <w:style w:type="character" w:styleId="IntenseEmphasis">
    <w:name w:val="Intense Emphasis"/>
    <w:basedOn w:val="DefaultParagraphFont"/>
    <w:uiPriority w:val="21"/>
    <w:qFormat/>
    <w:rsid w:val="0096661F"/>
    <w:rPr>
      <w:i/>
      <w:iCs/>
      <w:color w:val="0F4761" w:themeColor="accent1" w:themeShade="BF"/>
    </w:rPr>
  </w:style>
  <w:style w:type="paragraph" w:styleId="IntenseQuote">
    <w:name w:val="Intense Quote"/>
    <w:basedOn w:val="Normal"/>
    <w:next w:val="Normal"/>
    <w:link w:val="IntenseQuoteChar"/>
    <w:uiPriority w:val="30"/>
    <w:qFormat/>
    <w:rsid w:val="009666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661F"/>
    <w:rPr>
      <w:i/>
      <w:iCs/>
      <w:color w:val="0F4761" w:themeColor="accent1" w:themeShade="BF"/>
    </w:rPr>
  </w:style>
  <w:style w:type="character" w:styleId="IntenseReference">
    <w:name w:val="Intense Reference"/>
    <w:basedOn w:val="DefaultParagraphFont"/>
    <w:uiPriority w:val="32"/>
    <w:qFormat/>
    <w:rsid w:val="0096661F"/>
    <w:rPr>
      <w:b/>
      <w:bCs/>
      <w:smallCaps/>
      <w:color w:val="0F4761" w:themeColor="accent1" w:themeShade="BF"/>
      <w:spacing w:val="5"/>
    </w:rPr>
  </w:style>
  <w:style w:type="paragraph" w:styleId="Header">
    <w:name w:val="header"/>
    <w:basedOn w:val="Normal"/>
    <w:link w:val="HeaderChar"/>
    <w:uiPriority w:val="99"/>
    <w:unhideWhenUsed/>
    <w:rsid w:val="0096661F"/>
    <w:pPr>
      <w:tabs>
        <w:tab w:val="center" w:pos="4513"/>
        <w:tab w:val="right" w:pos="9026"/>
      </w:tabs>
    </w:pPr>
  </w:style>
  <w:style w:type="character" w:customStyle="1" w:styleId="HeaderChar">
    <w:name w:val="Header Char"/>
    <w:basedOn w:val="DefaultParagraphFont"/>
    <w:link w:val="Header"/>
    <w:uiPriority w:val="99"/>
    <w:rsid w:val="0096661F"/>
    <w:rPr>
      <w:rFonts w:ascii="Arial" w:eastAsia="Times New Roman" w:hAnsi="Arial" w:cs="Arial"/>
      <w:kern w:val="0"/>
      <w:sz w:val="22"/>
      <w:szCs w:val="22"/>
      <w:lang w:val="en-US"/>
      <w14:ligatures w14:val="none"/>
    </w:rPr>
  </w:style>
  <w:style w:type="paragraph" w:styleId="Footer">
    <w:name w:val="footer"/>
    <w:basedOn w:val="Normal"/>
    <w:link w:val="FooterChar"/>
    <w:uiPriority w:val="99"/>
    <w:unhideWhenUsed/>
    <w:rsid w:val="0096661F"/>
    <w:pPr>
      <w:tabs>
        <w:tab w:val="center" w:pos="4513"/>
        <w:tab w:val="right" w:pos="9026"/>
      </w:tabs>
    </w:pPr>
  </w:style>
  <w:style w:type="character" w:customStyle="1" w:styleId="FooterChar">
    <w:name w:val="Footer Char"/>
    <w:basedOn w:val="DefaultParagraphFont"/>
    <w:link w:val="Footer"/>
    <w:uiPriority w:val="99"/>
    <w:rsid w:val="0096661F"/>
    <w:rPr>
      <w:rFonts w:ascii="Arial" w:eastAsia="Times New Roman" w:hAnsi="Arial" w:cs="Arial"/>
      <w:kern w:val="0"/>
      <w:sz w:val="22"/>
      <w:szCs w:val="22"/>
      <w:lang w:val="en-US"/>
      <w14:ligatures w14:val="none"/>
    </w:rPr>
  </w:style>
  <w:style w:type="paragraph" w:styleId="TOCHeading">
    <w:name w:val="TOC Heading"/>
    <w:basedOn w:val="Heading1"/>
    <w:next w:val="Normal"/>
    <w:uiPriority w:val="39"/>
    <w:unhideWhenUsed/>
    <w:qFormat/>
    <w:rsid w:val="0096661F"/>
    <w:pPr>
      <w:spacing w:before="240" w:after="0" w:line="259" w:lineRule="auto"/>
      <w:outlineLvl w:val="9"/>
    </w:pPr>
    <w:rPr>
      <w:sz w:val="32"/>
      <w:szCs w:val="32"/>
      <w:lang w:eastAsia="en-GB"/>
    </w:rPr>
  </w:style>
  <w:style w:type="character" w:styleId="Hyperlink">
    <w:name w:val="Hyperlink"/>
    <w:uiPriority w:val="99"/>
    <w:rsid w:val="004E7CFE"/>
    <w:rPr>
      <w:color w:val="0000FF"/>
      <w:u w:val="single"/>
    </w:rPr>
  </w:style>
  <w:style w:type="paragraph" w:styleId="FootnoteText">
    <w:name w:val="footnote text"/>
    <w:basedOn w:val="Normal"/>
    <w:link w:val="FootnoteTextChar"/>
    <w:semiHidden/>
    <w:rsid w:val="004E7CFE"/>
    <w:rPr>
      <w:rFonts w:ascii="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E7CFE"/>
    <w:rPr>
      <w:rFonts w:ascii="Times New Roman" w:eastAsia="Times New Roman" w:hAnsi="Times New Roman" w:cs="Times New Roman"/>
      <w:kern w:val="0"/>
      <w:sz w:val="20"/>
      <w:szCs w:val="20"/>
      <w:lang w:eastAsia="en-GB"/>
      <w14:ligatures w14:val="none"/>
    </w:rPr>
  </w:style>
  <w:style w:type="character" w:styleId="FootnoteReference">
    <w:name w:val="footnote reference"/>
    <w:semiHidden/>
    <w:rsid w:val="004E7CFE"/>
    <w:rPr>
      <w:vertAlign w:val="superscript"/>
    </w:rPr>
  </w:style>
  <w:style w:type="paragraph" w:styleId="NormalWeb">
    <w:name w:val="Normal (Web)"/>
    <w:basedOn w:val="Normal"/>
    <w:uiPriority w:val="99"/>
    <w:semiHidden/>
    <w:unhideWhenUsed/>
    <w:rsid w:val="000856B6"/>
    <w:pPr>
      <w:spacing w:before="100" w:beforeAutospacing="1" w:after="100" w:afterAutospacing="1"/>
    </w:pPr>
    <w:rPr>
      <w:rFonts w:ascii="Times New Roman" w:hAnsi="Times New Roman" w:cs="Times New Roman"/>
      <w:sz w:val="24"/>
      <w:szCs w:val="24"/>
      <w:lang w:val="en-GB" w:eastAsia="en-GB"/>
    </w:rPr>
  </w:style>
  <w:style w:type="character" w:styleId="Strong">
    <w:name w:val="Strong"/>
    <w:basedOn w:val="DefaultParagraphFont"/>
    <w:uiPriority w:val="22"/>
    <w:qFormat/>
    <w:rsid w:val="000856B6"/>
    <w:rPr>
      <w:b/>
      <w:bCs/>
    </w:rPr>
  </w:style>
  <w:style w:type="paragraph" w:styleId="TOC1">
    <w:name w:val="toc 1"/>
    <w:basedOn w:val="Normal"/>
    <w:next w:val="Normal"/>
    <w:autoRedefine/>
    <w:uiPriority w:val="39"/>
    <w:unhideWhenUsed/>
    <w:rsid w:val="000856B6"/>
    <w:pPr>
      <w:spacing w:after="100"/>
    </w:pPr>
  </w:style>
  <w:style w:type="paragraph" w:styleId="TOC2">
    <w:name w:val="toc 2"/>
    <w:basedOn w:val="Normal"/>
    <w:next w:val="Normal"/>
    <w:autoRedefine/>
    <w:uiPriority w:val="39"/>
    <w:unhideWhenUsed/>
    <w:rsid w:val="000856B6"/>
    <w:pPr>
      <w:spacing w:after="100"/>
      <w:ind w:left="220"/>
    </w:pPr>
  </w:style>
  <w:style w:type="table" w:styleId="TableGrid">
    <w:name w:val="Table Grid"/>
    <w:basedOn w:val="TableNormal"/>
    <w:uiPriority w:val="59"/>
    <w:rsid w:val="001E2AF4"/>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D159DE"/>
    <w:pPr>
      <w:spacing w:after="100"/>
      <w:ind w:left="440"/>
    </w:pPr>
  </w:style>
  <w:style w:type="paragraph" w:styleId="NoSpacing">
    <w:name w:val="No Spacing"/>
    <w:uiPriority w:val="1"/>
    <w:qFormat/>
    <w:rsid w:val="00CF438C"/>
    <w:pPr>
      <w:spacing w:after="0" w:line="240" w:lineRule="auto"/>
    </w:pPr>
    <w:rPr>
      <w:rFonts w:ascii="Arial" w:eastAsia="Times New Roman" w:hAnsi="Arial" w:cs="Arial"/>
      <w:kern w:val="0"/>
      <w:sz w:val="22"/>
      <w:szCs w:val="22"/>
      <w:lang w:val="en-US"/>
      <w14:ligatures w14:val="none"/>
    </w:rPr>
  </w:style>
  <w:style w:type="paragraph" w:styleId="Revision">
    <w:name w:val="Revision"/>
    <w:hidden/>
    <w:uiPriority w:val="99"/>
    <w:semiHidden/>
    <w:rsid w:val="00D11F92"/>
    <w:pPr>
      <w:spacing w:after="0" w:line="240" w:lineRule="auto"/>
    </w:pPr>
    <w:rPr>
      <w:rFonts w:ascii="Arial" w:eastAsia="Times New Roman" w:hAnsi="Arial" w:cs="Arial"/>
      <w:kern w:val="0"/>
      <w:sz w:val="22"/>
      <w:szCs w:val="22"/>
      <w:lang w:val="en-US"/>
      <w14:ligatures w14:val="none"/>
    </w:rPr>
  </w:style>
  <w:style w:type="character" w:styleId="CommentReference">
    <w:name w:val="annotation reference"/>
    <w:basedOn w:val="DefaultParagraphFont"/>
    <w:uiPriority w:val="99"/>
    <w:semiHidden/>
    <w:unhideWhenUsed/>
    <w:rsid w:val="00546641"/>
    <w:rPr>
      <w:sz w:val="16"/>
      <w:szCs w:val="16"/>
    </w:rPr>
  </w:style>
  <w:style w:type="paragraph" w:styleId="CommentText">
    <w:name w:val="annotation text"/>
    <w:basedOn w:val="Normal"/>
    <w:link w:val="CommentTextChar"/>
    <w:uiPriority w:val="99"/>
    <w:unhideWhenUsed/>
    <w:rsid w:val="00546641"/>
    <w:rPr>
      <w:sz w:val="20"/>
      <w:szCs w:val="20"/>
    </w:rPr>
  </w:style>
  <w:style w:type="character" w:customStyle="1" w:styleId="CommentTextChar">
    <w:name w:val="Comment Text Char"/>
    <w:basedOn w:val="DefaultParagraphFont"/>
    <w:link w:val="CommentText"/>
    <w:uiPriority w:val="99"/>
    <w:rsid w:val="00546641"/>
    <w:rPr>
      <w:rFonts w:ascii="Arial" w:eastAsia="Times New Roman" w:hAnsi="Arial" w:cs="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546641"/>
    <w:rPr>
      <w:b/>
      <w:bCs/>
    </w:rPr>
  </w:style>
  <w:style w:type="character" w:customStyle="1" w:styleId="CommentSubjectChar">
    <w:name w:val="Comment Subject Char"/>
    <w:basedOn w:val="CommentTextChar"/>
    <w:link w:val="CommentSubject"/>
    <w:uiPriority w:val="99"/>
    <w:semiHidden/>
    <w:rsid w:val="00546641"/>
    <w:rPr>
      <w:rFonts w:ascii="Arial" w:eastAsia="Times New Roman" w:hAnsi="Arial" w:cs="Arial"/>
      <w:b/>
      <w:bCs/>
      <w:kern w:val="0"/>
      <w:sz w:val="20"/>
      <w:szCs w:val="20"/>
      <w:lang w:val="en-US"/>
      <w14:ligatures w14:val="none"/>
    </w:rPr>
  </w:style>
  <w:style w:type="character" w:styleId="UnresolvedMention">
    <w:name w:val="Unresolved Mention"/>
    <w:basedOn w:val="DefaultParagraphFont"/>
    <w:uiPriority w:val="99"/>
    <w:semiHidden/>
    <w:unhideWhenUsed/>
    <w:rsid w:val="00282B16"/>
    <w:rPr>
      <w:color w:val="605E5C"/>
      <w:shd w:val="clear" w:color="auto" w:fill="E1DFDD"/>
    </w:rPr>
  </w:style>
  <w:style w:type="character" w:styleId="FollowedHyperlink">
    <w:name w:val="FollowedHyperlink"/>
    <w:basedOn w:val="DefaultParagraphFont"/>
    <w:uiPriority w:val="99"/>
    <w:semiHidden/>
    <w:unhideWhenUsed/>
    <w:rsid w:val="009C1A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9224">
      <w:bodyDiv w:val="1"/>
      <w:marLeft w:val="0"/>
      <w:marRight w:val="0"/>
      <w:marTop w:val="0"/>
      <w:marBottom w:val="0"/>
      <w:divBdr>
        <w:top w:val="none" w:sz="0" w:space="0" w:color="auto"/>
        <w:left w:val="none" w:sz="0" w:space="0" w:color="auto"/>
        <w:bottom w:val="none" w:sz="0" w:space="0" w:color="auto"/>
        <w:right w:val="none" w:sz="0" w:space="0" w:color="auto"/>
      </w:divBdr>
    </w:div>
    <w:div w:id="210653959">
      <w:bodyDiv w:val="1"/>
      <w:marLeft w:val="0"/>
      <w:marRight w:val="0"/>
      <w:marTop w:val="0"/>
      <w:marBottom w:val="0"/>
      <w:divBdr>
        <w:top w:val="none" w:sz="0" w:space="0" w:color="auto"/>
        <w:left w:val="none" w:sz="0" w:space="0" w:color="auto"/>
        <w:bottom w:val="none" w:sz="0" w:space="0" w:color="auto"/>
        <w:right w:val="none" w:sz="0" w:space="0" w:color="auto"/>
      </w:divBdr>
    </w:div>
    <w:div w:id="299924940">
      <w:bodyDiv w:val="1"/>
      <w:marLeft w:val="0"/>
      <w:marRight w:val="0"/>
      <w:marTop w:val="0"/>
      <w:marBottom w:val="0"/>
      <w:divBdr>
        <w:top w:val="none" w:sz="0" w:space="0" w:color="auto"/>
        <w:left w:val="none" w:sz="0" w:space="0" w:color="auto"/>
        <w:bottom w:val="none" w:sz="0" w:space="0" w:color="auto"/>
        <w:right w:val="none" w:sz="0" w:space="0" w:color="auto"/>
      </w:divBdr>
    </w:div>
    <w:div w:id="341200210">
      <w:bodyDiv w:val="1"/>
      <w:marLeft w:val="0"/>
      <w:marRight w:val="0"/>
      <w:marTop w:val="0"/>
      <w:marBottom w:val="0"/>
      <w:divBdr>
        <w:top w:val="none" w:sz="0" w:space="0" w:color="auto"/>
        <w:left w:val="none" w:sz="0" w:space="0" w:color="auto"/>
        <w:bottom w:val="none" w:sz="0" w:space="0" w:color="auto"/>
        <w:right w:val="none" w:sz="0" w:space="0" w:color="auto"/>
      </w:divBdr>
    </w:div>
    <w:div w:id="516846908">
      <w:bodyDiv w:val="1"/>
      <w:marLeft w:val="0"/>
      <w:marRight w:val="0"/>
      <w:marTop w:val="0"/>
      <w:marBottom w:val="0"/>
      <w:divBdr>
        <w:top w:val="none" w:sz="0" w:space="0" w:color="auto"/>
        <w:left w:val="none" w:sz="0" w:space="0" w:color="auto"/>
        <w:bottom w:val="none" w:sz="0" w:space="0" w:color="auto"/>
        <w:right w:val="none" w:sz="0" w:space="0" w:color="auto"/>
      </w:divBdr>
    </w:div>
    <w:div w:id="739140458">
      <w:bodyDiv w:val="1"/>
      <w:marLeft w:val="0"/>
      <w:marRight w:val="0"/>
      <w:marTop w:val="0"/>
      <w:marBottom w:val="0"/>
      <w:divBdr>
        <w:top w:val="none" w:sz="0" w:space="0" w:color="auto"/>
        <w:left w:val="none" w:sz="0" w:space="0" w:color="auto"/>
        <w:bottom w:val="none" w:sz="0" w:space="0" w:color="auto"/>
        <w:right w:val="none" w:sz="0" w:space="0" w:color="auto"/>
      </w:divBdr>
    </w:div>
    <w:div w:id="818038086">
      <w:bodyDiv w:val="1"/>
      <w:marLeft w:val="0"/>
      <w:marRight w:val="0"/>
      <w:marTop w:val="0"/>
      <w:marBottom w:val="0"/>
      <w:divBdr>
        <w:top w:val="none" w:sz="0" w:space="0" w:color="auto"/>
        <w:left w:val="none" w:sz="0" w:space="0" w:color="auto"/>
        <w:bottom w:val="none" w:sz="0" w:space="0" w:color="auto"/>
        <w:right w:val="none" w:sz="0" w:space="0" w:color="auto"/>
      </w:divBdr>
    </w:div>
    <w:div w:id="1030641983">
      <w:bodyDiv w:val="1"/>
      <w:marLeft w:val="0"/>
      <w:marRight w:val="0"/>
      <w:marTop w:val="0"/>
      <w:marBottom w:val="0"/>
      <w:divBdr>
        <w:top w:val="none" w:sz="0" w:space="0" w:color="auto"/>
        <w:left w:val="none" w:sz="0" w:space="0" w:color="auto"/>
        <w:bottom w:val="none" w:sz="0" w:space="0" w:color="auto"/>
        <w:right w:val="none" w:sz="0" w:space="0" w:color="auto"/>
      </w:divBdr>
    </w:div>
    <w:div w:id="1034303532">
      <w:bodyDiv w:val="1"/>
      <w:marLeft w:val="0"/>
      <w:marRight w:val="0"/>
      <w:marTop w:val="0"/>
      <w:marBottom w:val="0"/>
      <w:divBdr>
        <w:top w:val="none" w:sz="0" w:space="0" w:color="auto"/>
        <w:left w:val="none" w:sz="0" w:space="0" w:color="auto"/>
        <w:bottom w:val="none" w:sz="0" w:space="0" w:color="auto"/>
        <w:right w:val="none" w:sz="0" w:space="0" w:color="auto"/>
      </w:divBdr>
    </w:div>
    <w:div w:id="1287153066">
      <w:bodyDiv w:val="1"/>
      <w:marLeft w:val="0"/>
      <w:marRight w:val="0"/>
      <w:marTop w:val="0"/>
      <w:marBottom w:val="0"/>
      <w:divBdr>
        <w:top w:val="none" w:sz="0" w:space="0" w:color="auto"/>
        <w:left w:val="none" w:sz="0" w:space="0" w:color="auto"/>
        <w:bottom w:val="none" w:sz="0" w:space="0" w:color="auto"/>
        <w:right w:val="none" w:sz="0" w:space="0" w:color="auto"/>
      </w:divBdr>
    </w:div>
    <w:div w:id="1307197366">
      <w:bodyDiv w:val="1"/>
      <w:marLeft w:val="0"/>
      <w:marRight w:val="0"/>
      <w:marTop w:val="0"/>
      <w:marBottom w:val="0"/>
      <w:divBdr>
        <w:top w:val="none" w:sz="0" w:space="0" w:color="auto"/>
        <w:left w:val="none" w:sz="0" w:space="0" w:color="auto"/>
        <w:bottom w:val="none" w:sz="0" w:space="0" w:color="auto"/>
        <w:right w:val="none" w:sz="0" w:space="0" w:color="auto"/>
      </w:divBdr>
    </w:div>
    <w:div w:id="1430928878">
      <w:bodyDiv w:val="1"/>
      <w:marLeft w:val="0"/>
      <w:marRight w:val="0"/>
      <w:marTop w:val="0"/>
      <w:marBottom w:val="0"/>
      <w:divBdr>
        <w:top w:val="none" w:sz="0" w:space="0" w:color="auto"/>
        <w:left w:val="none" w:sz="0" w:space="0" w:color="auto"/>
        <w:bottom w:val="none" w:sz="0" w:space="0" w:color="auto"/>
        <w:right w:val="none" w:sz="0" w:space="0" w:color="auto"/>
      </w:divBdr>
    </w:div>
    <w:div w:id="1669941063">
      <w:bodyDiv w:val="1"/>
      <w:marLeft w:val="0"/>
      <w:marRight w:val="0"/>
      <w:marTop w:val="0"/>
      <w:marBottom w:val="0"/>
      <w:divBdr>
        <w:top w:val="none" w:sz="0" w:space="0" w:color="auto"/>
        <w:left w:val="none" w:sz="0" w:space="0" w:color="auto"/>
        <w:bottom w:val="none" w:sz="0" w:space="0" w:color="auto"/>
        <w:right w:val="none" w:sz="0" w:space="0" w:color="auto"/>
      </w:divBdr>
    </w:div>
    <w:div w:id="2054041844">
      <w:bodyDiv w:val="1"/>
      <w:marLeft w:val="0"/>
      <w:marRight w:val="0"/>
      <w:marTop w:val="0"/>
      <w:marBottom w:val="0"/>
      <w:divBdr>
        <w:top w:val="none" w:sz="0" w:space="0" w:color="auto"/>
        <w:left w:val="none" w:sz="0" w:space="0" w:color="auto"/>
        <w:bottom w:val="none" w:sz="0" w:space="0" w:color="auto"/>
        <w:right w:val="none" w:sz="0" w:space="0" w:color="auto"/>
      </w:divBdr>
    </w:div>
    <w:div w:id="209008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ester.ac.uk/research/governance-ethics-and-integr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versitiesuk.ac.uk/sites/default/files/field/downloads/2021-08/Updated%20FINAL-the-concordat-to-support-research-integrit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rexham.ac.uk/media/marketing/quality-and-student-admin-documents/Academic-Integrity-Procedure.pdf" TargetMode="External"/><Relationship Id="rId5" Type="http://schemas.openxmlformats.org/officeDocument/2006/relationships/numbering" Target="numbering.xml"/><Relationship Id="rId15" Type="http://schemas.openxmlformats.org/officeDocument/2006/relationships/hyperlink" Target="mailto:rescadmin@wrexham.ac.uk"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ri.org/manage-your-award/good-research-resource-hub/research-integrit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C://Users/thomasonf/Downloads/research-publication-misconduct-journals-institutions.pdf" TargetMode="External"/><Relationship Id="rId2" Type="http://schemas.openxmlformats.org/officeDocument/2006/relationships/hyperlink" Target="https://www.chester.ac.uk/media/media/documents/Handbook-G---Postgraduate-Research-Degrees.pdf" TargetMode="External"/><Relationship Id="rId1" Type="http://schemas.openxmlformats.org/officeDocument/2006/relationships/hyperlink" Target="https://www.universitiesuk.ac.uk/sites/default/files/field/downloads/2021-08/Updated%20FINAL-the-concordat-to-support-research-integrity.pdf" TargetMode="External"/><Relationship Id="rId4" Type="http://schemas.openxmlformats.org/officeDocument/2006/relationships/hyperlink" Target="https://wrexham.ac.uk/media/marketing/research/Research-Ethics-Policy.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A4B804CC054D69B6C2FC5DBE743423"/>
        <w:category>
          <w:name w:val="General"/>
          <w:gallery w:val="placeholder"/>
        </w:category>
        <w:types>
          <w:type w:val="bbPlcHdr"/>
        </w:types>
        <w:behaviors>
          <w:behavior w:val="content"/>
        </w:behaviors>
        <w:guid w:val="{B7E67993-AFB8-4B41-93EF-54D4A8DB3D3C}"/>
      </w:docPartPr>
      <w:docPartBody>
        <w:p w:rsidR="00803FCB" w:rsidRDefault="00803FCB" w:rsidP="00803FCB">
          <w:pPr>
            <w:pStyle w:val="73A4B804CC054D69B6C2FC5DBE743423"/>
          </w:pPr>
          <w:r>
            <w:rPr>
              <w:rFonts w:asciiTheme="majorHAnsi" w:eastAsiaTheme="majorEastAsia" w:hAnsiTheme="majorHAnsi" w:cstheme="majorBidi"/>
              <w:color w:val="156082"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CB"/>
    <w:rsid w:val="000F0617"/>
    <w:rsid w:val="0047429E"/>
    <w:rsid w:val="005376A7"/>
    <w:rsid w:val="00650A4C"/>
    <w:rsid w:val="006D7D88"/>
    <w:rsid w:val="007D7655"/>
    <w:rsid w:val="00803FCB"/>
    <w:rsid w:val="008977D2"/>
    <w:rsid w:val="008D1C94"/>
    <w:rsid w:val="009321AD"/>
    <w:rsid w:val="00991A47"/>
    <w:rsid w:val="00A4091E"/>
    <w:rsid w:val="00BB4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A4B804CC054D69B6C2FC5DBE743423">
    <w:name w:val="73A4B804CC054D69B6C2FC5DBE743423"/>
    <w:rsid w:val="00803F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593689-3F9F-461D-96A7-991A8B65FFCA}">
  <ds:schemaRefs>
    <ds:schemaRef ds:uri="http://schemas.openxmlformats.org/officeDocument/2006/bibliography"/>
  </ds:schemaRefs>
</ds:datastoreItem>
</file>

<file path=customXml/itemProps2.xml><?xml version="1.0" encoding="utf-8"?>
<ds:datastoreItem xmlns:ds="http://schemas.openxmlformats.org/officeDocument/2006/customXml" ds:itemID="{A5EA9052-C928-470E-9C49-13D0A948856D}">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customXml/itemProps3.xml><?xml version="1.0" encoding="utf-8"?>
<ds:datastoreItem xmlns:ds="http://schemas.openxmlformats.org/officeDocument/2006/customXml" ds:itemID="{59F471A2-7801-4EE9-9B42-56B3690943E7}">
  <ds:schemaRefs>
    <ds:schemaRef ds:uri="http://schemas.microsoft.com/sharepoint/v3/contenttype/forms"/>
  </ds:schemaRefs>
</ds:datastoreItem>
</file>

<file path=customXml/itemProps4.xml><?xml version="1.0" encoding="utf-8"?>
<ds:datastoreItem xmlns:ds="http://schemas.openxmlformats.org/officeDocument/2006/customXml" ds:itemID="{5BB31AC0-61D9-4A87-A953-8895582A0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Research Misconduct Policy &amp; Procedure</vt:lpstr>
    </vt:vector>
  </TitlesOfParts>
  <Company/>
  <LinksUpToDate>false</LinksUpToDate>
  <CharactersWithSpaces>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Polisi a Gweithdrefn Camymddwyn mewn Ymchwil</dc:title>
  <dc:subject/>
  <dc:creator>Frances Thomason</dc:creator>
  <cp:keywords/>
  <dc:description/>
  <cp:lastModifiedBy>Ceri Hughes</cp:lastModifiedBy>
  <cp:revision>2</cp:revision>
  <dcterms:created xsi:type="dcterms:W3CDTF">2025-04-02T09:17:00Z</dcterms:created>
  <dcterms:modified xsi:type="dcterms:W3CDTF">2025-04-02T09:17:00Z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ies>
</file>