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sz w:val="24"/>
          <w:highlight w:val="yellow"/>
        </w:rPr>
        <w:id w:val="-678890140"/>
        <w:docPartObj>
          <w:docPartGallery w:val="Cover Pages"/>
          <w:docPartUnique/>
        </w:docPartObj>
      </w:sdtPr>
      <w:sdtEndPr>
        <w:rPr>
          <w:b w:val="0"/>
          <w:bCs w:val="0"/>
          <w:sz w:val="22"/>
          <w:szCs w:val="22"/>
          <w:highlight w:val="none"/>
        </w:rPr>
      </w:sdtEndPr>
      <w:sdtContent>
        <w:sdt>
          <w:sdtPr>
            <w:rPr>
              <w:b/>
              <w:bCs/>
              <w:sz w:val="24"/>
              <w:highlight w:val="yellow"/>
            </w:rPr>
            <w:id w:val="-1299917175"/>
            <w:docPartObj>
              <w:docPartGallery w:val="Cover Pages"/>
              <w:docPartUnique/>
            </w:docPartObj>
          </w:sdtPr>
          <w:sdtEndPr>
            <w:rPr>
              <w:rFonts w:eastAsiaTheme="majorEastAsia" w:cstheme="majorBidi"/>
              <w:bCs w:val="0"/>
              <w:spacing w:val="-10"/>
              <w:kern w:val="28"/>
              <w:szCs w:val="56"/>
              <w:highlight w:val="none"/>
            </w:rPr>
          </w:sdtEndPr>
          <w:sdtContent>
            <w:tbl>
              <w:tblPr>
                <w:tblStyle w:val="TableGridLight"/>
                <w:tblW w:w="9508" w:type="dxa"/>
                <w:tblLook w:val="01E0" w:firstRow="1" w:lastRow="1" w:firstColumn="1" w:lastColumn="1" w:noHBand="0" w:noVBand="0"/>
                <w:tblCaption w:val="Control Header"/>
              </w:tblPr>
              <w:tblGrid>
                <w:gridCol w:w="2508"/>
                <w:gridCol w:w="1882"/>
                <w:gridCol w:w="2835"/>
                <w:gridCol w:w="1265"/>
                <w:gridCol w:w="1018"/>
              </w:tblGrid>
              <w:tr w:rsidR="00B74887" w:rsidRPr="00C9577B" w14:paraId="472C1BCF" w14:textId="77777777" w:rsidTr="00A2667A">
                <w:tc>
                  <w:tcPr>
                    <w:tcW w:w="9508" w:type="dxa"/>
                    <w:gridSpan w:val="5"/>
                  </w:tcPr>
                  <w:p w14:paraId="67A88611" w14:textId="69445349" w:rsidR="00B74887" w:rsidRPr="00DD3F55" w:rsidRDefault="00C9577B" w:rsidP="00F54F69">
                    <w:pPr>
                      <w:jc w:val="center"/>
                      <w:rPr>
                        <w:b/>
                        <w:i/>
                        <w:sz w:val="24"/>
                      </w:rPr>
                    </w:pPr>
                    <w:r w:rsidRPr="00DD3F55">
                      <w:rPr>
                        <w:b/>
                        <w:sz w:val="24"/>
                      </w:rPr>
                      <w:t>CONTROL HEADER</w:t>
                    </w:r>
                  </w:p>
                </w:tc>
              </w:tr>
              <w:tr w:rsidR="00B74887" w:rsidRPr="00C9577B" w14:paraId="0B35D758" w14:textId="77777777" w:rsidTr="00A2667A">
                <w:tc>
                  <w:tcPr>
                    <w:tcW w:w="2508" w:type="dxa"/>
                  </w:tcPr>
                  <w:p w14:paraId="11CE3CA6" w14:textId="61D363B8" w:rsidR="00B74887" w:rsidRPr="00C9577B" w:rsidRDefault="00B74887" w:rsidP="00C9577B">
                    <w:pPr>
                      <w:rPr>
                        <w:rFonts w:cs="Arial"/>
                        <w:b/>
                        <w:sz w:val="24"/>
                      </w:rPr>
                    </w:pPr>
                    <w:r w:rsidRPr="00C9577B">
                      <w:rPr>
                        <w:rFonts w:cs="Arial"/>
                        <w:b/>
                        <w:sz w:val="24"/>
                      </w:rPr>
                      <w:t>Department</w:t>
                    </w:r>
                  </w:p>
                </w:tc>
                <w:tc>
                  <w:tcPr>
                    <w:tcW w:w="7000" w:type="dxa"/>
                    <w:gridSpan w:val="4"/>
                  </w:tcPr>
                  <w:p w14:paraId="2FF954C5" w14:textId="63B4EB3E" w:rsidR="00B74887" w:rsidRPr="00C9577B" w:rsidRDefault="00B74887" w:rsidP="00C9577B">
                    <w:pPr>
                      <w:rPr>
                        <w:rFonts w:cs="Arial"/>
                        <w:sz w:val="24"/>
                      </w:rPr>
                    </w:pPr>
                    <w:r w:rsidRPr="00C9577B">
                      <w:rPr>
                        <w:rFonts w:cs="Arial"/>
                        <w:sz w:val="24"/>
                      </w:rPr>
                      <w:t>Safety, Health and Environment (SH&amp;E)</w:t>
                    </w:r>
                  </w:p>
                </w:tc>
              </w:tr>
              <w:tr w:rsidR="00B74887" w:rsidRPr="00C9577B" w14:paraId="2BAA5C33" w14:textId="77777777" w:rsidTr="00A2667A">
                <w:tc>
                  <w:tcPr>
                    <w:tcW w:w="2508" w:type="dxa"/>
                  </w:tcPr>
                  <w:p w14:paraId="44574922" w14:textId="5B36AE1F" w:rsidR="00B74887" w:rsidRPr="00DD3F55" w:rsidRDefault="00B74887" w:rsidP="00C9577B">
                    <w:pPr>
                      <w:rPr>
                        <w:rFonts w:cs="Arial"/>
                        <w:b/>
                        <w:sz w:val="24"/>
                      </w:rPr>
                    </w:pPr>
                    <w:r w:rsidRPr="00DD3F55">
                      <w:rPr>
                        <w:rFonts w:cs="Arial"/>
                        <w:b/>
                        <w:sz w:val="24"/>
                      </w:rPr>
                      <w:t>Author</w:t>
                    </w:r>
                  </w:p>
                </w:tc>
                <w:tc>
                  <w:tcPr>
                    <w:tcW w:w="7000" w:type="dxa"/>
                    <w:gridSpan w:val="4"/>
                  </w:tcPr>
                  <w:p w14:paraId="639D7BFC" w14:textId="46623891" w:rsidR="00B74887" w:rsidRPr="00C9577B" w:rsidRDefault="001136A2" w:rsidP="00C9577B">
                    <w:pPr>
                      <w:rPr>
                        <w:rFonts w:cs="Arial"/>
                        <w:sz w:val="24"/>
                      </w:rPr>
                    </w:pPr>
                    <w:r>
                      <w:rPr>
                        <w:rFonts w:cs="Arial"/>
                        <w:sz w:val="24"/>
                      </w:rPr>
                      <w:t>SHE Manager</w:t>
                    </w:r>
                    <w:r w:rsidR="00B74887" w:rsidRPr="00DD3F55">
                      <w:rPr>
                        <w:rFonts w:cs="Arial"/>
                        <w:sz w:val="24"/>
                      </w:rPr>
                      <w:t xml:space="preserve"> / </w:t>
                    </w:r>
                    <w:proofErr w:type="spellStart"/>
                    <w:r w:rsidR="00433364" w:rsidRPr="00DD3F55">
                      <w:rPr>
                        <w:rFonts w:cs="Arial"/>
                        <w:sz w:val="24"/>
                      </w:rPr>
                      <w:t>WorkNest</w:t>
                    </w:r>
                    <w:proofErr w:type="spellEnd"/>
                  </w:p>
                </w:tc>
              </w:tr>
              <w:tr w:rsidR="00B74887" w:rsidRPr="00C9577B" w14:paraId="478A0361" w14:textId="77777777" w:rsidTr="00A2667A">
                <w:tc>
                  <w:tcPr>
                    <w:tcW w:w="2508" w:type="dxa"/>
                  </w:tcPr>
                  <w:p w14:paraId="29D5E489" w14:textId="1C5EE1CB" w:rsidR="00B74887" w:rsidRPr="00C9577B" w:rsidRDefault="00B74887" w:rsidP="00C9577B">
                    <w:pPr>
                      <w:rPr>
                        <w:rFonts w:cs="Arial"/>
                        <w:b/>
                        <w:sz w:val="24"/>
                      </w:rPr>
                    </w:pPr>
                    <w:r w:rsidRPr="00C9577B">
                      <w:rPr>
                        <w:rFonts w:cs="Arial"/>
                        <w:b/>
                        <w:sz w:val="24"/>
                      </w:rPr>
                      <w:t>Authorised By:</w:t>
                    </w:r>
                  </w:p>
                </w:tc>
                <w:tc>
                  <w:tcPr>
                    <w:tcW w:w="7000" w:type="dxa"/>
                    <w:gridSpan w:val="4"/>
                  </w:tcPr>
                  <w:p w14:paraId="0DAD2C52" w14:textId="2496CCA0" w:rsidR="00B74887" w:rsidRPr="00C9577B" w:rsidRDefault="00B74887" w:rsidP="00C9577B">
                    <w:pPr>
                      <w:rPr>
                        <w:rFonts w:cs="Arial"/>
                        <w:sz w:val="24"/>
                      </w:rPr>
                    </w:pPr>
                    <w:r w:rsidRPr="00C9577B">
                      <w:rPr>
                        <w:rFonts w:cs="Arial"/>
                        <w:sz w:val="24"/>
                      </w:rPr>
                      <w:t>Director of Operations</w:t>
                    </w:r>
                  </w:p>
                </w:tc>
              </w:tr>
              <w:tr w:rsidR="00B74887" w:rsidRPr="00C9577B" w14:paraId="3494BE07" w14:textId="77777777" w:rsidTr="00A2667A">
                <w:tc>
                  <w:tcPr>
                    <w:tcW w:w="2508" w:type="dxa"/>
                  </w:tcPr>
                  <w:p w14:paraId="530E4E81" w14:textId="500728DF" w:rsidR="00B74887" w:rsidRPr="00C9577B" w:rsidRDefault="00B74887" w:rsidP="00C9577B">
                    <w:pPr>
                      <w:rPr>
                        <w:rFonts w:cs="Arial"/>
                        <w:b/>
                        <w:sz w:val="24"/>
                      </w:rPr>
                    </w:pPr>
                    <w:r w:rsidRPr="00C9577B">
                      <w:rPr>
                        <w:rFonts w:cs="Arial"/>
                        <w:b/>
                        <w:sz w:val="24"/>
                      </w:rPr>
                      <w:t>Implementation By:</w:t>
                    </w:r>
                  </w:p>
                </w:tc>
                <w:tc>
                  <w:tcPr>
                    <w:tcW w:w="7000" w:type="dxa"/>
                    <w:gridSpan w:val="4"/>
                  </w:tcPr>
                  <w:p w14:paraId="66E6854D" w14:textId="23C2E830" w:rsidR="00B74887" w:rsidRPr="00C9577B" w:rsidRDefault="00B74887" w:rsidP="00C9577B">
                    <w:pPr>
                      <w:rPr>
                        <w:rFonts w:cs="Arial"/>
                        <w:sz w:val="24"/>
                      </w:rPr>
                    </w:pPr>
                    <w:r w:rsidRPr="00C9577B">
                      <w:rPr>
                        <w:rFonts w:cs="Arial"/>
                        <w:sz w:val="24"/>
                      </w:rPr>
                      <w:t>SHE</w:t>
                    </w:r>
                  </w:p>
                </w:tc>
              </w:tr>
              <w:tr w:rsidR="00B74887" w:rsidRPr="00C9577B" w14:paraId="13C316E6" w14:textId="77777777" w:rsidTr="00A2667A">
                <w:tc>
                  <w:tcPr>
                    <w:tcW w:w="2508" w:type="dxa"/>
                  </w:tcPr>
                  <w:p w14:paraId="5B18F4BD" w14:textId="07E65F52" w:rsidR="00B74887" w:rsidRPr="00C9577B" w:rsidRDefault="00B74887" w:rsidP="00C9577B">
                    <w:pPr>
                      <w:rPr>
                        <w:rFonts w:cs="Arial"/>
                        <w:b/>
                        <w:sz w:val="24"/>
                      </w:rPr>
                    </w:pPr>
                    <w:r w:rsidRPr="00C9577B">
                      <w:rPr>
                        <w:rFonts w:cs="Arial"/>
                        <w:b/>
                        <w:sz w:val="24"/>
                      </w:rPr>
                      <w:t>Policy Reference:</w:t>
                    </w:r>
                  </w:p>
                </w:tc>
                <w:tc>
                  <w:tcPr>
                    <w:tcW w:w="7000" w:type="dxa"/>
                    <w:gridSpan w:val="4"/>
                  </w:tcPr>
                  <w:p w14:paraId="6771CC9A" w14:textId="07B4849B" w:rsidR="00B74887" w:rsidRPr="00E87CB8" w:rsidRDefault="000A655A" w:rsidP="00C9577B">
                    <w:pPr>
                      <w:rPr>
                        <w:rFonts w:cs="Arial"/>
                        <w:sz w:val="24"/>
                      </w:rPr>
                    </w:pPr>
                    <w:r>
                      <w:rPr>
                        <w:rFonts w:cs="Arial"/>
                        <w:sz w:val="24"/>
                      </w:rPr>
                      <w:t>POSHE2425092</w:t>
                    </w:r>
                  </w:p>
                </w:tc>
              </w:tr>
              <w:tr w:rsidR="00B74887" w:rsidRPr="00C9577B" w14:paraId="39126472" w14:textId="77777777" w:rsidTr="00A2667A">
                <w:tc>
                  <w:tcPr>
                    <w:tcW w:w="2508" w:type="dxa"/>
                  </w:tcPr>
                  <w:p w14:paraId="744A038E" w14:textId="34B4C26A" w:rsidR="00B74887" w:rsidRPr="00C9577B" w:rsidRDefault="00B74887" w:rsidP="00C9577B">
                    <w:pPr>
                      <w:rPr>
                        <w:rFonts w:cs="Arial"/>
                        <w:b/>
                        <w:sz w:val="24"/>
                      </w:rPr>
                    </w:pPr>
                    <w:r w:rsidRPr="00C9577B">
                      <w:rPr>
                        <w:rFonts w:cs="Arial"/>
                        <w:b/>
                        <w:sz w:val="24"/>
                      </w:rPr>
                      <w:t>Policy Replaced:</w:t>
                    </w:r>
                  </w:p>
                </w:tc>
                <w:tc>
                  <w:tcPr>
                    <w:tcW w:w="7000" w:type="dxa"/>
                    <w:gridSpan w:val="4"/>
                  </w:tcPr>
                  <w:p w14:paraId="56774802" w14:textId="66B80562" w:rsidR="00B74887" w:rsidRPr="00E87CB8" w:rsidRDefault="000A655A" w:rsidP="00C9577B">
                    <w:pPr>
                      <w:rPr>
                        <w:rFonts w:cs="Arial"/>
                        <w:sz w:val="24"/>
                      </w:rPr>
                    </w:pPr>
                    <w:r>
                      <w:rPr>
                        <w:rFonts w:cs="Arial"/>
                        <w:sz w:val="24"/>
                      </w:rPr>
                      <w:t>POSHE2324086</w:t>
                    </w:r>
                  </w:p>
                </w:tc>
              </w:tr>
              <w:tr w:rsidR="00B74887" w:rsidRPr="00C9577B" w14:paraId="5F72B181" w14:textId="77777777" w:rsidTr="00EC45BB">
                <w:tc>
                  <w:tcPr>
                    <w:tcW w:w="2508" w:type="dxa"/>
                  </w:tcPr>
                  <w:p w14:paraId="64B511CB" w14:textId="05221AEB" w:rsidR="00B74887" w:rsidRPr="00C9577B" w:rsidRDefault="00B74887" w:rsidP="00C9577B">
                    <w:pPr>
                      <w:rPr>
                        <w:rFonts w:cs="Arial"/>
                        <w:b/>
                        <w:sz w:val="24"/>
                      </w:rPr>
                    </w:pPr>
                    <w:r w:rsidRPr="00C9577B">
                      <w:rPr>
                        <w:rFonts w:cs="Arial"/>
                        <w:b/>
                        <w:sz w:val="24"/>
                      </w:rPr>
                      <w:t>Version No:</w:t>
                    </w:r>
                  </w:p>
                </w:tc>
                <w:tc>
                  <w:tcPr>
                    <w:tcW w:w="1882" w:type="dxa"/>
                  </w:tcPr>
                  <w:p w14:paraId="117887A5" w14:textId="411427F7" w:rsidR="00B74887" w:rsidRPr="00E87CB8" w:rsidRDefault="00542B6C" w:rsidP="00C9577B">
                    <w:pPr>
                      <w:rPr>
                        <w:rFonts w:cs="Arial"/>
                        <w:sz w:val="24"/>
                      </w:rPr>
                    </w:pPr>
                    <w:r w:rsidRPr="0081120D">
                      <w:rPr>
                        <w:rFonts w:cs="Arial"/>
                        <w:sz w:val="24"/>
                      </w:rPr>
                      <w:t>V1</w:t>
                    </w:r>
                    <w:r w:rsidR="00967F50" w:rsidRPr="0081120D">
                      <w:rPr>
                        <w:rFonts w:cs="Arial"/>
                        <w:sz w:val="24"/>
                      </w:rPr>
                      <w:t>4</w:t>
                    </w:r>
                  </w:p>
                </w:tc>
                <w:tc>
                  <w:tcPr>
                    <w:tcW w:w="2835" w:type="dxa"/>
                  </w:tcPr>
                  <w:p w14:paraId="57F871D3" w14:textId="77777777" w:rsidR="00B74887" w:rsidRPr="00325E6B" w:rsidRDefault="00B74887" w:rsidP="00C9577B">
                    <w:pPr>
                      <w:rPr>
                        <w:rFonts w:cs="Arial"/>
                        <w:b/>
                        <w:sz w:val="24"/>
                      </w:rPr>
                    </w:pPr>
                    <w:r w:rsidRPr="00325E6B">
                      <w:rPr>
                        <w:rFonts w:cs="Arial"/>
                        <w:b/>
                        <w:sz w:val="24"/>
                      </w:rPr>
                      <w:t>Approval Committee:</w:t>
                    </w:r>
                  </w:p>
                </w:tc>
                <w:tc>
                  <w:tcPr>
                    <w:tcW w:w="2283" w:type="dxa"/>
                    <w:gridSpan w:val="2"/>
                    <w:shd w:val="clear" w:color="auto" w:fill="auto"/>
                  </w:tcPr>
                  <w:p w14:paraId="72572DAB" w14:textId="36AD00A6" w:rsidR="00B74887" w:rsidRPr="00325E6B" w:rsidRDefault="00E87CB8" w:rsidP="00C9577B">
                    <w:pPr>
                      <w:rPr>
                        <w:rFonts w:cs="Arial"/>
                        <w:sz w:val="24"/>
                      </w:rPr>
                    </w:pPr>
                    <w:r>
                      <w:rPr>
                        <w:rFonts w:cs="Arial"/>
                        <w:sz w:val="24"/>
                      </w:rPr>
                      <w:t>SLT</w:t>
                    </w:r>
                    <w:r w:rsidR="00BF6ED4">
                      <w:rPr>
                        <w:rFonts w:cs="Arial"/>
                        <w:sz w:val="24"/>
                      </w:rPr>
                      <w:t xml:space="preserve"> Committee</w:t>
                    </w:r>
                  </w:p>
                  <w:p w14:paraId="71337DEC" w14:textId="5FFFBC3A" w:rsidR="00AB2C82" w:rsidRPr="00325E6B" w:rsidRDefault="00AB2C82" w:rsidP="00E87CB8">
                    <w:pPr>
                      <w:rPr>
                        <w:rFonts w:cs="Arial"/>
                        <w:sz w:val="24"/>
                      </w:rPr>
                    </w:pPr>
                    <w:r w:rsidRPr="00325E6B">
                      <w:rPr>
                        <w:rFonts w:cs="Arial"/>
                        <w:sz w:val="24"/>
                      </w:rPr>
                      <w:t>P&amp;C Committee</w:t>
                    </w:r>
                  </w:p>
                </w:tc>
              </w:tr>
              <w:tr w:rsidR="00B74887" w:rsidRPr="00C9577B" w14:paraId="0FD9764F" w14:textId="77777777" w:rsidTr="00EC45BB">
                <w:tc>
                  <w:tcPr>
                    <w:tcW w:w="2508" w:type="dxa"/>
                  </w:tcPr>
                  <w:p w14:paraId="6E3A8273" w14:textId="46F4D40C" w:rsidR="00B74887" w:rsidRPr="00C9577B" w:rsidRDefault="00B74887" w:rsidP="00C9577B">
                    <w:pPr>
                      <w:rPr>
                        <w:rFonts w:cs="Arial"/>
                        <w:b/>
                        <w:sz w:val="24"/>
                      </w:rPr>
                    </w:pPr>
                    <w:r w:rsidRPr="00C9577B">
                      <w:rPr>
                        <w:rFonts w:cs="Arial"/>
                        <w:b/>
                        <w:sz w:val="24"/>
                      </w:rPr>
                      <w:t>Date approved:</w:t>
                    </w:r>
                  </w:p>
                </w:tc>
                <w:tc>
                  <w:tcPr>
                    <w:tcW w:w="1882" w:type="dxa"/>
                  </w:tcPr>
                  <w:p w14:paraId="36CE1B51" w14:textId="77777777" w:rsidR="00EC45BB" w:rsidRDefault="000A655A" w:rsidP="00C9577B">
                    <w:pPr>
                      <w:rPr>
                        <w:rFonts w:cs="Arial"/>
                        <w:sz w:val="24"/>
                      </w:rPr>
                    </w:pPr>
                    <w:r>
                      <w:rPr>
                        <w:rFonts w:cs="Arial"/>
                        <w:sz w:val="24"/>
                      </w:rPr>
                      <w:t>16.10.24</w:t>
                    </w:r>
                  </w:p>
                  <w:p w14:paraId="55AB6E30" w14:textId="4FFC2368" w:rsidR="00BF6ED4" w:rsidRPr="00325E6B" w:rsidRDefault="00BF6ED4" w:rsidP="00C9577B">
                    <w:pPr>
                      <w:rPr>
                        <w:rFonts w:cs="Arial"/>
                        <w:sz w:val="24"/>
                      </w:rPr>
                    </w:pPr>
                  </w:p>
                </w:tc>
                <w:tc>
                  <w:tcPr>
                    <w:tcW w:w="2835" w:type="dxa"/>
                  </w:tcPr>
                  <w:p w14:paraId="2CAEFD62" w14:textId="77777777" w:rsidR="00B74887" w:rsidRPr="00325E6B" w:rsidRDefault="00B74887" w:rsidP="00C9577B">
                    <w:pPr>
                      <w:rPr>
                        <w:rFonts w:cs="Arial"/>
                        <w:b/>
                        <w:sz w:val="24"/>
                      </w:rPr>
                    </w:pPr>
                    <w:r w:rsidRPr="00325E6B">
                      <w:rPr>
                        <w:rFonts w:cs="Arial"/>
                        <w:b/>
                        <w:sz w:val="24"/>
                      </w:rPr>
                      <w:t>Minute no:</w:t>
                    </w:r>
                  </w:p>
                </w:tc>
                <w:tc>
                  <w:tcPr>
                    <w:tcW w:w="2283" w:type="dxa"/>
                    <w:gridSpan w:val="2"/>
                  </w:tcPr>
                  <w:p w14:paraId="503B5930" w14:textId="0B73B1A7" w:rsidR="00CC4B21" w:rsidRPr="00325E6B" w:rsidRDefault="000A655A" w:rsidP="00C9577B">
                    <w:pPr>
                      <w:pStyle w:val="ListParagraph"/>
                      <w:ind w:left="0"/>
                      <w:rPr>
                        <w:rFonts w:cs="Arial"/>
                        <w:sz w:val="24"/>
                      </w:rPr>
                    </w:pPr>
                    <w:r>
                      <w:rPr>
                        <w:rFonts w:cs="Arial"/>
                        <w:sz w:val="24"/>
                      </w:rPr>
                      <w:t>24.48.03</w:t>
                    </w:r>
                  </w:p>
                </w:tc>
              </w:tr>
              <w:tr w:rsidR="00B74887" w:rsidRPr="00C9577B" w14:paraId="4901AC89" w14:textId="77777777" w:rsidTr="00EC45BB">
                <w:tc>
                  <w:tcPr>
                    <w:tcW w:w="2508" w:type="dxa"/>
                  </w:tcPr>
                  <w:p w14:paraId="206C2B7A" w14:textId="4FDF67E4" w:rsidR="00B74887" w:rsidRPr="00C9577B" w:rsidRDefault="00B74887" w:rsidP="00C9577B">
                    <w:pPr>
                      <w:rPr>
                        <w:rFonts w:cs="Arial"/>
                        <w:b/>
                        <w:sz w:val="24"/>
                      </w:rPr>
                    </w:pPr>
                    <w:r w:rsidRPr="00C9577B">
                      <w:rPr>
                        <w:rFonts w:cs="Arial"/>
                        <w:b/>
                        <w:sz w:val="24"/>
                      </w:rPr>
                      <w:t>Status:</w:t>
                    </w:r>
                  </w:p>
                </w:tc>
                <w:tc>
                  <w:tcPr>
                    <w:tcW w:w="1882" w:type="dxa"/>
                  </w:tcPr>
                  <w:p w14:paraId="70CCB099" w14:textId="2A1887A3" w:rsidR="00B74887" w:rsidRPr="00325E6B" w:rsidRDefault="000A655A" w:rsidP="00C9577B">
                    <w:pPr>
                      <w:rPr>
                        <w:rFonts w:cs="Arial"/>
                        <w:sz w:val="24"/>
                        <w:lang w:val="en-US"/>
                      </w:rPr>
                    </w:pPr>
                    <w:r>
                      <w:rPr>
                        <w:rFonts w:cs="Arial"/>
                        <w:sz w:val="24"/>
                        <w:lang w:val="en-US"/>
                      </w:rPr>
                      <w:t>Approved</w:t>
                    </w:r>
                  </w:p>
                </w:tc>
                <w:tc>
                  <w:tcPr>
                    <w:tcW w:w="2835" w:type="dxa"/>
                  </w:tcPr>
                  <w:p w14:paraId="779FD025" w14:textId="77777777" w:rsidR="00B74887" w:rsidRPr="00325E6B" w:rsidRDefault="00B74887" w:rsidP="00C9577B">
                    <w:pPr>
                      <w:rPr>
                        <w:rFonts w:cs="Arial"/>
                        <w:b/>
                        <w:sz w:val="24"/>
                      </w:rPr>
                    </w:pPr>
                    <w:r w:rsidRPr="00325E6B">
                      <w:rPr>
                        <w:rFonts w:cs="Arial"/>
                        <w:b/>
                        <w:sz w:val="24"/>
                      </w:rPr>
                      <w:t>Implementation Date:</w:t>
                    </w:r>
                  </w:p>
                </w:tc>
                <w:tc>
                  <w:tcPr>
                    <w:tcW w:w="2283" w:type="dxa"/>
                    <w:gridSpan w:val="2"/>
                  </w:tcPr>
                  <w:p w14:paraId="4901114E" w14:textId="3DDE2C1E" w:rsidR="00B74887" w:rsidRPr="00E87CB8" w:rsidRDefault="004E1B69" w:rsidP="00C9577B">
                    <w:pPr>
                      <w:rPr>
                        <w:rFonts w:cs="Arial"/>
                        <w:sz w:val="24"/>
                      </w:rPr>
                    </w:pPr>
                    <w:r>
                      <w:rPr>
                        <w:rFonts w:cs="Arial"/>
                        <w:sz w:val="24"/>
                      </w:rPr>
                      <w:t>October 2024</w:t>
                    </w:r>
                  </w:p>
                </w:tc>
              </w:tr>
              <w:tr w:rsidR="00B74887" w:rsidRPr="00C9577B" w14:paraId="72B0E5B4" w14:textId="77777777" w:rsidTr="00EC45BB">
                <w:tc>
                  <w:tcPr>
                    <w:tcW w:w="2508" w:type="dxa"/>
                  </w:tcPr>
                  <w:p w14:paraId="4CEDDBBB" w14:textId="712F94DA" w:rsidR="00B74887" w:rsidRPr="00C9577B" w:rsidRDefault="00B74887" w:rsidP="00C9577B">
                    <w:pPr>
                      <w:rPr>
                        <w:rFonts w:cs="Arial"/>
                        <w:b/>
                        <w:sz w:val="24"/>
                      </w:rPr>
                    </w:pPr>
                    <w:r w:rsidRPr="00C9577B">
                      <w:rPr>
                        <w:rFonts w:cs="Arial"/>
                        <w:b/>
                        <w:sz w:val="24"/>
                      </w:rPr>
                      <w:t>Period of approval:</w:t>
                    </w:r>
                  </w:p>
                </w:tc>
                <w:tc>
                  <w:tcPr>
                    <w:tcW w:w="1882" w:type="dxa"/>
                  </w:tcPr>
                  <w:p w14:paraId="5C137AAF" w14:textId="5865C6D3" w:rsidR="00B74887" w:rsidRPr="00325E6B" w:rsidRDefault="00C9577B" w:rsidP="00C9577B">
                    <w:pPr>
                      <w:rPr>
                        <w:rFonts w:cs="Arial"/>
                        <w:sz w:val="24"/>
                      </w:rPr>
                    </w:pPr>
                    <w:r w:rsidRPr="00325E6B">
                      <w:rPr>
                        <w:rFonts w:cs="Arial"/>
                        <w:sz w:val="24"/>
                      </w:rPr>
                      <w:t>Annual</w:t>
                    </w:r>
                  </w:p>
                </w:tc>
                <w:tc>
                  <w:tcPr>
                    <w:tcW w:w="2835" w:type="dxa"/>
                  </w:tcPr>
                  <w:p w14:paraId="72567F09" w14:textId="77777777" w:rsidR="00B74887" w:rsidRPr="00325E6B" w:rsidRDefault="00B74887" w:rsidP="00C9577B">
                    <w:pPr>
                      <w:rPr>
                        <w:rFonts w:cs="Arial"/>
                        <w:b/>
                        <w:sz w:val="24"/>
                      </w:rPr>
                    </w:pPr>
                    <w:r w:rsidRPr="00325E6B">
                      <w:rPr>
                        <w:rFonts w:cs="Arial"/>
                        <w:b/>
                        <w:sz w:val="24"/>
                      </w:rPr>
                      <w:t>Review Date:</w:t>
                    </w:r>
                  </w:p>
                </w:tc>
                <w:tc>
                  <w:tcPr>
                    <w:tcW w:w="2283" w:type="dxa"/>
                    <w:gridSpan w:val="2"/>
                  </w:tcPr>
                  <w:p w14:paraId="7B5478F2" w14:textId="4685F264" w:rsidR="00B74887" w:rsidRPr="00E87CB8" w:rsidRDefault="004E1B69" w:rsidP="00C9577B">
                    <w:pPr>
                      <w:rPr>
                        <w:rFonts w:cs="Arial"/>
                        <w:sz w:val="24"/>
                      </w:rPr>
                    </w:pPr>
                    <w:r>
                      <w:rPr>
                        <w:rFonts w:cs="Arial"/>
                        <w:sz w:val="24"/>
                      </w:rPr>
                      <w:t>October 2025</w:t>
                    </w:r>
                  </w:p>
                </w:tc>
              </w:tr>
              <w:tr w:rsidR="00B74887" w:rsidRPr="00C9577B" w14:paraId="28C45BE7" w14:textId="77777777" w:rsidTr="00A2667A">
                <w:tc>
                  <w:tcPr>
                    <w:tcW w:w="8490" w:type="dxa"/>
                    <w:gridSpan w:val="4"/>
                  </w:tcPr>
                  <w:p w14:paraId="07692C18" w14:textId="77777777" w:rsidR="00B74887" w:rsidRPr="00C9577B" w:rsidRDefault="00B74887" w:rsidP="00C9577B">
                    <w:pPr>
                      <w:pStyle w:val="Default"/>
                      <w:spacing w:line="276" w:lineRule="auto"/>
                      <w:jc w:val="both"/>
                      <w:rPr>
                        <w:b/>
                      </w:rPr>
                    </w:pPr>
                    <w:r w:rsidRPr="00C9577B">
                      <w:t xml:space="preserve">I have carried out an equality impact assessment screening to help safeguard against discrimination and promote equality. </w:t>
                    </w:r>
                  </w:p>
                </w:tc>
                <w:tc>
                  <w:tcPr>
                    <w:tcW w:w="1018" w:type="dxa"/>
                  </w:tcPr>
                  <w:p w14:paraId="68CD5860" w14:textId="2475310A" w:rsidR="00B74887" w:rsidRPr="00C9577B" w:rsidRDefault="00F93F6D" w:rsidP="00C9577B">
                    <w:pPr>
                      <w:rPr>
                        <w:sz w:val="24"/>
                      </w:rPr>
                    </w:pPr>
                    <w:r w:rsidRPr="00C9577B">
                      <w:rPr>
                        <w:rFonts w:cs="Arial"/>
                        <w:sz w:val="24"/>
                      </w:rPr>
                      <w:t>x</w:t>
                    </w:r>
                  </w:p>
                </w:tc>
              </w:tr>
              <w:tr w:rsidR="00B74887" w:rsidRPr="00C9577B" w14:paraId="2EEE1539" w14:textId="77777777" w:rsidTr="00A2667A">
                <w:tc>
                  <w:tcPr>
                    <w:tcW w:w="8490" w:type="dxa"/>
                    <w:gridSpan w:val="4"/>
                  </w:tcPr>
                  <w:p w14:paraId="10067E85" w14:textId="77777777" w:rsidR="00B74887" w:rsidRPr="00C9577B" w:rsidRDefault="00B74887" w:rsidP="00C9577B">
                    <w:pPr>
                      <w:pStyle w:val="Default"/>
                      <w:spacing w:line="276" w:lineRule="auto"/>
                      <w:jc w:val="both"/>
                    </w:pPr>
                    <w:r w:rsidRPr="00C9577B">
                      <w:t xml:space="preserve">I have considered the impact of the Policy/Strategy/Procedure </w:t>
                    </w:r>
                    <w:r w:rsidRPr="00C9577B">
                      <w:rPr>
                        <w:i/>
                      </w:rPr>
                      <w:t>(delete as appropriate)</w:t>
                    </w:r>
                    <w:r w:rsidRPr="00C9577B">
                      <w:t xml:space="preserve"> on the Welsh language and Welsh language provision within the University.</w:t>
                    </w:r>
                  </w:p>
                </w:tc>
                <w:tc>
                  <w:tcPr>
                    <w:tcW w:w="1018" w:type="dxa"/>
                  </w:tcPr>
                  <w:p w14:paraId="6430605F" w14:textId="75653AA2" w:rsidR="00B74887" w:rsidRPr="00C9577B" w:rsidRDefault="00B74887" w:rsidP="00C9577B">
                    <w:pPr>
                      <w:rPr>
                        <w:sz w:val="24"/>
                      </w:rPr>
                    </w:pPr>
                    <w:r w:rsidRPr="00C9577B">
                      <w:rPr>
                        <w:sz w:val="24"/>
                      </w:rPr>
                      <w:t>x</w:t>
                    </w:r>
                  </w:p>
                </w:tc>
              </w:tr>
            </w:tbl>
            <w:p w14:paraId="0F0B0B40" w14:textId="4DCFB652" w:rsidR="0015431D" w:rsidRPr="00A3074D" w:rsidRDefault="0015431D" w:rsidP="0015431D">
              <w:pPr>
                <w:contextualSpacing/>
                <w:rPr>
                  <w:rFonts w:cs="Arial"/>
                  <w:szCs w:val="22"/>
                </w:rPr>
              </w:pPr>
            </w:p>
            <w:p w14:paraId="2BD87BC9" w14:textId="4EA41F31" w:rsidR="0015431D" w:rsidRPr="00C9577B" w:rsidRDefault="00C9577B" w:rsidP="00C9577B">
              <w:pPr>
                <w:pStyle w:val="Title"/>
                <w:rPr>
                  <w:rFonts w:cs="Arial"/>
                </w:rPr>
              </w:pPr>
              <w:bookmarkStart w:id="0" w:name="_Toc55293724"/>
              <w:r w:rsidRPr="00C9577B">
                <w:t>HEALTH AND SAFETY POLICY</w:t>
              </w:r>
            </w:p>
            <w:bookmarkEnd w:id="0" w:displacedByCustomXml="next"/>
          </w:sdtContent>
        </w:sdt>
        <w:p w14:paraId="1299C43A" w14:textId="428666F1" w:rsidR="000E386C" w:rsidRPr="00A3074D" w:rsidRDefault="00F45A0F" w:rsidP="00504147">
          <w:pPr>
            <w:contextualSpacing/>
            <w:rPr>
              <w:rFonts w:cs="Arial"/>
              <w:b/>
              <w:szCs w:val="22"/>
            </w:rPr>
          </w:pPr>
        </w:p>
      </w:sdtContent>
    </w:sdt>
    <w:p w14:paraId="2E79F93C" w14:textId="77777777" w:rsidR="00C56C88" w:rsidRPr="00A3074D" w:rsidRDefault="00C56C88">
      <w:pPr>
        <w:rPr>
          <w:rFonts w:cs="Arial"/>
          <w:b/>
          <w:szCs w:val="22"/>
        </w:rPr>
      </w:pPr>
      <w:r w:rsidRPr="00A3074D">
        <w:rPr>
          <w:rFonts w:cs="Arial"/>
          <w:b/>
          <w:szCs w:val="22"/>
        </w:rPr>
        <w:br w:type="page"/>
      </w:r>
    </w:p>
    <w:p w14:paraId="712FBD56" w14:textId="183C00A9" w:rsidR="00567DD5" w:rsidRPr="00FE31DB" w:rsidRDefault="00654CC7" w:rsidP="00FE31DB">
      <w:pPr>
        <w:rPr>
          <w:rFonts w:cs="Arial"/>
          <w:b/>
          <w:szCs w:val="22"/>
        </w:rPr>
      </w:pPr>
      <w:r w:rsidRPr="00FE31DB">
        <w:rPr>
          <w:rFonts w:cs="Arial"/>
          <w:b/>
          <w:szCs w:val="22"/>
        </w:rPr>
        <w:lastRenderedPageBreak/>
        <w:t xml:space="preserve">Contents </w:t>
      </w:r>
    </w:p>
    <w:bookmarkStart w:id="1" w:name="_Toc55293725" w:displacedByCustomXml="next"/>
    <w:bookmarkStart w:id="2" w:name="_Toc498159050" w:displacedByCustomXml="next"/>
    <w:sdt>
      <w:sdtPr>
        <w:rPr>
          <w:rFonts w:ascii="Times New Roman" w:hAnsi="Times New Roman"/>
          <w:sz w:val="24"/>
          <w:szCs w:val="24"/>
        </w:rPr>
        <w:id w:val="47112267"/>
        <w:docPartObj>
          <w:docPartGallery w:val="Table of Contents"/>
          <w:docPartUnique/>
        </w:docPartObj>
      </w:sdtPr>
      <w:sdtEndPr>
        <w:rPr>
          <w:rFonts w:ascii="Arial" w:hAnsi="Arial"/>
          <w:b/>
          <w:bCs/>
          <w:noProof/>
          <w:sz w:val="22"/>
        </w:rPr>
      </w:sdtEndPr>
      <w:sdtContent>
        <w:p w14:paraId="3726CF21" w14:textId="6EF7806E" w:rsidR="00B415C3" w:rsidRDefault="00BB33BC">
          <w:pPr>
            <w:pStyle w:val="TOC1"/>
            <w:tabs>
              <w:tab w:val="left" w:pos="660"/>
              <w:tab w:val="right" w:leader="dot" w:pos="9322"/>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43522461" w:history="1">
            <w:r w:rsidR="00B415C3" w:rsidRPr="00926B85">
              <w:rPr>
                <w:rStyle w:val="Hyperlink"/>
                <w:noProof/>
              </w:rPr>
              <w:t>1.1</w:t>
            </w:r>
            <w:r w:rsidR="00B415C3">
              <w:rPr>
                <w:rFonts w:asciiTheme="minorHAnsi" w:eastAsiaTheme="minorEastAsia" w:hAnsiTheme="minorHAnsi" w:cstheme="minorBidi"/>
                <w:noProof/>
                <w:szCs w:val="22"/>
                <w:lang w:eastAsia="en-GB"/>
              </w:rPr>
              <w:tab/>
            </w:r>
            <w:r w:rsidR="00B415C3" w:rsidRPr="00926B85">
              <w:rPr>
                <w:rStyle w:val="Hyperlink"/>
                <w:noProof/>
              </w:rPr>
              <w:t>Introduction</w:t>
            </w:r>
            <w:r w:rsidR="00B415C3">
              <w:rPr>
                <w:noProof/>
                <w:webHidden/>
              </w:rPr>
              <w:tab/>
            </w:r>
            <w:r w:rsidR="00B415C3">
              <w:rPr>
                <w:noProof/>
                <w:webHidden/>
              </w:rPr>
              <w:fldChar w:fldCharType="begin"/>
            </w:r>
            <w:r w:rsidR="00B415C3">
              <w:rPr>
                <w:noProof/>
                <w:webHidden/>
              </w:rPr>
              <w:instrText xml:space="preserve"> PAGEREF _Toc143522461 \h </w:instrText>
            </w:r>
            <w:r w:rsidR="00B415C3">
              <w:rPr>
                <w:noProof/>
                <w:webHidden/>
              </w:rPr>
            </w:r>
            <w:r w:rsidR="00B415C3">
              <w:rPr>
                <w:noProof/>
                <w:webHidden/>
              </w:rPr>
              <w:fldChar w:fldCharType="separate"/>
            </w:r>
            <w:r w:rsidR="00F911AB">
              <w:rPr>
                <w:noProof/>
                <w:webHidden/>
              </w:rPr>
              <w:t>6</w:t>
            </w:r>
            <w:r w:rsidR="00B415C3">
              <w:rPr>
                <w:noProof/>
                <w:webHidden/>
              </w:rPr>
              <w:fldChar w:fldCharType="end"/>
            </w:r>
          </w:hyperlink>
        </w:p>
        <w:p w14:paraId="66E4FD1A" w14:textId="2D21BEBC"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2" w:history="1">
            <w:r w:rsidRPr="00926B85">
              <w:rPr>
                <w:rStyle w:val="Hyperlink"/>
                <w:noProof/>
              </w:rPr>
              <w:t>1.2</w:t>
            </w:r>
            <w:r>
              <w:rPr>
                <w:rFonts w:asciiTheme="minorHAnsi" w:eastAsiaTheme="minorEastAsia" w:hAnsiTheme="minorHAnsi" w:cstheme="minorBidi"/>
                <w:noProof/>
                <w:szCs w:val="22"/>
                <w:lang w:eastAsia="en-GB"/>
              </w:rPr>
              <w:tab/>
            </w:r>
            <w:r w:rsidRPr="00926B85">
              <w:rPr>
                <w:rStyle w:val="Hyperlink"/>
                <w:noProof/>
              </w:rPr>
              <w:t>Policy Review</w:t>
            </w:r>
            <w:r>
              <w:rPr>
                <w:noProof/>
                <w:webHidden/>
              </w:rPr>
              <w:tab/>
            </w:r>
            <w:r>
              <w:rPr>
                <w:noProof/>
                <w:webHidden/>
              </w:rPr>
              <w:fldChar w:fldCharType="begin"/>
            </w:r>
            <w:r>
              <w:rPr>
                <w:noProof/>
                <w:webHidden/>
              </w:rPr>
              <w:instrText xml:space="preserve"> PAGEREF _Toc143522462 \h </w:instrText>
            </w:r>
            <w:r>
              <w:rPr>
                <w:noProof/>
                <w:webHidden/>
              </w:rPr>
            </w:r>
            <w:r>
              <w:rPr>
                <w:noProof/>
                <w:webHidden/>
              </w:rPr>
              <w:fldChar w:fldCharType="separate"/>
            </w:r>
            <w:r w:rsidR="00F911AB">
              <w:rPr>
                <w:noProof/>
                <w:webHidden/>
              </w:rPr>
              <w:t>6</w:t>
            </w:r>
            <w:r>
              <w:rPr>
                <w:noProof/>
                <w:webHidden/>
              </w:rPr>
              <w:fldChar w:fldCharType="end"/>
            </w:r>
          </w:hyperlink>
        </w:p>
        <w:p w14:paraId="79CEBFA9" w14:textId="2620C040"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3" w:history="1">
            <w:r w:rsidRPr="00926B85">
              <w:rPr>
                <w:rStyle w:val="Hyperlink"/>
                <w:noProof/>
              </w:rPr>
              <w:t>1.3</w:t>
            </w:r>
            <w:r>
              <w:rPr>
                <w:rFonts w:asciiTheme="minorHAnsi" w:eastAsiaTheme="minorEastAsia" w:hAnsiTheme="minorHAnsi" w:cstheme="minorBidi"/>
                <w:noProof/>
                <w:szCs w:val="22"/>
                <w:lang w:eastAsia="en-GB"/>
              </w:rPr>
              <w:tab/>
            </w:r>
            <w:r w:rsidRPr="00926B85">
              <w:rPr>
                <w:rStyle w:val="Hyperlink"/>
                <w:noProof/>
              </w:rPr>
              <w:t>Document Control</w:t>
            </w:r>
            <w:r>
              <w:rPr>
                <w:noProof/>
                <w:webHidden/>
              </w:rPr>
              <w:tab/>
            </w:r>
            <w:r>
              <w:rPr>
                <w:noProof/>
                <w:webHidden/>
              </w:rPr>
              <w:fldChar w:fldCharType="begin"/>
            </w:r>
            <w:r>
              <w:rPr>
                <w:noProof/>
                <w:webHidden/>
              </w:rPr>
              <w:instrText xml:space="preserve"> PAGEREF _Toc143522463 \h </w:instrText>
            </w:r>
            <w:r>
              <w:rPr>
                <w:noProof/>
                <w:webHidden/>
              </w:rPr>
            </w:r>
            <w:r>
              <w:rPr>
                <w:noProof/>
                <w:webHidden/>
              </w:rPr>
              <w:fldChar w:fldCharType="separate"/>
            </w:r>
            <w:r w:rsidR="00F911AB">
              <w:rPr>
                <w:noProof/>
                <w:webHidden/>
              </w:rPr>
              <w:t>7</w:t>
            </w:r>
            <w:r>
              <w:rPr>
                <w:noProof/>
                <w:webHidden/>
              </w:rPr>
              <w:fldChar w:fldCharType="end"/>
            </w:r>
          </w:hyperlink>
        </w:p>
        <w:p w14:paraId="0B9BA1D8" w14:textId="1F1345FB"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4" w:history="1">
            <w:r w:rsidRPr="00926B85">
              <w:rPr>
                <w:rStyle w:val="Hyperlink"/>
                <w:noProof/>
              </w:rPr>
              <w:t>1.4</w:t>
            </w:r>
            <w:r>
              <w:rPr>
                <w:rFonts w:asciiTheme="minorHAnsi" w:eastAsiaTheme="minorEastAsia" w:hAnsiTheme="minorHAnsi" w:cstheme="minorBidi"/>
                <w:noProof/>
                <w:szCs w:val="22"/>
                <w:lang w:eastAsia="en-GB"/>
              </w:rPr>
              <w:tab/>
            </w:r>
            <w:r w:rsidRPr="00926B85">
              <w:rPr>
                <w:rStyle w:val="Hyperlink"/>
                <w:noProof/>
              </w:rPr>
              <w:t>Register</w:t>
            </w:r>
            <w:r>
              <w:rPr>
                <w:noProof/>
                <w:webHidden/>
              </w:rPr>
              <w:tab/>
            </w:r>
            <w:r>
              <w:rPr>
                <w:noProof/>
                <w:webHidden/>
              </w:rPr>
              <w:fldChar w:fldCharType="begin"/>
            </w:r>
            <w:r>
              <w:rPr>
                <w:noProof/>
                <w:webHidden/>
              </w:rPr>
              <w:instrText xml:space="preserve"> PAGEREF _Toc143522464 \h </w:instrText>
            </w:r>
            <w:r>
              <w:rPr>
                <w:noProof/>
                <w:webHidden/>
              </w:rPr>
            </w:r>
            <w:r>
              <w:rPr>
                <w:noProof/>
                <w:webHidden/>
              </w:rPr>
              <w:fldChar w:fldCharType="separate"/>
            </w:r>
            <w:r w:rsidR="00F911AB">
              <w:rPr>
                <w:noProof/>
                <w:webHidden/>
              </w:rPr>
              <w:t>7</w:t>
            </w:r>
            <w:r>
              <w:rPr>
                <w:noProof/>
                <w:webHidden/>
              </w:rPr>
              <w:fldChar w:fldCharType="end"/>
            </w:r>
          </w:hyperlink>
        </w:p>
        <w:p w14:paraId="6C9CA139" w14:textId="1090145C"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5" w:history="1">
            <w:r w:rsidRPr="00926B85">
              <w:rPr>
                <w:rStyle w:val="Hyperlink"/>
                <w:noProof/>
              </w:rPr>
              <w:t>1.5</w:t>
            </w:r>
            <w:r>
              <w:rPr>
                <w:rFonts w:asciiTheme="minorHAnsi" w:eastAsiaTheme="minorEastAsia" w:hAnsiTheme="minorHAnsi" w:cstheme="minorBidi"/>
                <w:noProof/>
                <w:szCs w:val="22"/>
                <w:lang w:eastAsia="en-GB"/>
              </w:rPr>
              <w:tab/>
            </w:r>
            <w:r w:rsidRPr="00926B85">
              <w:rPr>
                <w:rStyle w:val="Hyperlink"/>
                <w:noProof/>
              </w:rPr>
              <w:t>Amendment Record</w:t>
            </w:r>
            <w:r>
              <w:rPr>
                <w:noProof/>
                <w:webHidden/>
              </w:rPr>
              <w:tab/>
            </w:r>
            <w:r>
              <w:rPr>
                <w:noProof/>
                <w:webHidden/>
              </w:rPr>
              <w:fldChar w:fldCharType="begin"/>
            </w:r>
            <w:r>
              <w:rPr>
                <w:noProof/>
                <w:webHidden/>
              </w:rPr>
              <w:instrText xml:space="preserve"> PAGEREF _Toc143522465 \h </w:instrText>
            </w:r>
            <w:r>
              <w:rPr>
                <w:noProof/>
                <w:webHidden/>
              </w:rPr>
            </w:r>
            <w:r>
              <w:rPr>
                <w:noProof/>
                <w:webHidden/>
              </w:rPr>
              <w:fldChar w:fldCharType="separate"/>
            </w:r>
            <w:r w:rsidR="00F911AB">
              <w:rPr>
                <w:noProof/>
                <w:webHidden/>
              </w:rPr>
              <w:t>8</w:t>
            </w:r>
            <w:r>
              <w:rPr>
                <w:noProof/>
                <w:webHidden/>
              </w:rPr>
              <w:fldChar w:fldCharType="end"/>
            </w:r>
          </w:hyperlink>
        </w:p>
        <w:p w14:paraId="4FE20C08" w14:textId="318F6165"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6" w:history="1">
            <w:r w:rsidRPr="00926B85">
              <w:rPr>
                <w:rStyle w:val="Hyperlink"/>
                <w:noProof/>
              </w:rPr>
              <w:t>1.6</w:t>
            </w:r>
            <w:r>
              <w:rPr>
                <w:rFonts w:asciiTheme="minorHAnsi" w:eastAsiaTheme="minorEastAsia" w:hAnsiTheme="minorHAnsi" w:cstheme="minorBidi"/>
                <w:noProof/>
                <w:szCs w:val="22"/>
                <w:lang w:eastAsia="en-GB"/>
              </w:rPr>
              <w:tab/>
            </w:r>
            <w:r w:rsidRPr="00926B85">
              <w:rPr>
                <w:rStyle w:val="Hyperlink"/>
                <w:noProof/>
              </w:rPr>
              <w:t>Legislation</w:t>
            </w:r>
            <w:r>
              <w:rPr>
                <w:noProof/>
                <w:webHidden/>
              </w:rPr>
              <w:tab/>
            </w:r>
            <w:r>
              <w:rPr>
                <w:noProof/>
                <w:webHidden/>
              </w:rPr>
              <w:fldChar w:fldCharType="begin"/>
            </w:r>
            <w:r>
              <w:rPr>
                <w:noProof/>
                <w:webHidden/>
              </w:rPr>
              <w:instrText xml:space="preserve"> PAGEREF _Toc143522466 \h </w:instrText>
            </w:r>
            <w:r>
              <w:rPr>
                <w:noProof/>
                <w:webHidden/>
              </w:rPr>
            </w:r>
            <w:r>
              <w:rPr>
                <w:noProof/>
                <w:webHidden/>
              </w:rPr>
              <w:fldChar w:fldCharType="separate"/>
            </w:r>
            <w:r w:rsidR="00F911AB">
              <w:rPr>
                <w:noProof/>
                <w:webHidden/>
              </w:rPr>
              <w:t>9</w:t>
            </w:r>
            <w:r>
              <w:rPr>
                <w:noProof/>
                <w:webHidden/>
              </w:rPr>
              <w:fldChar w:fldCharType="end"/>
            </w:r>
          </w:hyperlink>
        </w:p>
        <w:p w14:paraId="2DF4605B" w14:textId="3E54458C"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7" w:history="1">
            <w:r w:rsidRPr="00926B85">
              <w:rPr>
                <w:rStyle w:val="Hyperlink"/>
                <w:noProof/>
              </w:rPr>
              <w:t>1.7</w:t>
            </w:r>
            <w:r>
              <w:rPr>
                <w:rFonts w:asciiTheme="minorHAnsi" w:eastAsiaTheme="minorEastAsia" w:hAnsiTheme="minorHAnsi" w:cstheme="minorBidi"/>
                <w:noProof/>
                <w:szCs w:val="22"/>
                <w:lang w:eastAsia="en-GB"/>
              </w:rPr>
              <w:tab/>
            </w:r>
            <w:r w:rsidRPr="00926B85">
              <w:rPr>
                <w:rStyle w:val="Hyperlink"/>
                <w:noProof/>
              </w:rPr>
              <w:t>Guidance</w:t>
            </w:r>
            <w:r>
              <w:rPr>
                <w:noProof/>
                <w:webHidden/>
              </w:rPr>
              <w:tab/>
            </w:r>
            <w:r>
              <w:rPr>
                <w:noProof/>
                <w:webHidden/>
              </w:rPr>
              <w:fldChar w:fldCharType="begin"/>
            </w:r>
            <w:r>
              <w:rPr>
                <w:noProof/>
                <w:webHidden/>
              </w:rPr>
              <w:instrText xml:space="preserve"> PAGEREF _Toc143522467 \h </w:instrText>
            </w:r>
            <w:r>
              <w:rPr>
                <w:noProof/>
                <w:webHidden/>
              </w:rPr>
            </w:r>
            <w:r>
              <w:rPr>
                <w:noProof/>
                <w:webHidden/>
              </w:rPr>
              <w:fldChar w:fldCharType="separate"/>
            </w:r>
            <w:r w:rsidR="00F911AB">
              <w:rPr>
                <w:noProof/>
                <w:webHidden/>
              </w:rPr>
              <w:t>9</w:t>
            </w:r>
            <w:r>
              <w:rPr>
                <w:noProof/>
                <w:webHidden/>
              </w:rPr>
              <w:fldChar w:fldCharType="end"/>
            </w:r>
          </w:hyperlink>
        </w:p>
        <w:p w14:paraId="1321478C" w14:textId="1EB9ED8E"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8" w:history="1">
            <w:r w:rsidRPr="00926B85">
              <w:rPr>
                <w:rStyle w:val="Hyperlink"/>
                <w:noProof/>
              </w:rPr>
              <w:t>1.8</w:t>
            </w:r>
            <w:r>
              <w:rPr>
                <w:rFonts w:asciiTheme="minorHAnsi" w:eastAsiaTheme="minorEastAsia" w:hAnsiTheme="minorHAnsi" w:cstheme="minorBidi"/>
                <w:noProof/>
                <w:szCs w:val="22"/>
                <w:lang w:eastAsia="en-GB"/>
              </w:rPr>
              <w:tab/>
            </w:r>
            <w:r w:rsidRPr="00926B85">
              <w:rPr>
                <w:rStyle w:val="Hyperlink"/>
                <w:noProof/>
              </w:rPr>
              <w:t>Forms</w:t>
            </w:r>
            <w:r>
              <w:rPr>
                <w:noProof/>
                <w:webHidden/>
              </w:rPr>
              <w:tab/>
            </w:r>
            <w:r>
              <w:rPr>
                <w:noProof/>
                <w:webHidden/>
              </w:rPr>
              <w:fldChar w:fldCharType="begin"/>
            </w:r>
            <w:r>
              <w:rPr>
                <w:noProof/>
                <w:webHidden/>
              </w:rPr>
              <w:instrText xml:space="preserve"> PAGEREF _Toc143522468 \h </w:instrText>
            </w:r>
            <w:r>
              <w:rPr>
                <w:noProof/>
                <w:webHidden/>
              </w:rPr>
            </w:r>
            <w:r>
              <w:rPr>
                <w:noProof/>
                <w:webHidden/>
              </w:rPr>
              <w:fldChar w:fldCharType="separate"/>
            </w:r>
            <w:r w:rsidR="00F911AB">
              <w:rPr>
                <w:noProof/>
                <w:webHidden/>
              </w:rPr>
              <w:t>9</w:t>
            </w:r>
            <w:r>
              <w:rPr>
                <w:noProof/>
                <w:webHidden/>
              </w:rPr>
              <w:fldChar w:fldCharType="end"/>
            </w:r>
          </w:hyperlink>
        </w:p>
        <w:p w14:paraId="7EC27A15" w14:textId="39E24CDF"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69" w:history="1">
            <w:r w:rsidRPr="00926B85">
              <w:rPr>
                <w:rStyle w:val="Hyperlink"/>
                <w:noProof/>
              </w:rPr>
              <w:t>1.9</w:t>
            </w:r>
            <w:r>
              <w:rPr>
                <w:rFonts w:asciiTheme="minorHAnsi" w:eastAsiaTheme="minorEastAsia" w:hAnsiTheme="minorHAnsi" w:cstheme="minorBidi"/>
                <w:noProof/>
                <w:szCs w:val="22"/>
                <w:lang w:eastAsia="en-GB"/>
              </w:rPr>
              <w:tab/>
            </w:r>
            <w:r w:rsidRPr="00926B85">
              <w:rPr>
                <w:rStyle w:val="Hyperlink"/>
                <w:noProof/>
              </w:rPr>
              <w:t>Health &amp; Safety Policy Part 1: Health and Safety Policy Statement</w:t>
            </w:r>
            <w:r>
              <w:rPr>
                <w:noProof/>
                <w:webHidden/>
              </w:rPr>
              <w:tab/>
            </w:r>
            <w:r>
              <w:rPr>
                <w:noProof/>
                <w:webHidden/>
              </w:rPr>
              <w:fldChar w:fldCharType="begin"/>
            </w:r>
            <w:r>
              <w:rPr>
                <w:noProof/>
                <w:webHidden/>
              </w:rPr>
              <w:instrText xml:space="preserve"> PAGEREF _Toc143522469 \h </w:instrText>
            </w:r>
            <w:r>
              <w:rPr>
                <w:noProof/>
                <w:webHidden/>
              </w:rPr>
            </w:r>
            <w:r>
              <w:rPr>
                <w:noProof/>
                <w:webHidden/>
              </w:rPr>
              <w:fldChar w:fldCharType="separate"/>
            </w:r>
            <w:r w:rsidR="00F911AB">
              <w:rPr>
                <w:noProof/>
                <w:webHidden/>
              </w:rPr>
              <w:t>10</w:t>
            </w:r>
            <w:r>
              <w:rPr>
                <w:noProof/>
                <w:webHidden/>
              </w:rPr>
              <w:fldChar w:fldCharType="end"/>
            </w:r>
          </w:hyperlink>
        </w:p>
        <w:p w14:paraId="05D268A0" w14:textId="0643E938" w:rsidR="00B415C3" w:rsidRDefault="00B415C3">
          <w:pPr>
            <w:pStyle w:val="TOC1"/>
            <w:tabs>
              <w:tab w:val="left" w:pos="480"/>
              <w:tab w:val="right" w:leader="dot" w:pos="9322"/>
            </w:tabs>
            <w:rPr>
              <w:rFonts w:asciiTheme="minorHAnsi" w:eastAsiaTheme="minorEastAsia" w:hAnsiTheme="minorHAnsi" w:cstheme="minorBidi"/>
              <w:noProof/>
              <w:szCs w:val="22"/>
              <w:lang w:eastAsia="en-GB"/>
            </w:rPr>
          </w:pPr>
          <w:hyperlink w:anchor="_Toc143522470" w:history="1">
            <w:r w:rsidRPr="00926B85">
              <w:rPr>
                <w:rStyle w:val="Hyperlink"/>
                <w:noProof/>
              </w:rPr>
              <w:t>2</w:t>
            </w:r>
            <w:r>
              <w:rPr>
                <w:rFonts w:asciiTheme="minorHAnsi" w:eastAsiaTheme="minorEastAsia" w:hAnsiTheme="minorHAnsi" w:cstheme="minorBidi"/>
                <w:noProof/>
                <w:szCs w:val="22"/>
                <w:lang w:eastAsia="en-GB"/>
              </w:rPr>
              <w:tab/>
            </w:r>
            <w:r w:rsidRPr="00926B85">
              <w:rPr>
                <w:rStyle w:val="Hyperlink"/>
                <w:noProof/>
              </w:rPr>
              <w:t>Health &amp; Safety Policy Part 2: Health and Safety Responsibilities</w:t>
            </w:r>
            <w:r>
              <w:rPr>
                <w:noProof/>
                <w:webHidden/>
              </w:rPr>
              <w:tab/>
            </w:r>
            <w:r>
              <w:rPr>
                <w:noProof/>
                <w:webHidden/>
              </w:rPr>
              <w:fldChar w:fldCharType="begin"/>
            </w:r>
            <w:r>
              <w:rPr>
                <w:noProof/>
                <w:webHidden/>
              </w:rPr>
              <w:instrText xml:space="preserve"> PAGEREF _Toc143522470 \h </w:instrText>
            </w:r>
            <w:r>
              <w:rPr>
                <w:noProof/>
                <w:webHidden/>
              </w:rPr>
            </w:r>
            <w:r>
              <w:rPr>
                <w:noProof/>
                <w:webHidden/>
              </w:rPr>
              <w:fldChar w:fldCharType="separate"/>
            </w:r>
            <w:r w:rsidR="00F911AB">
              <w:rPr>
                <w:noProof/>
                <w:webHidden/>
              </w:rPr>
              <w:t>11</w:t>
            </w:r>
            <w:r>
              <w:rPr>
                <w:noProof/>
                <w:webHidden/>
              </w:rPr>
              <w:fldChar w:fldCharType="end"/>
            </w:r>
          </w:hyperlink>
        </w:p>
        <w:p w14:paraId="7404724D" w14:textId="7656AB0F" w:rsidR="00B415C3" w:rsidRDefault="00B415C3">
          <w:pPr>
            <w:pStyle w:val="TOC1"/>
            <w:tabs>
              <w:tab w:val="left" w:pos="660"/>
              <w:tab w:val="right" w:leader="dot" w:pos="9322"/>
            </w:tabs>
            <w:rPr>
              <w:rFonts w:asciiTheme="minorHAnsi" w:eastAsiaTheme="minorEastAsia" w:hAnsiTheme="minorHAnsi" w:cstheme="minorBidi"/>
              <w:noProof/>
              <w:szCs w:val="22"/>
              <w:lang w:eastAsia="en-GB"/>
            </w:rPr>
          </w:pPr>
          <w:hyperlink w:anchor="_Toc143522471" w:history="1">
            <w:r w:rsidRPr="00926B85">
              <w:rPr>
                <w:rStyle w:val="Hyperlink"/>
                <w:noProof/>
              </w:rPr>
              <w:t>2.1</w:t>
            </w:r>
            <w:r>
              <w:rPr>
                <w:rFonts w:asciiTheme="minorHAnsi" w:eastAsiaTheme="minorEastAsia" w:hAnsiTheme="minorHAnsi" w:cstheme="minorBidi"/>
                <w:noProof/>
                <w:szCs w:val="22"/>
                <w:lang w:eastAsia="en-GB"/>
              </w:rPr>
              <w:tab/>
            </w:r>
            <w:r w:rsidRPr="00926B85">
              <w:rPr>
                <w:rStyle w:val="Hyperlink"/>
                <w:noProof/>
              </w:rPr>
              <w:t>The Board of Governors (Governing Body)</w:t>
            </w:r>
            <w:r>
              <w:rPr>
                <w:noProof/>
                <w:webHidden/>
              </w:rPr>
              <w:tab/>
            </w:r>
            <w:r>
              <w:rPr>
                <w:noProof/>
                <w:webHidden/>
              </w:rPr>
              <w:fldChar w:fldCharType="begin"/>
            </w:r>
            <w:r>
              <w:rPr>
                <w:noProof/>
                <w:webHidden/>
              </w:rPr>
              <w:instrText xml:space="preserve"> PAGEREF _Toc143522471 \h </w:instrText>
            </w:r>
            <w:r>
              <w:rPr>
                <w:noProof/>
                <w:webHidden/>
              </w:rPr>
            </w:r>
            <w:r>
              <w:rPr>
                <w:noProof/>
                <w:webHidden/>
              </w:rPr>
              <w:fldChar w:fldCharType="separate"/>
            </w:r>
            <w:r w:rsidR="00F911AB">
              <w:rPr>
                <w:noProof/>
                <w:webHidden/>
              </w:rPr>
              <w:t>11</w:t>
            </w:r>
            <w:r>
              <w:rPr>
                <w:noProof/>
                <w:webHidden/>
              </w:rPr>
              <w:fldChar w:fldCharType="end"/>
            </w:r>
          </w:hyperlink>
        </w:p>
        <w:p w14:paraId="69A1EC4E" w14:textId="75ED549C" w:rsidR="00B415C3" w:rsidRDefault="00B415C3">
          <w:pPr>
            <w:pStyle w:val="TOC2"/>
            <w:tabs>
              <w:tab w:val="left" w:pos="660"/>
            </w:tabs>
            <w:rPr>
              <w:rFonts w:asciiTheme="minorHAnsi" w:eastAsiaTheme="minorEastAsia" w:hAnsiTheme="minorHAnsi" w:cstheme="minorBidi"/>
              <w:noProof/>
              <w:szCs w:val="22"/>
              <w:lang w:eastAsia="en-GB"/>
            </w:rPr>
          </w:pPr>
          <w:hyperlink w:anchor="_Toc143522472" w:history="1">
            <w:r w:rsidRPr="00926B85">
              <w:rPr>
                <w:rStyle w:val="Hyperlink"/>
                <w:noProof/>
              </w:rPr>
              <w:t>2.2</w:t>
            </w:r>
            <w:r>
              <w:rPr>
                <w:rFonts w:asciiTheme="minorHAnsi" w:eastAsiaTheme="minorEastAsia" w:hAnsiTheme="minorHAnsi" w:cstheme="minorBidi"/>
                <w:noProof/>
                <w:szCs w:val="22"/>
                <w:lang w:eastAsia="en-GB"/>
              </w:rPr>
              <w:tab/>
            </w:r>
            <w:r w:rsidRPr="00926B85">
              <w:rPr>
                <w:rStyle w:val="Hyperlink"/>
                <w:noProof/>
              </w:rPr>
              <w:t xml:space="preserve">The Vice-Chancellor and Members of </w:t>
            </w:r>
            <w:r w:rsidR="006C25C6">
              <w:rPr>
                <w:rStyle w:val="Hyperlink"/>
                <w:noProof/>
              </w:rPr>
              <w:t>Senior Leadership Team</w:t>
            </w:r>
            <w:r w:rsidRPr="00926B85">
              <w:rPr>
                <w:rStyle w:val="Hyperlink"/>
                <w:noProof/>
              </w:rPr>
              <w:t xml:space="preserve"> (</w:t>
            </w:r>
            <w:r w:rsidR="006C25C6">
              <w:rPr>
                <w:rStyle w:val="Hyperlink"/>
                <w:noProof/>
              </w:rPr>
              <w:t>SLT</w:t>
            </w:r>
            <w:r w:rsidRPr="00926B85">
              <w:rPr>
                <w:rStyle w:val="Hyperlink"/>
                <w:noProof/>
              </w:rPr>
              <w:t>)</w:t>
            </w:r>
            <w:r>
              <w:rPr>
                <w:noProof/>
                <w:webHidden/>
              </w:rPr>
              <w:tab/>
            </w:r>
            <w:r>
              <w:rPr>
                <w:noProof/>
                <w:webHidden/>
              </w:rPr>
              <w:fldChar w:fldCharType="begin"/>
            </w:r>
            <w:r>
              <w:rPr>
                <w:noProof/>
                <w:webHidden/>
              </w:rPr>
              <w:instrText xml:space="preserve"> PAGEREF _Toc143522472 \h </w:instrText>
            </w:r>
            <w:r>
              <w:rPr>
                <w:noProof/>
                <w:webHidden/>
              </w:rPr>
            </w:r>
            <w:r>
              <w:rPr>
                <w:noProof/>
                <w:webHidden/>
              </w:rPr>
              <w:fldChar w:fldCharType="separate"/>
            </w:r>
            <w:r w:rsidR="00F911AB">
              <w:rPr>
                <w:noProof/>
                <w:webHidden/>
              </w:rPr>
              <w:t>12</w:t>
            </w:r>
            <w:r>
              <w:rPr>
                <w:noProof/>
                <w:webHidden/>
              </w:rPr>
              <w:fldChar w:fldCharType="end"/>
            </w:r>
          </w:hyperlink>
        </w:p>
        <w:p w14:paraId="03F361C1" w14:textId="2CD3CFBF" w:rsidR="00B415C3" w:rsidRDefault="00B415C3">
          <w:pPr>
            <w:pStyle w:val="TOC2"/>
            <w:tabs>
              <w:tab w:val="left" w:pos="660"/>
            </w:tabs>
            <w:rPr>
              <w:rFonts w:asciiTheme="minorHAnsi" w:eastAsiaTheme="minorEastAsia" w:hAnsiTheme="minorHAnsi" w:cstheme="minorBidi"/>
              <w:noProof/>
              <w:szCs w:val="22"/>
              <w:lang w:eastAsia="en-GB"/>
            </w:rPr>
          </w:pPr>
          <w:hyperlink w:anchor="_Toc143522473" w:history="1">
            <w:r w:rsidRPr="00926B85">
              <w:rPr>
                <w:rStyle w:val="Hyperlink"/>
                <w:noProof/>
              </w:rPr>
              <w:t>2.3</w:t>
            </w:r>
            <w:r>
              <w:rPr>
                <w:rFonts w:asciiTheme="minorHAnsi" w:eastAsiaTheme="minorEastAsia" w:hAnsiTheme="minorHAnsi" w:cstheme="minorBidi"/>
                <w:noProof/>
                <w:szCs w:val="22"/>
                <w:lang w:eastAsia="en-GB"/>
              </w:rPr>
              <w:tab/>
            </w:r>
            <w:r w:rsidRPr="00926B85">
              <w:rPr>
                <w:rStyle w:val="Hyperlink"/>
                <w:noProof/>
              </w:rPr>
              <w:t>Safety, Health and Environment (SHE) Committee</w:t>
            </w:r>
            <w:r>
              <w:rPr>
                <w:noProof/>
                <w:webHidden/>
              </w:rPr>
              <w:tab/>
            </w:r>
            <w:r>
              <w:rPr>
                <w:noProof/>
                <w:webHidden/>
              </w:rPr>
              <w:fldChar w:fldCharType="begin"/>
            </w:r>
            <w:r>
              <w:rPr>
                <w:noProof/>
                <w:webHidden/>
              </w:rPr>
              <w:instrText xml:space="preserve"> PAGEREF _Toc143522473 \h </w:instrText>
            </w:r>
            <w:r>
              <w:rPr>
                <w:noProof/>
                <w:webHidden/>
              </w:rPr>
            </w:r>
            <w:r>
              <w:rPr>
                <w:noProof/>
                <w:webHidden/>
              </w:rPr>
              <w:fldChar w:fldCharType="separate"/>
            </w:r>
            <w:r w:rsidR="00F911AB">
              <w:rPr>
                <w:noProof/>
                <w:webHidden/>
              </w:rPr>
              <w:t>15</w:t>
            </w:r>
            <w:r>
              <w:rPr>
                <w:noProof/>
                <w:webHidden/>
              </w:rPr>
              <w:fldChar w:fldCharType="end"/>
            </w:r>
          </w:hyperlink>
        </w:p>
        <w:p w14:paraId="2AF9CE6E" w14:textId="54D59B97" w:rsidR="00B415C3" w:rsidRDefault="00B415C3">
          <w:pPr>
            <w:pStyle w:val="TOC2"/>
            <w:tabs>
              <w:tab w:val="left" w:pos="660"/>
            </w:tabs>
            <w:rPr>
              <w:rFonts w:asciiTheme="minorHAnsi" w:eastAsiaTheme="minorEastAsia" w:hAnsiTheme="minorHAnsi" w:cstheme="minorBidi"/>
              <w:noProof/>
              <w:szCs w:val="22"/>
              <w:lang w:eastAsia="en-GB"/>
            </w:rPr>
          </w:pPr>
          <w:hyperlink w:anchor="_Toc143522474" w:history="1">
            <w:r w:rsidRPr="00926B85">
              <w:rPr>
                <w:rStyle w:val="Hyperlink"/>
                <w:noProof/>
              </w:rPr>
              <w:t>2.4</w:t>
            </w:r>
            <w:r>
              <w:rPr>
                <w:rFonts w:asciiTheme="minorHAnsi" w:eastAsiaTheme="minorEastAsia" w:hAnsiTheme="minorHAnsi" w:cstheme="minorBidi"/>
                <w:noProof/>
                <w:szCs w:val="22"/>
                <w:lang w:eastAsia="en-GB"/>
              </w:rPr>
              <w:tab/>
            </w:r>
            <w:r w:rsidRPr="00926B85">
              <w:rPr>
                <w:rStyle w:val="Hyperlink"/>
                <w:noProof/>
              </w:rPr>
              <w:t>All Committees, Task Groups and other Similar Bodies</w:t>
            </w:r>
            <w:r>
              <w:rPr>
                <w:noProof/>
                <w:webHidden/>
              </w:rPr>
              <w:tab/>
            </w:r>
            <w:r>
              <w:rPr>
                <w:noProof/>
                <w:webHidden/>
              </w:rPr>
              <w:fldChar w:fldCharType="begin"/>
            </w:r>
            <w:r>
              <w:rPr>
                <w:noProof/>
                <w:webHidden/>
              </w:rPr>
              <w:instrText xml:space="preserve"> PAGEREF _Toc143522474 \h </w:instrText>
            </w:r>
            <w:r>
              <w:rPr>
                <w:noProof/>
                <w:webHidden/>
              </w:rPr>
            </w:r>
            <w:r>
              <w:rPr>
                <w:noProof/>
                <w:webHidden/>
              </w:rPr>
              <w:fldChar w:fldCharType="separate"/>
            </w:r>
            <w:r w:rsidR="00F911AB">
              <w:rPr>
                <w:noProof/>
                <w:webHidden/>
              </w:rPr>
              <w:t>15</w:t>
            </w:r>
            <w:r>
              <w:rPr>
                <w:noProof/>
                <w:webHidden/>
              </w:rPr>
              <w:fldChar w:fldCharType="end"/>
            </w:r>
          </w:hyperlink>
        </w:p>
        <w:p w14:paraId="4C7116F8" w14:textId="21BEDB74" w:rsidR="00B415C3" w:rsidRDefault="00B415C3">
          <w:pPr>
            <w:pStyle w:val="TOC2"/>
            <w:tabs>
              <w:tab w:val="left" w:pos="660"/>
            </w:tabs>
            <w:rPr>
              <w:rFonts w:asciiTheme="minorHAnsi" w:eastAsiaTheme="minorEastAsia" w:hAnsiTheme="minorHAnsi" w:cstheme="minorBidi"/>
              <w:noProof/>
              <w:szCs w:val="22"/>
              <w:lang w:eastAsia="en-GB"/>
            </w:rPr>
          </w:pPr>
          <w:hyperlink w:anchor="_Toc143522475" w:history="1">
            <w:r w:rsidRPr="00926B85">
              <w:rPr>
                <w:rStyle w:val="Hyperlink"/>
                <w:noProof/>
              </w:rPr>
              <w:t>2.5</w:t>
            </w:r>
            <w:r>
              <w:rPr>
                <w:rFonts w:asciiTheme="minorHAnsi" w:eastAsiaTheme="minorEastAsia" w:hAnsiTheme="minorHAnsi" w:cstheme="minorBidi"/>
                <w:noProof/>
                <w:szCs w:val="22"/>
                <w:lang w:eastAsia="en-GB"/>
              </w:rPr>
              <w:tab/>
            </w:r>
            <w:r w:rsidRPr="00926B85">
              <w:rPr>
                <w:rStyle w:val="Hyperlink"/>
                <w:noProof/>
              </w:rPr>
              <w:t>Competent Health and Safety Advice: Safety, Health and Environment (SHE) Department</w:t>
            </w:r>
            <w:r>
              <w:rPr>
                <w:noProof/>
                <w:webHidden/>
              </w:rPr>
              <w:tab/>
            </w:r>
            <w:r>
              <w:rPr>
                <w:noProof/>
                <w:webHidden/>
              </w:rPr>
              <w:fldChar w:fldCharType="begin"/>
            </w:r>
            <w:r>
              <w:rPr>
                <w:noProof/>
                <w:webHidden/>
              </w:rPr>
              <w:instrText xml:space="preserve"> PAGEREF _Toc143522475 \h </w:instrText>
            </w:r>
            <w:r>
              <w:rPr>
                <w:noProof/>
                <w:webHidden/>
              </w:rPr>
            </w:r>
            <w:r>
              <w:rPr>
                <w:noProof/>
                <w:webHidden/>
              </w:rPr>
              <w:fldChar w:fldCharType="separate"/>
            </w:r>
            <w:r w:rsidR="00F911AB">
              <w:rPr>
                <w:noProof/>
                <w:webHidden/>
              </w:rPr>
              <w:t>15</w:t>
            </w:r>
            <w:r>
              <w:rPr>
                <w:noProof/>
                <w:webHidden/>
              </w:rPr>
              <w:fldChar w:fldCharType="end"/>
            </w:r>
          </w:hyperlink>
        </w:p>
        <w:p w14:paraId="298B0D19" w14:textId="31F5C4B0" w:rsidR="00B415C3" w:rsidRDefault="00B415C3">
          <w:pPr>
            <w:pStyle w:val="TOC2"/>
            <w:tabs>
              <w:tab w:val="left" w:pos="660"/>
            </w:tabs>
            <w:rPr>
              <w:rFonts w:asciiTheme="minorHAnsi" w:eastAsiaTheme="minorEastAsia" w:hAnsiTheme="minorHAnsi" w:cstheme="minorBidi"/>
              <w:noProof/>
              <w:szCs w:val="22"/>
              <w:lang w:eastAsia="en-GB"/>
            </w:rPr>
          </w:pPr>
          <w:hyperlink w:anchor="_Toc143522476" w:history="1">
            <w:r w:rsidRPr="00926B85">
              <w:rPr>
                <w:rStyle w:val="Hyperlink"/>
                <w:noProof/>
              </w:rPr>
              <w:t>2.6</w:t>
            </w:r>
            <w:r>
              <w:rPr>
                <w:rFonts w:asciiTheme="minorHAnsi" w:eastAsiaTheme="minorEastAsia" w:hAnsiTheme="minorHAnsi" w:cstheme="minorBidi"/>
                <w:noProof/>
                <w:szCs w:val="22"/>
                <w:lang w:eastAsia="en-GB"/>
              </w:rPr>
              <w:tab/>
            </w:r>
            <w:r w:rsidRPr="00926B85">
              <w:rPr>
                <w:rStyle w:val="Hyperlink"/>
                <w:noProof/>
              </w:rPr>
              <w:t>Deans of Faculty and Heads of Operational Departments (Senior Managers)</w:t>
            </w:r>
            <w:r>
              <w:rPr>
                <w:noProof/>
                <w:webHidden/>
              </w:rPr>
              <w:tab/>
            </w:r>
            <w:r>
              <w:rPr>
                <w:noProof/>
                <w:webHidden/>
              </w:rPr>
              <w:fldChar w:fldCharType="begin"/>
            </w:r>
            <w:r>
              <w:rPr>
                <w:noProof/>
                <w:webHidden/>
              </w:rPr>
              <w:instrText xml:space="preserve"> PAGEREF _Toc143522476 \h </w:instrText>
            </w:r>
            <w:r>
              <w:rPr>
                <w:noProof/>
                <w:webHidden/>
              </w:rPr>
            </w:r>
            <w:r>
              <w:rPr>
                <w:noProof/>
                <w:webHidden/>
              </w:rPr>
              <w:fldChar w:fldCharType="separate"/>
            </w:r>
            <w:r w:rsidR="00F911AB">
              <w:rPr>
                <w:noProof/>
                <w:webHidden/>
              </w:rPr>
              <w:t>16</w:t>
            </w:r>
            <w:r>
              <w:rPr>
                <w:noProof/>
                <w:webHidden/>
              </w:rPr>
              <w:fldChar w:fldCharType="end"/>
            </w:r>
          </w:hyperlink>
        </w:p>
        <w:p w14:paraId="56824C3A" w14:textId="3C875BB8" w:rsidR="00B415C3" w:rsidRDefault="00B415C3">
          <w:pPr>
            <w:pStyle w:val="TOC2"/>
            <w:tabs>
              <w:tab w:val="left" w:pos="660"/>
            </w:tabs>
            <w:rPr>
              <w:rFonts w:asciiTheme="minorHAnsi" w:eastAsiaTheme="minorEastAsia" w:hAnsiTheme="minorHAnsi" w:cstheme="minorBidi"/>
              <w:noProof/>
              <w:szCs w:val="22"/>
              <w:lang w:eastAsia="en-GB"/>
            </w:rPr>
          </w:pPr>
          <w:hyperlink w:anchor="_Toc143522477" w:history="1">
            <w:r w:rsidRPr="00926B85">
              <w:rPr>
                <w:rStyle w:val="Hyperlink"/>
                <w:noProof/>
              </w:rPr>
              <w:t>2.7</w:t>
            </w:r>
            <w:r>
              <w:rPr>
                <w:rFonts w:asciiTheme="minorHAnsi" w:eastAsiaTheme="minorEastAsia" w:hAnsiTheme="minorHAnsi" w:cstheme="minorBidi"/>
                <w:noProof/>
                <w:szCs w:val="22"/>
                <w:lang w:eastAsia="en-GB"/>
              </w:rPr>
              <w:tab/>
            </w:r>
            <w:r w:rsidRPr="00926B85">
              <w:rPr>
                <w:rStyle w:val="Hyperlink"/>
                <w:noProof/>
              </w:rPr>
              <w:t>Departmental Health and Safety Coordinators</w:t>
            </w:r>
            <w:r>
              <w:rPr>
                <w:noProof/>
                <w:webHidden/>
              </w:rPr>
              <w:tab/>
            </w:r>
            <w:r>
              <w:rPr>
                <w:noProof/>
                <w:webHidden/>
              </w:rPr>
              <w:fldChar w:fldCharType="begin"/>
            </w:r>
            <w:r>
              <w:rPr>
                <w:noProof/>
                <w:webHidden/>
              </w:rPr>
              <w:instrText xml:space="preserve"> PAGEREF _Toc143522477 \h </w:instrText>
            </w:r>
            <w:r>
              <w:rPr>
                <w:noProof/>
                <w:webHidden/>
              </w:rPr>
            </w:r>
            <w:r>
              <w:rPr>
                <w:noProof/>
                <w:webHidden/>
              </w:rPr>
              <w:fldChar w:fldCharType="separate"/>
            </w:r>
            <w:r w:rsidR="00F911AB">
              <w:rPr>
                <w:noProof/>
                <w:webHidden/>
              </w:rPr>
              <w:t>18</w:t>
            </w:r>
            <w:r>
              <w:rPr>
                <w:noProof/>
                <w:webHidden/>
              </w:rPr>
              <w:fldChar w:fldCharType="end"/>
            </w:r>
          </w:hyperlink>
        </w:p>
        <w:p w14:paraId="5FB3263C" w14:textId="2FD67C22" w:rsidR="00B415C3" w:rsidRDefault="00B415C3">
          <w:pPr>
            <w:pStyle w:val="TOC2"/>
            <w:tabs>
              <w:tab w:val="left" w:pos="660"/>
            </w:tabs>
            <w:rPr>
              <w:rFonts w:asciiTheme="minorHAnsi" w:eastAsiaTheme="minorEastAsia" w:hAnsiTheme="minorHAnsi" w:cstheme="minorBidi"/>
              <w:noProof/>
              <w:szCs w:val="22"/>
              <w:lang w:eastAsia="en-GB"/>
            </w:rPr>
          </w:pPr>
          <w:hyperlink w:anchor="_Toc143522478" w:history="1">
            <w:r w:rsidRPr="00926B85">
              <w:rPr>
                <w:rStyle w:val="Hyperlink"/>
                <w:noProof/>
              </w:rPr>
              <w:t>2.8</w:t>
            </w:r>
            <w:r>
              <w:rPr>
                <w:rFonts w:asciiTheme="minorHAnsi" w:eastAsiaTheme="minorEastAsia" w:hAnsiTheme="minorHAnsi" w:cstheme="minorBidi"/>
                <w:noProof/>
                <w:szCs w:val="22"/>
                <w:lang w:eastAsia="en-GB"/>
              </w:rPr>
              <w:tab/>
            </w:r>
            <w:r w:rsidRPr="00926B85">
              <w:rPr>
                <w:rStyle w:val="Hyperlink"/>
                <w:rFonts w:eastAsiaTheme="majorEastAsia"/>
                <w:noProof/>
              </w:rPr>
              <w:t>Specialist Departmental Health and Safety Coordinators.</w:t>
            </w:r>
            <w:r>
              <w:rPr>
                <w:noProof/>
                <w:webHidden/>
              </w:rPr>
              <w:tab/>
            </w:r>
            <w:r>
              <w:rPr>
                <w:noProof/>
                <w:webHidden/>
              </w:rPr>
              <w:fldChar w:fldCharType="begin"/>
            </w:r>
            <w:r>
              <w:rPr>
                <w:noProof/>
                <w:webHidden/>
              </w:rPr>
              <w:instrText xml:space="preserve"> PAGEREF _Toc143522478 \h </w:instrText>
            </w:r>
            <w:r>
              <w:rPr>
                <w:noProof/>
                <w:webHidden/>
              </w:rPr>
            </w:r>
            <w:r>
              <w:rPr>
                <w:noProof/>
                <w:webHidden/>
              </w:rPr>
              <w:fldChar w:fldCharType="separate"/>
            </w:r>
            <w:r w:rsidR="00F911AB">
              <w:rPr>
                <w:noProof/>
                <w:webHidden/>
              </w:rPr>
              <w:t>19</w:t>
            </w:r>
            <w:r>
              <w:rPr>
                <w:noProof/>
                <w:webHidden/>
              </w:rPr>
              <w:fldChar w:fldCharType="end"/>
            </w:r>
          </w:hyperlink>
        </w:p>
        <w:p w14:paraId="76CEAB7A" w14:textId="5264F978" w:rsidR="00B415C3" w:rsidRDefault="00B415C3">
          <w:pPr>
            <w:pStyle w:val="TOC2"/>
            <w:tabs>
              <w:tab w:val="left" w:pos="660"/>
            </w:tabs>
            <w:rPr>
              <w:rFonts w:asciiTheme="minorHAnsi" w:eastAsiaTheme="minorEastAsia" w:hAnsiTheme="minorHAnsi" w:cstheme="minorBidi"/>
              <w:noProof/>
              <w:szCs w:val="22"/>
              <w:lang w:eastAsia="en-GB"/>
            </w:rPr>
          </w:pPr>
          <w:hyperlink w:anchor="_Toc143522479" w:history="1">
            <w:r w:rsidRPr="00926B85">
              <w:rPr>
                <w:rStyle w:val="Hyperlink"/>
                <w:noProof/>
              </w:rPr>
              <w:t>2.9</w:t>
            </w:r>
            <w:r>
              <w:rPr>
                <w:rFonts w:asciiTheme="minorHAnsi" w:eastAsiaTheme="minorEastAsia" w:hAnsiTheme="minorHAnsi" w:cstheme="minorBidi"/>
                <w:noProof/>
                <w:szCs w:val="22"/>
                <w:lang w:eastAsia="en-GB"/>
              </w:rPr>
              <w:tab/>
            </w:r>
            <w:r w:rsidRPr="00926B85">
              <w:rPr>
                <w:rStyle w:val="Hyperlink"/>
                <w:noProof/>
              </w:rPr>
              <w:t>Line Managers</w:t>
            </w:r>
            <w:r>
              <w:rPr>
                <w:noProof/>
                <w:webHidden/>
              </w:rPr>
              <w:tab/>
            </w:r>
            <w:r>
              <w:rPr>
                <w:noProof/>
                <w:webHidden/>
              </w:rPr>
              <w:fldChar w:fldCharType="begin"/>
            </w:r>
            <w:r>
              <w:rPr>
                <w:noProof/>
                <w:webHidden/>
              </w:rPr>
              <w:instrText xml:space="preserve"> PAGEREF _Toc143522479 \h </w:instrText>
            </w:r>
            <w:r>
              <w:rPr>
                <w:noProof/>
                <w:webHidden/>
              </w:rPr>
            </w:r>
            <w:r>
              <w:rPr>
                <w:noProof/>
                <w:webHidden/>
              </w:rPr>
              <w:fldChar w:fldCharType="separate"/>
            </w:r>
            <w:r w:rsidR="00F911AB">
              <w:rPr>
                <w:noProof/>
                <w:webHidden/>
              </w:rPr>
              <w:t>19</w:t>
            </w:r>
            <w:r>
              <w:rPr>
                <w:noProof/>
                <w:webHidden/>
              </w:rPr>
              <w:fldChar w:fldCharType="end"/>
            </w:r>
          </w:hyperlink>
        </w:p>
        <w:p w14:paraId="719565CC" w14:textId="06C357A0" w:rsidR="00B415C3" w:rsidRDefault="00B415C3">
          <w:pPr>
            <w:pStyle w:val="TOC2"/>
            <w:rPr>
              <w:rFonts w:asciiTheme="minorHAnsi" w:eastAsiaTheme="minorEastAsia" w:hAnsiTheme="minorHAnsi" w:cstheme="minorBidi"/>
              <w:noProof/>
              <w:szCs w:val="22"/>
              <w:lang w:eastAsia="en-GB"/>
            </w:rPr>
          </w:pPr>
          <w:hyperlink w:anchor="_Toc143522480" w:history="1">
            <w:r w:rsidRPr="00926B85">
              <w:rPr>
                <w:rStyle w:val="Hyperlink"/>
                <w:noProof/>
              </w:rPr>
              <w:t>2.10 Supervisory Staff and Lecturers (Supervisory Staff)</w:t>
            </w:r>
            <w:r>
              <w:rPr>
                <w:noProof/>
                <w:webHidden/>
              </w:rPr>
              <w:tab/>
            </w:r>
            <w:r>
              <w:rPr>
                <w:noProof/>
                <w:webHidden/>
              </w:rPr>
              <w:fldChar w:fldCharType="begin"/>
            </w:r>
            <w:r>
              <w:rPr>
                <w:noProof/>
                <w:webHidden/>
              </w:rPr>
              <w:instrText xml:space="preserve"> PAGEREF _Toc143522480 \h </w:instrText>
            </w:r>
            <w:r>
              <w:rPr>
                <w:noProof/>
                <w:webHidden/>
              </w:rPr>
            </w:r>
            <w:r>
              <w:rPr>
                <w:noProof/>
                <w:webHidden/>
              </w:rPr>
              <w:fldChar w:fldCharType="separate"/>
            </w:r>
            <w:r w:rsidR="00F911AB">
              <w:rPr>
                <w:noProof/>
                <w:webHidden/>
              </w:rPr>
              <w:t>21</w:t>
            </w:r>
            <w:r>
              <w:rPr>
                <w:noProof/>
                <w:webHidden/>
              </w:rPr>
              <w:fldChar w:fldCharType="end"/>
            </w:r>
          </w:hyperlink>
        </w:p>
        <w:p w14:paraId="0B6F3454" w14:textId="0F053F3D" w:rsidR="00B415C3" w:rsidRDefault="00B415C3">
          <w:pPr>
            <w:pStyle w:val="TOC2"/>
            <w:tabs>
              <w:tab w:val="left" w:pos="660"/>
            </w:tabs>
            <w:rPr>
              <w:rFonts w:asciiTheme="minorHAnsi" w:eastAsiaTheme="minorEastAsia" w:hAnsiTheme="minorHAnsi" w:cstheme="minorBidi"/>
              <w:noProof/>
              <w:szCs w:val="22"/>
              <w:lang w:eastAsia="en-GB"/>
            </w:rPr>
          </w:pPr>
          <w:hyperlink w:anchor="_Toc143522481" w:history="1">
            <w:r w:rsidRPr="00926B85">
              <w:rPr>
                <w:rStyle w:val="Hyperlink"/>
                <w:noProof/>
              </w:rPr>
              <w:t>2.11</w:t>
            </w:r>
            <w:r>
              <w:rPr>
                <w:rFonts w:asciiTheme="minorHAnsi" w:eastAsiaTheme="minorEastAsia" w:hAnsiTheme="minorHAnsi" w:cstheme="minorBidi"/>
                <w:noProof/>
                <w:szCs w:val="22"/>
                <w:lang w:eastAsia="en-GB"/>
              </w:rPr>
              <w:tab/>
            </w:r>
            <w:r w:rsidRPr="00926B85">
              <w:rPr>
                <w:rStyle w:val="Hyperlink"/>
                <w:noProof/>
              </w:rPr>
              <w:t>Trade Unions, Staff and Student Safety Representatives</w:t>
            </w:r>
            <w:r>
              <w:rPr>
                <w:noProof/>
                <w:webHidden/>
              </w:rPr>
              <w:tab/>
            </w:r>
            <w:r>
              <w:rPr>
                <w:noProof/>
                <w:webHidden/>
              </w:rPr>
              <w:fldChar w:fldCharType="begin"/>
            </w:r>
            <w:r>
              <w:rPr>
                <w:noProof/>
                <w:webHidden/>
              </w:rPr>
              <w:instrText xml:space="preserve"> PAGEREF _Toc143522481 \h </w:instrText>
            </w:r>
            <w:r>
              <w:rPr>
                <w:noProof/>
                <w:webHidden/>
              </w:rPr>
            </w:r>
            <w:r>
              <w:rPr>
                <w:noProof/>
                <w:webHidden/>
              </w:rPr>
              <w:fldChar w:fldCharType="separate"/>
            </w:r>
            <w:r w:rsidR="00F911AB">
              <w:rPr>
                <w:noProof/>
                <w:webHidden/>
              </w:rPr>
              <w:t>22</w:t>
            </w:r>
            <w:r>
              <w:rPr>
                <w:noProof/>
                <w:webHidden/>
              </w:rPr>
              <w:fldChar w:fldCharType="end"/>
            </w:r>
          </w:hyperlink>
        </w:p>
        <w:p w14:paraId="44373FAD" w14:textId="5757BDC8" w:rsidR="00B415C3" w:rsidRDefault="00B415C3">
          <w:pPr>
            <w:pStyle w:val="TOC2"/>
            <w:tabs>
              <w:tab w:val="left" w:pos="660"/>
            </w:tabs>
            <w:rPr>
              <w:rFonts w:asciiTheme="minorHAnsi" w:eastAsiaTheme="minorEastAsia" w:hAnsiTheme="minorHAnsi" w:cstheme="minorBidi"/>
              <w:noProof/>
              <w:szCs w:val="22"/>
              <w:lang w:eastAsia="en-GB"/>
            </w:rPr>
          </w:pPr>
          <w:hyperlink w:anchor="_Toc143522482" w:history="1">
            <w:r w:rsidRPr="00926B85">
              <w:rPr>
                <w:rStyle w:val="Hyperlink"/>
                <w:noProof/>
              </w:rPr>
              <w:t>2.12</w:t>
            </w:r>
            <w:r>
              <w:rPr>
                <w:rFonts w:asciiTheme="minorHAnsi" w:eastAsiaTheme="minorEastAsia" w:hAnsiTheme="minorHAnsi" w:cstheme="minorBidi"/>
                <w:noProof/>
                <w:szCs w:val="22"/>
                <w:lang w:eastAsia="en-GB"/>
              </w:rPr>
              <w:tab/>
            </w:r>
            <w:r w:rsidRPr="00926B85">
              <w:rPr>
                <w:rStyle w:val="Hyperlink"/>
                <w:noProof/>
              </w:rPr>
              <w:t>All Staff and Students</w:t>
            </w:r>
            <w:r>
              <w:rPr>
                <w:noProof/>
                <w:webHidden/>
              </w:rPr>
              <w:tab/>
            </w:r>
            <w:r>
              <w:rPr>
                <w:noProof/>
                <w:webHidden/>
              </w:rPr>
              <w:fldChar w:fldCharType="begin"/>
            </w:r>
            <w:r>
              <w:rPr>
                <w:noProof/>
                <w:webHidden/>
              </w:rPr>
              <w:instrText xml:space="preserve"> PAGEREF _Toc143522482 \h </w:instrText>
            </w:r>
            <w:r>
              <w:rPr>
                <w:noProof/>
                <w:webHidden/>
              </w:rPr>
            </w:r>
            <w:r>
              <w:rPr>
                <w:noProof/>
                <w:webHidden/>
              </w:rPr>
              <w:fldChar w:fldCharType="separate"/>
            </w:r>
            <w:r w:rsidR="00F911AB">
              <w:rPr>
                <w:noProof/>
                <w:webHidden/>
              </w:rPr>
              <w:t>23</w:t>
            </w:r>
            <w:r>
              <w:rPr>
                <w:noProof/>
                <w:webHidden/>
              </w:rPr>
              <w:fldChar w:fldCharType="end"/>
            </w:r>
          </w:hyperlink>
        </w:p>
        <w:p w14:paraId="16929C6D" w14:textId="5C188B74" w:rsidR="00B415C3" w:rsidRDefault="00B415C3">
          <w:pPr>
            <w:pStyle w:val="TOC2"/>
            <w:tabs>
              <w:tab w:val="left" w:pos="660"/>
            </w:tabs>
            <w:rPr>
              <w:rFonts w:asciiTheme="minorHAnsi" w:eastAsiaTheme="minorEastAsia" w:hAnsiTheme="minorHAnsi" w:cstheme="minorBidi"/>
              <w:noProof/>
              <w:szCs w:val="22"/>
              <w:lang w:eastAsia="en-GB"/>
            </w:rPr>
          </w:pPr>
          <w:hyperlink w:anchor="_Toc143522483" w:history="1">
            <w:r w:rsidRPr="00926B85">
              <w:rPr>
                <w:rStyle w:val="Hyperlink"/>
                <w:noProof/>
              </w:rPr>
              <w:t>2.13</w:t>
            </w:r>
            <w:r>
              <w:rPr>
                <w:rFonts w:asciiTheme="minorHAnsi" w:eastAsiaTheme="minorEastAsia" w:hAnsiTheme="minorHAnsi" w:cstheme="minorBidi"/>
                <w:noProof/>
                <w:szCs w:val="22"/>
                <w:lang w:eastAsia="en-GB"/>
              </w:rPr>
              <w:tab/>
            </w:r>
            <w:r w:rsidRPr="00926B85">
              <w:rPr>
                <w:rStyle w:val="Hyperlink"/>
                <w:noProof/>
              </w:rPr>
              <w:t>Visiting Academics and Guest Workers/Placements</w:t>
            </w:r>
            <w:r>
              <w:rPr>
                <w:noProof/>
                <w:webHidden/>
              </w:rPr>
              <w:tab/>
            </w:r>
            <w:r>
              <w:rPr>
                <w:noProof/>
                <w:webHidden/>
              </w:rPr>
              <w:fldChar w:fldCharType="begin"/>
            </w:r>
            <w:r>
              <w:rPr>
                <w:noProof/>
                <w:webHidden/>
              </w:rPr>
              <w:instrText xml:space="preserve"> PAGEREF _Toc143522483 \h </w:instrText>
            </w:r>
            <w:r>
              <w:rPr>
                <w:noProof/>
                <w:webHidden/>
              </w:rPr>
            </w:r>
            <w:r>
              <w:rPr>
                <w:noProof/>
                <w:webHidden/>
              </w:rPr>
              <w:fldChar w:fldCharType="separate"/>
            </w:r>
            <w:r w:rsidR="00F911AB">
              <w:rPr>
                <w:noProof/>
                <w:webHidden/>
              </w:rPr>
              <w:t>23</w:t>
            </w:r>
            <w:r>
              <w:rPr>
                <w:noProof/>
                <w:webHidden/>
              </w:rPr>
              <w:fldChar w:fldCharType="end"/>
            </w:r>
          </w:hyperlink>
        </w:p>
        <w:p w14:paraId="1187CD81" w14:textId="34AACD43" w:rsidR="00B415C3" w:rsidRDefault="00B415C3">
          <w:pPr>
            <w:pStyle w:val="TOC2"/>
            <w:tabs>
              <w:tab w:val="left" w:pos="660"/>
            </w:tabs>
            <w:rPr>
              <w:rFonts w:asciiTheme="minorHAnsi" w:eastAsiaTheme="minorEastAsia" w:hAnsiTheme="minorHAnsi" w:cstheme="minorBidi"/>
              <w:noProof/>
              <w:szCs w:val="22"/>
              <w:lang w:eastAsia="en-GB"/>
            </w:rPr>
          </w:pPr>
          <w:hyperlink w:anchor="_Toc143522484" w:history="1">
            <w:r w:rsidRPr="00926B85">
              <w:rPr>
                <w:rStyle w:val="Hyperlink"/>
                <w:noProof/>
              </w:rPr>
              <w:t>2.14</w:t>
            </w:r>
            <w:r>
              <w:rPr>
                <w:rFonts w:asciiTheme="minorHAnsi" w:eastAsiaTheme="minorEastAsia" w:hAnsiTheme="minorHAnsi" w:cstheme="minorBidi"/>
                <w:noProof/>
                <w:szCs w:val="22"/>
                <w:lang w:eastAsia="en-GB"/>
              </w:rPr>
              <w:tab/>
            </w:r>
            <w:r w:rsidRPr="00926B85">
              <w:rPr>
                <w:rStyle w:val="Hyperlink"/>
                <w:noProof/>
              </w:rPr>
              <w:t>Visitors</w:t>
            </w:r>
            <w:r>
              <w:rPr>
                <w:noProof/>
                <w:webHidden/>
              </w:rPr>
              <w:tab/>
            </w:r>
            <w:r>
              <w:rPr>
                <w:noProof/>
                <w:webHidden/>
              </w:rPr>
              <w:fldChar w:fldCharType="begin"/>
            </w:r>
            <w:r>
              <w:rPr>
                <w:noProof/>
                <w:webHidden/>
              </w:rPr>
              <w:instrText xml:space="preserve"> PAGEREF _Toc143522484 \h </w:instrText>
            </w:r>
            <w:r>
              <w:rPr>
                <w:noProof/>
                <w:webHidden/>
              </w:rPr>
            </w:r>
            <w:r>
              <w:rPr>
                <w:noProof/>
                <w:webHidden/>
              </w:rPr>
              <w:fldChar w:fldCharType="separate"/>
            </w:r>
            <w:r w:rsidR="00F911AB">
              <w:rPr>
                <w:noProof/>
                <w:webHidden/>
              </w:rPr>
              <w:t>24</w:t>
            </w:r>
            <w:r>
              <w:rPr>
                <w:noProof/>
                <w:webHidden/>
              </w:rPr>
              <w:fldChar w:fldCharType="end"/>
            </w:r>
          </w:hyperlink>
        </w:p>
        <w:p w14:paraId="21E3816B" w14:textId="1791614D" w:rsidR="00B415C3" w:rsidRDefault="00B415C3">
          <w:pPr>
            <w:pStyle w:val="TOC2"/>
            <w:tabs>
              <w:tab w:val="left" w:pos="660"/>
            </w:tabs>
            <w:rPr>
              <w:rFonts w:asciiTheme="minorHAnsi" w:eastAsiaTheme="minorEastAsia" w:hAnsiTheme="minorHAnsi" w:cstheme="minorBidi"/>
              <w:noProof/>
              <w:szCs w:val="22"/>
              <w:lang w:eastAsia="en-GB"/>
            </w:rPr>
          </w:pPr>
          <w:hyperlink w:anchor="_Toc143522485" w:history="1">
            <w:r w:rsidRPr="00926B85">
              <w:rPr>
                <w:rStyle w:val="Hyperlink"/>
                <w:noProof/>
              </w:rPr>
              <w:t>2.15</w:t>
            </w:r>
            <w:r>
              <w:rPr>
                <w:rFonts w:asciiTheme="minorHAnsi" w:eastAsiaTheme="minorEastAsia" w:hAnsiTheme="minorHAnsi" w:cstheme="minorBidi"/>
                <w:noProof/>
                <w:szCs w:val="22"/>
                <w:lang w:eastAsia="en-GB"/>
              </w:rPr>
              <w:tab/>
            </w:r>
            <w:r w:rsidRPr="00926B85">
              <w:rPr>
                <w:rStyle w:val="Hyperlink"/>
                <w:noProof/>
              </w:rPr>
              <w:t>Children and Young Persons</w:t>
            </w:r>
            <w:r>
              <w:rPr>
                <w:noProof/>
                <w:webHidden/>
              </w:rPr>
              <w:tab/>
            </w:r>
            <w:r>
              <w:rPr>
                <w:noProof/>
                <w:webHidden/>
              </w:rPr>
              <w:fldChar w:fldCharType="begin"/>
            </w:r>
            <w:r>
              <w:rPr>
                <w:noProof/>
                <w:webHidden/>
              </w:rPr>
              <w:instrText xml:space="preserve"> PAGEREF _Toc143522485 \h </w:instrText>
            </w:r>
            <w:r>
              <w:rPr>
                <w:noProof/>
                <w:webHidden/>
              </w:rPr>
            </w:r>
            <w:r>
              <w:rPr>
                <w:noProof/>
                <w:webHidden/>
              </w:rPr>
              <w:fldChar w:fldCharType="separate"/>
            </w:r>
            <w:r w:rsidR="00F911AB">
              <w:rPr>
                <w:noProof/>
                <w:webHidden/>
              </w:rPr>
              <w:t>24</w:t>
            </w:r>
            <w:r>
              <w:rPr>
                <w:noProof/>
                <w:webHidden/>
              </w:rPr>
              <w:fldChar w:fldCharType="end"/>
            </w:r>
          </w:hyperlink>
        </w:p>
        <w:p w14:paraId="2FE89826" w14:textId="3F4E9845" w:rsidR="00B415C3" w:rsidRDefault="00B415C3">
          <w:pPr>
            <w:pStyle w:val="TOC2"/>
            <w:tabs>
              <w:tab w:val="left" w:pos="660"/>
            </w:tabs>
            <w:rPr>
              <w:rFonts w:asciiTheme="minorHAnsi" w:eastAsiaTheme="minorEastAsia" w:hAnsiTheme="minorHAnsi" w:cstheme="minorBidi"/>
              <w:noProof/>
              <w:szCs w:val="22"/>
              <w:lang w:eastAsia="en-GB"/>
            </w:rPr>
          </w:pPr>
          <w:hyperlink w:anchor="_Toc143522486" w:history="1">
            <w:r w:rsidRPr="00926B85">
              <w:rPr>
                <w:rStyle w:val="Hyperlink"/>
                <w:noProof/>
              </w:rPr>
              <w:t>2.16</w:t>
            </w:r>
            <w:r>
              <w:rPr>
                <w:rFonts w:asciiTheme="minorHAnsi" w:eastAsiaTheme="minorEastAsia" w:hAnsiTheme="minorHAnsi" w:cstheme="minorBidi"/>
                <w:noProof/>
                <w:szCs w:val="22"/>
                <w:lang w:eastAsia="en-GB"/>
              </w:rPr>
              <w:tab/>
            </w:r>
            <w:r w:rsidRPr="00926B85">
              <w:rPr>
                <w:rStyle w:val="Hyperlink"/>
                <w:noProof/>
              </w:rPr>
              <w:t>Contractors</w:t>
            </w:r>
            <w:r>
              <w:rPr>
                <w:noProof/>
                <w:webHidden/>
              </w:rPr>
              <w:tab/>
            </w:r>
            <w:r>
              <w:rPr>
                <w:noProof/>
                <w:webHidden/>
              </w:rPr>
              <w:fldChar w:fldCharType="begin"/>
            </w:r>
            <w:r>
              <w:rPr>
                <w:noProof/>
                <w:webHidden/>
              </w:rPr>
              <w:instrText xml:space="preserve"> PAGEREF _Toc143522486 \h </w:instrText>
            </w:r>
            <w:r>
              <w:rPr>
                <w:noProof/>
                <w:webHidden/>
              </w:rPr>
            </w:r>
            <w:r>
              <w:rPr>
                <w:noProof/>
                <w:webHidden/>
              </w:rPr>
              <w:fldChar w:fldCharType="separate"/>
            </w:r>
            <w:r w:rsidR="00F911AB">
              <w:rPr>
                <w:noProof/>
                <w:webHidden/>
              </w:rPr>
              <w:t>25</w:t>
            </w:r>
            <w:r>
              <w:rPr>
                <w:noProof/>
                <w:webHidden/>
              </w:rPr>
              <w:fldChar w:fldCharType="end"/>
            </w:r>
          </w:hyperlink>
        </w:p>
        <w:p w14:paraId="0921BF14" w14:textId="45346BFA" w:rsidR="00B415C3" w:rsidRDefault="00B415C3">
          <w:pPr>
            <w:pStyle w:val="TOC2"/>
            <w:tabs>
              <w:tab w:val="left" w:pos="660"/>
            </w:tabs>
            <w:rPr>
              <w:rFonts w:asciiTheme="minorHAnsi" w:eastAsiaTheme="minorEastAsia" w:hAnsiTheme="minorHAnsi" w:cstheme="minorBidi"/>
              <w:noProof/>
              <w:szCs w:val="22"/>
              <w:lang w:eastAsia="en-GB"/>
            </w:rPr>
          </w:pPr>
          <w:hyperlink w:anchor="_Toc143522487" w:history="1">
            <w:r w:rsidRPr="00926B85">
              <w:rPr>
                <w:rStyle w:val="Hyperlink"/>
                <w:noProof/>
              </w:rPr>
              <w:t>2.17</w:t>
            </w:r>
            <w:r>
              <w:rPr>
                <w:rFonts w:asciiTheme="minorHAnsi" w:eastAsiaTheme="minorEastAsia" w:hAnsiTheme="minorHAnsi" w:cstheme="minorBidi"/>
                <w:noProof/>
                <w:szCs w:val="22"/>
                <w:lang w:eastAsia="en-GB"/>
              </w:rPr>
              <w:tab/>
            </w:r>
            <w:r w:rsidRPr="00926B85">
              <w:rPr>
                <w:rStyle w:val="Hyperlink"/>
                <w:noProof/>
              </w:rPr>
              <w:t>Cooperation and Coordination</w:t>
            </w:r>
            <w:r>
              <w:rPr>
                <w:noProof/>
                <w:webHidden/>
              </w:rPr>
              <w:tab/>
            </w:r>
            <w:r>
              <w:rPr>
                <w:noProof/>
                <w:webHidden/>
              </w:rPr>
              <w:fldChar w:fldCharType="begin"/>
            </w:r>
            <w:r>
              <w:rPr>
                <w:noProof/>
                <w:webHidden/>
              </w:rPr>
              <w:instrText xml:space="preserve"> PAGEREF _Toc143522487 \h </w:instrText>
            </w:r>
            <w:r>
              <w:rPr>
                <w:noProof/>
                <w:webHidden/>
              </w:rPr>
            </w:r>
            <w:r>
              <w:rPr>
                <w:noProof/>
                <w:webHidden/>
              </w:rPr>
              <w:fldChar w:fldCharType="separate"/>
            </w:r>
            <w:r w:rsidR="00F911AB">
              <w:rPr>
                <w:noProof/>
                <w:webHidden/>
              </w:rPr>
              <w:t>26</w:t>
            </w:r>
            <w:r>
              <w:rPr>
                <w:noProof/>
                <w:webHidden/>
              </w:rPr>
              <w:fldChar w:fldCharType="end"/>
            </w:r>
          </w:hyperlink>
        </w:p>
        <w:p w14:paraId="6EAC0A80" w14:textId="071F38A8" w:rsidR="00B415C3" w:rsidRDefault="00B415C3">
          <w:pPr>
            <w:pStyle w:val="TOC2"/>
            <w:tabs>
              <w:tab w:val="left" w:pos="660"/>
            </w:tabs>
            <w:rPr>
              <w:rFonts w:asciiTheme="minorHAnsi" w:eastAsiaTheme="minorEastAsia" w:hAnsiTheme="minorHAnsi" w:cstheme="minorBidi"/>
              <w:noProof/>
              <w:szCs w:val="22"/>
              <w:lang w:eastAsia="en-GB"/>
            </w:rPr>
          </w:pPr>
          <w:hyperlink w:anchor="_Toc143522488" w:history="1">
            <w:r w:rsidRPr="00926B85">
              <w:rPr>
                <w:rStyle w:val="Hyperlink"/>
                <w:noProof/>
              </w:rPr>
              <w:t>2.18</w:t>
            </w:r>
            <w:r>
              <w:rPr>
                <w:rFonts w:asciiTheme="minorHAnsi" w:eastAsiaTheme="minorEastAsia" w:hAnsiTheme="minorHAnsi" w:cstheme="minorBidi"/>
                <w:noProof/>
                <w:szCs w:val="22"/>
                <w:lang w:eastAsia="en-GB"/>
              </w:rPr>
              <w:tab/>
            </w:r>
            <w:r w:rsidRPr="00926B85">
              <w:rPr>
                <w:rStyle w:val="Hyperlink"/>
                <w:noProof/>
              </w:rPr>
              <w:t>Compliance</w:t>
            </w:r>
            <w:r>
              <w:rPr>
                <w:noProof/>
                <w:webHidden/>
              </w:rPr>
              <w:tab/>
            </w:r>
            <w:r>
              <w:rPr>
                <w:noProof/>
                <w:webHidden/>
              </w:rPr>
              <w:fldChar w:fldCharType="begin"/>
            </w:r>
            <w:r>
              <w:rPr>
                <w:noProof/>
                <w:webHidden/>
              </w:rPr>
              <w:instrText xml:space="preserve"> PAGEREF _Toc143522488 \h </w:instrText>
            </w:r>
            <w:r>
              <w:rPr>
                <w:noProof/>
                <w:webHidden/>
              </w:rPr>
            </w:r>
            <w:r>
              <w:rPr>
                <w:noProof/>
                <w:webHidden/>
              </w:rPr>
              <w:fldChar w:fldCharType="separate"/>
            </w:r>
            <w:r w:rsidR="00F911AB">
              <w:rPr>
                <w:noProof/>
                <w:webHidden/>
              </w:rPr>
              <w:t>26</w:t>
            </w:r>
            <w:r>
              <w:rPr>
                <w:noProof/>
                <w:webHidden/>
              </w:rPr>
              <w:fldChar w:fldCharType="end"/>
            </w:r>
          </w:hyperlink>
        </w:p>
        <w:p w14:paraId="591BBF18" w14:textId="53CD288C" w:rsidR="00B415C3" w:rsidRDefault="00B415C3">
          <w:pPr>
            <w:pStyle w:val="TOC2"/>
            <w:tabs>
              <w:tab w:val="left" w:pos="660"/>
            </w:tabs>
            <w:rPr>
              <w:rFonts w:asciiTheme="minorHAnsi" w:eastAsiaTheme="minorEastAsia" w:hAnsiTheme="minorHAnsi" w:cstheme="minorBidi"/>
              <w:noProof/>
              <w:szCs w:val="22"/>
              <w:lang w:eastAsia="en-GB"/>
            </w:rPr>
          </w:pPr>
          <w:hyperlink w:anchor="_Toc143522489" w:history="1">
            <w:r w:rsidRPr="00926B85">
              <w:rPr>
                <w:rStyle w:val="Hyperlink"/>
                <w:noProof/>
              </w:rPr>
              <w:t>2.19</w:t>
            </w:r>
            <w:r>
              <w:rPr>
                <w:rFonts w:asciiTheme="minorHAnsi" w:eastAsiaTheme="minorEastAsia" w:hAnsiTheme="minorHAnsi" w:cstheme="minorBidi"/>
                <w:noProof/>
                <w:szCs w:val="22"/>
                <w:lang w:eastAsia="en-GB"/>
              </w:rPr>
              <w:tab/>
            </w:r>
            <w:r w:rsidRPr="00926B85">
              <w:rPr>
                <w:rStyle w:val="Hyperlink"/>
                <w:noProof/>
              </w:rPr>
              <w:t>Policy Monitoring and Review</w:t>
            </w:r>
            <w:r>
              <w:rPr>
                <w:noProof/>
                <w:webHidden/>
              </w:rPr>
              <w:tab/>
            </w:r>
            <w:r>
              <w:rPr>
                <w:noProof/>
                <w:webHidden/>
              </w:rPr>
              <w:fldChar w:fldCharType="begin"/>
            </w:r>
            <w:r>
              <w:rPr>
                <w:noProof/>
                <w:webHidden/>
              </w:rPr>
              <w:instrText xml:space="preserve"> PAGEREF _Toc143522489 \h </w:instrText>
            </w:r>
            <w:r>
              <w:rPr>
                <w:noProof/>
                <w:webHidden/>
              </w:rPr>
            </w:r>
            <w:r>
              <w:rPr>
                <w:noProof/>
                <w:webHidden/>
              </w:rPr>
              <w:fldChar w:fldCharType="separate"/>
            </w:r>
            <w:r w:rsidR="00F911AB">
              <w:rPr>
                <w:noProof/>
                <w:webHidden/>
              </w:rPr>
              <w:t>26</w:t>
            </w:r>
            <w:r>
              <w:rPr>
                <w:noProof/>
                <w:webHidden/>
              </w:rPr>
              <w:fldChar w:fldCharType="end"/>
            </w:r>
          </w:hyperlink>
        </w:p>
        <w:p w14:paraId="187ED975" w14:textId="00996073" w:rsidR="00B415C3" w:rsidRDefault="00B415C3">
          <w:pPr>
            <w:pStyle w:val="TOC2"/>
            <w:tabs>
              <w:tab w:val="left" w:pos="660"/>
            </w:tabs>
            <w:rPr>
              <w:rFonts w:asciiTheme="minorHAnsi" w:eastAsiaTheme="minorEastAsia" w:hAnsiTheme="minorHAnsi" w:cstheme="minorBidi"/>
              <w:noProof/>
              <w:szCs w:val="22"/>
              <w:lang w:eastAsia="en-GB"/>
            </w:rPr>
          </w:pPr>
          <w:hyperlink w:anchor="_Toc143522490" w:history="1">
            <w:r w:rsidRPr="00926B85">
              <w:rPr>
                <w:rStyle w:val="Hyperlink"/>
                <w:noProof/>
              </w:rPr>
              <w:t>2.20</w:t>
            </w:r>
            <w:r>
              <w:rPr>
                <w:rFonts w:asciiTheme="minorHAnsi" w:eastAsiaTheme="minorEastAsia" w:hAnsiTheme="minorHAnsi" w:cstheme="minorBidi"/>
                <w:noProof/>
                <w:szCs w:val="22"/>
                <w:lang w:eastAsia="en-GB"/>
              </w:rPr>
              <w:tab/>
            </w:r>
            <w:r w:rsidRPr="00926B85">
              <w:rPr>
                <w:rStyle w:val="Hyperlink"/>
                <w:noProof/>
              </w:rPr>
              <w:t>Communication</w:t>
            </w:r>
            <w:r>
              <w:rPr>
                <w:noProof/>
                <w:webHidden/>
              </w:rPr>
              <w:tab/>
            </w:r>
            <w:r>
              <w:rPr>
                <w:noProof/>
                <w:webHidden/>
              </w:rPr>
              <w:fldChar w:fldCharType="begin"/>
            </w:r>
            <w:r>
              <w:rPr>
                <w:noProof/>
                <w:webHidden/>
              </w:rPr>
              <w:instrText xml:space="preserve"> PAGEREF _Toc143522490 \h </w:instrText>
            </w:r>
            <w:r>
              <w:rPr>
                <w:noProof/>
                <w:webHidden/>
              </w:rPr>
            </w:r>
            <w:r>
              <w:rPr>
                <w:noProof/>
                <w:webHidden/>
              </w:rPr>
              <w:fldChar w:fldCharType="separate"/>
            </w:r>
            <w:r w:rsidR="00F911AB">
              <w:rPr>
                <w:noProof/>
                <w:webHidden/>
              </w:rPr>
              <w:t>27</w:t>
            </w:r>
            <w:r>
              <w:rPr>
                <w:noProof/>
                <w:webHidden/>
              </w:rPr>
              <w:fldChar w:fldCharType="end"/>
            </w:r>
          </w:hyperlink>
        </w:p>
        <w:p w14:paraId="556919E5" w14:textId="1715CA3C" w:rsidR="00B415C3" w:rsidRDefault="00B415C3">
          <w:pPr>
            <w:pStyle w:val="TOC1"/>
            <w:tabs>
              <w:tab w:val="left" w:pos="480"/>
              <w:tab w:val="right" w:leader="dot" w:pos="9322"/>
            </w:tabs>
            <w:rPr>
              <w:rFonts w:asciiTheme="minorHAnsi" w:eastAsiaTheme="minorEastAsia" w:hAnsiTheme="minorHAnsi" w:cstheme="minorBidi"/>
              <w:noProof/>
              <w:szCs w:val="22"/>
              <w:lang w:eastAsia="en-GB"/>
            </w:rPr>
          </w:pPr>
          <w:hyperlink w:anchor="_Toc143522491" w:history="1">
            <w:r w:rsidRPr="00926B85">
              <w:rPr>
                <w:rStyle w:val="Hyperlink"/>
                <w:noProof/>
              </w:rPr>
              <w:t>3</w:t>
            </w:r>
            <w:r>
              <w:rPr>
                <w:rFonts w:asciiTheme="minorHAnsi" w:eastAsiaTheme="minorEastAsia" w:hAnsiTheme="minorHAnsi" w:cstheme="minorBidi"/>
                <w:noProof/>
                <w:szCs w:val="22"/>
                <w:lang w:eastAsia="en-GB"/>
              </w:rPr>
              <w:tab/>
            </w:r>
            <w:r w:rsidRPr="00926B85">
              <w:rPr>
                <w:rStyle w:val="Hyperlink"/>
                <w:noProof/>
              </w:rPr>
              <w:t>Health &amp; Safety Policy Part 3: Operational Arrangements</w:t>
            </w:r>
            <w:r>
              <w:rPr>
                <w:noProof/>
                <w:webHidden/>
              </w:rPr>
              <w:tab/>
            </w:r>
            <w:r>
              <w:rPr>
                <w:noProof/>
                <w:webHidden/>
              </w:rPr>
              <w:fldChar w:fldCharType="begin"/>
            </w:r>
            <w:r>
              <w:rPr>
                <w:noProof/>
                <w:webHidden/>
              </w:rPr>
              <w:instrText xml:space="preserve"> PAGEREF _Toc143522491 \h </w:instrText>
            </w:r>
            <w:r>
              <w:rPr>
                <w:noProof/>
                <w:webHidden/>
              </w:rPr>
            </w:r>
            <w:r>
              <w:rPr>
                <w:noProof/>
                <w:webHidden/>
              </w:rPr>
              <w:fldChar w:fldCharType="separate"/>
            </w:r>
            <w:r w:rsidR="00F911AB">
              <w:rPr>
                <w:noProof/>
                <w:webHidden/>
              </w:rPr>
              <w:t>27</w:t>
            </w:r>
            <w:r>
              <w:rPr>
                <w:noProof/>
                <w:webHidden/>
              </w:rPr>
              <w:fldChar w:fldCharType="end"/>
            </w:r>
          </w:hyperlink>
        </w:p>
        <w:p w14:paraId="3C134F77" w14:textId="39FC2AF4" w:rsidR="00B415C3" w:rsidRDefault="00B415C3">
          <w:pPr>
            <w:pStyle w:val="TOC2"/>
            <w:rPr>
              <w:rFonts w:asciiTheme="minorHAnsi" w:eastAsiaTheme="minorEastAsia" w:hAnsiTheme="minorHAnsi" w:cstheme="minorBidi"/>
              <w:noProof/>
              <w:szCs w:val="22"/>
              <w:lang w:eastAsia="en-GB"/>
            </w:rPr>
          </w:pPr>
          <w:hyperlink w:anchor="_Toc143522492" w:history="1">
            <w:r w:rsidRPr="00926B85">
              <w:rPr>
                <w:rStyle w:val="Hyperlink"/>
                <w:noProof/>
              </w:rPr>
              <w:t>Introduction</w:t>
            </w:r>
            <w:r>
              <w:rPr>
                <w:noProof/>
                <w:webHidden/>
              </w:rPr>
              <w:tab/>
            </w:r>
            <w:r>
              <w:rPr>
                <w:noProof/>
                <w:webHidden/>
              </w:rPr>
              <w:fldChar w:fldCharType="begin"/>
            </w:r>
            <w:r>
              <w:rPr>
                <w:noProof/>
                <w:webHidden/>
              </w:rPr>
              <w:instrText xml:space="preserve"> PAGEREF _Toc143522492 \h </w:instrText>
            </w:r>
            <w:r>
              <w:rPr>
                <w:noProof/>
                <w:webHidden/>
              </w:rPr>
            </w:r>
            <w:r>
              <w:rPr>
                <w:noProof/>
                <w:webHidden/>
              </w:rPr>
              <w:fldChar w:fldCharType="separate"/>
            </w:r>
            <w:r w:rsidR="00F911AB">
              <w:rPr>
                <w:noProof/>
                <w:webHidden/>
              </w:rPr>
              <w:t>27</w:t>
            </w:r>
            <w:r>
              <w:rPr>
                <w:noProof/>
                <w:webHidden/>
              </w:rPr>
              <w:fldChar w:fldCharType="end"/>
            </w:r>
          </w:hyperlink>
        </w:p>
        <w:p w14:paraId="4BDC69F0" w14:textId="1A0898BD" w:rsidR="00B415C3" w:rsidRDefault="00B415C3">
          <w:pPr>
            <w:pStyle w:val="TOC2"/>
            <w:tabs>
              <w:tab w:val="left" w:pos="660"/>
            </w:tabs>
            <w:rPr>
              <w:rFonts w:asciiTheme="minorHAnsi" w:eastAsiaTheme="minorEastAsia" w:hAnsiTheme="minorHAnsi" w:cstheme="minorBidi"/>
              <w:noProof/>
              <w:szCs w:val="22"/>
              <w:lang w:eastAsia="en-GB"/>
            </w:rPr>
          </w:pPr>
          <w:hyperlink w:anchor="_Toc143522493" w:history="1">
            <w:r w:rsidRPr="00926B85">
              <w:rPr>
                <w:rStyle w:val="Hyperlink"/>
                <w:noProof/>
              </w:rPr>
              <w:t>3.1</w:t>
            </w:r>
            <w:r>
              <w:rPr>
                <w:rFonts w:asciiTheme="minorHAnsi" w:eastAsiaTheme="minorEastAsia" w:hAnsiTheme="minorHAnsi" w:cstheme="minorBidi"/>
                <w:noProof/>
                <w:szCs w:val="22"/>
                <w:lang w:eastAsia="en-GB"/>
              </w:rPr>
              <w:tab/>
            </w:r>
            <w:r w:rsidRPr="00926B85">
              <w:rPr>
                <w:rStyle w:val="Hyperlink"/>
                <w:noProof/>
              </w:rPr>
              <w:t>Accidents, Incidents and Dangerous Occurrences</w:t>
            </w:r>
            <w:r>
              <w:rPr>
                <w:noProof/>
                <w:webHidden/>
              </w:rPr>
              <w:tab/>
            </w:r>
            <w:r>
              <w:rPr>
                <w:noProof/>
                <w:webHidden/>
              </w:rPr>
              <w:fldChar w:fldCharType="begin"/>
            </w:r>
            <w:r>
              <w:rPr>
                <w:noProof/>
                <w:webHidden/>
              </w:rPr>
              <w:instrText xml:space="preserve"> PAGEREF _Toc143522493 \h </w:instrText>
            </w:r>
            <w:r>
              <w:rPr>
                <w:noProof/>
                <w:webHidden/>
              </w:rPr>
            </w:r>
            <w:r>
              <w:rPr>
                <w:noProof/>
                <w:webHidden/>
              </w:rPr>
              <w:fldChar w:fldCharType="separate"/>
            </w:r>
            <w:r w:rsidR="00F911AB">
              <w:rPr>
                <w:noProof/>
                <w:webHidden/>
              </w:rPr>
              <w:t>28</w:t>
            </w:r>
            <w:r>
              <w:rPr>
                <w:noProof/>
                <w:webHidden/>
              </w:rPr>
              <w:fldChar w:fldCharType="end"/>
            </w:r>
          </w:hyperlink>
        </w:p>
        <w:p w14:paraId="61D8F0A1" w14:textId="56D84E65" w:rsidR="00B415C3" w:rsidRDefault="00B415C3">
          <w:pPr>
            <w:pStyle w:val="TOC2"/>
            <w:tabs>
              <w:tab w:val="left" w:pos="660"/>
            </w:tabs>
            <w:rPr>
              <w:rFonts w:asciiTheme="minorHAnsi" w:eastAsiaTheme="minorEastAsia" w:hAnsiTheme="minorHAnsi" w:cstheme="minorBidi"/>
              <w:noProof/>
              <w:szCs w:val="22"/>
              <w:lang w:eastAsia="en-GB"/>
            </w:rPr>
          </w:pPr>
          <w:hyperlink w:anchor="_Toc143522494" w:history="1">
            <w:r w:rsidRPr="00926B85">
              <w:rPr>
                <w:rStyle w:val="Hyperlink"/>
                <w:noProof/>
              </w:rPr>
              <w:t>3.2</w:t>
            </w:r>
            <w:r>
              <w:rPr>
                <w:rFonts w:asciiTheme="minorHAnsi" w:eastAsiaTheme="minorEastAsia" w:hAnsiTheme="minorHAnsi" w:cstheme="minorBidi"/>
                <w:noProof/>
                <w:szCs w:val="22"/>
                <w:lang w:eastAsia="en-GB"/>
              </w:rPr>
              <w:tab/>
            </w:r>
            <w:r w:rsidRPr="00926B85">
              <w:rPr>
                <w:rStyle w:val="Hyperlink"/>
                <w:noProof/>
              </w:rPr>
              <w:t>Asbestos</w:t>
            </w:r>
            <w:r>
              <w:rPr>
                <w:noProof/>
                <w:webHidden/>
              </w:rPr>
              <w:tab/>
            </w:r>
            <w:r>
              <w:rPr>
                <w:noProof/>
                <w:webHidden/>
              </w:rPr>
              <w:fldChar w:fldCharType="begin"/>
            </w:r>
            <w:r>
              <w:rPr>
                <w:noProof/>
                <w:webHidden/>
              </w:rPr>
              <w:instrText xml:space="preserve"> PAGEREF _Toc143522494 \h </w:instrText>
            </w:r>
            <w:r>
              <w:rPr>
                <w:noProof/>
                <w:webHidden/>
              </w:rPr>
            </w:r>
            <w:r>
              <w:rPr>
                <w:noProof/>
                <w:webHidden/>
              </w:rPr>
              <w:fldChar w:fldCharType="separate"/>
            </w:r>
            <w:r w:rsidR="00F911AB">
              <w:rPr>
                <w:noProof/>
                <w:webHidden/>
              </w:rPr>
              <w:t>28</w:t>
            </w:r>
            <w:r>
              <w:rPr>
                <w:noProof/>
                <w:webHidden/>
              </w:rPr>
              <w:fldChar w:fldCharType="end"/>
            </w:r>
          </w:hyperlink>
        </w:p>
        <w:p w14:paraId="5A944586" w14:textId="43445A53" w:rsidR="00B415C3" w:rsidRDefault="00B415C3">
          <w:pPr>
            <w:pStyle w:val="TOC3"/>
            <w:rPr>
              <w:rFonts w:asciiTheme="minorHAnsi" w:eastAsiaTheme="minorEastAsia" w:hAnsiTheme="minorHAnsi" w:cstheme="minorBidi"/>
              <w:lang w:eastAsia="en-GB"/>
            </w:rPr>
          </w:pPr>
          <w:hyperlink w:anchor="_Toc143522495" w:history="1">
            <w:r w:rsidRPr="00926B85">
              <w:rPr>
                <w:rStyle w:val="Hyperlink"/>
              </w:rPr>
              <w:t>3.2.1</w:t>
            </w:r>
            <w:r>
              <w:rPr>
                <w:rFonts w:asciiTheme="minorHAnsi" w:eastAsiaTheme="minorEastAsia" w:hAnsiTheme="minorHAnsi" w:cstheme="minorBidi"/>
                <w:lang w:eastAsia="en-GB"/>
              </w:rPr>
              <w:tab/>
            </w:r>
            <w:r w:rsidRPr="00926B85">
              <w:rPr>
                <w:rStyle w:val="Hyperlink"/>
              </w:rPr>
              <w:t>Duties and Responsibilities</w:t>
            </w:r>
            <w:r>
              <w:rPr>
                <w:webHidden/>
              </w:rPr>
              <w:tab/>
            </w:r>
            <w:r>
              <w:rPr>
                <w:webHidden/>
              </w:rPr>
              <w:fldChar w:fldCharType="begin"/>
            </w:r>
            <w:r>
              <w:rPr>
                <w:webHidden/>
              </w:rPr>
              <w:instrText xml:space="preserve"> PAGEREF _Toc143522495 \h </w:instrText>
            </w:r>
            <w:r>
              <w:rPr>
                <w:webHidden/>
              </w:rPr>
            </w:r>
            <w:r>
              <w:rPr>
                <w:webHidden/>
              </w:rPr>
              <w:fldChar w:fldCharType="separate"/>
            </w:r>
            <w:r w:rsidR="00F911AB">
              <w:rPr>
                <w:webHidden/>
              </w:rPr>
              <w:t>29</w:t>
            </w:r>
            <w:r>
              <w:rPr>
                <w:webHidden/>
              </w:rPr>
              <w:fldChar w:fldCharType="end"/>
            </w:r>
          </w:hyperlink>
        </w:p>
        <w:p w14:paraId="053C1B3F" w14:textId="3049EFA1" w:rsidR="00B415C3" w:rsidRDefault="00B415C3">
          <w:pPr>
            <w:pStyle w:val="TOC2"/>
            <w:tabs>
              <w:tab w:val="left" w:pos="660"/>
            </w:tabs>
            <w:rPr>
              <w:rFonts w:asciiTheme="minorHAnsi" w:eastAsiaTheme="minorEastAsia" w:hAnsiTheme="minorHAnsi" w:cstheme="minorBidi"/>
              <w:noProof/>
              <w:szCs w:val="22"/>
              <w:lang w:eastAsia="en-GB"/>
            </w:rPr>
          </w:pPr>
          <w:hyperlink w:anchor="_Toc143522496" w:history="1">
            <w:r w:rsidRPr="00926B85">
              <w:rPr>
                <w:rStyle w:val="Hyperlink"/>
                <w:noProof/>
              </w:rPr>
              <w:t>3.3</w:t>
            </w:r>
            <w:r>
              <w:rPr>
                <w:rFonts w:asciiTheme="minorHAnsi" w:eastAsiaTheme="minorEastAsia" w:hAnsiTheme="minorHAnsi" w:cstheme="minorBidi"/>
                <w:noProof/>
                <w:szCs w:val="22"/>
                <w:lang w:eastAsia="en-GB"/>
              </w:rPr>
              <w:tab/>
            </w:r>
            <w:r w:rsidRPr="00926B85">
              <w:rPr>
                <w:rStyle w:val="Hyperlink"/>
                <w:noProof/>
              </w:rPr>
              <w:t>Audits and Reviews</w:t>
            </w:r>
            <w:r>
              <w:rPr>
                <w:noProof/>
                <w:webHidden/>
              </w:rPr>
              <w:tab/>
            </w:r>
            <w:r>
              <w:rPr>
                <w:noProof/>
                <w:webHidden/>
              </w:rPr>
              <w:fldChar w:fldCharType="begin"/>
            </w:r>
            <w:r>
              <w:rPr>
                <w:noProof/>
                <w:webHidden/>
              </w:rPr>
              <w:instrText xml:space="preserve"> PAGEREF _Toc143522496 \h </w:instrText>
            </w:r>
            <w:r>
              <w:rPr>
                <w:noProof/>
                <w:webHidden/>
              </w:rPr>
            </w:r>
            <w:r>
              <w:rPr>
                <w:noProof/>
                <w:webHidden/>
              </w:rPr>
              <w:fldChar w:fldCharType="separate"/>
            </w:r>
            <w:r w:rsidR="00F911AB">
              <w:rPr>
                <w:noProof/>
                <w:webHidden/>
              </w:rPr>
              <w:t>30</w:t>
            </w:r>
            <w:r>
              <w:rPr>
                <w:noProof/>
                <w:webHidden/>
              </w:rPr>
              <w:fldChar w:fldCharType="end"/>
            </w:r>
          </w:hyperlink>
        </w:p>
        <w:p w14:paraId="6DEDF323" w14:textId="1F7AC649" w:rsidR="00B415C3" w:rsidRDefault="00B415C3">
          <w:pPr>
            <w:pStyle w:val="TOC3"/>
            <w:rPr>
              <w:rFonts w:asciiTheme="minorHAnsi" w:eastAsiaTheme="minorEastAsia" w:hAnsiTheme="minorHAnsi" w:cstheme="minorBidi"/>
              <w:lang w:eastAsia="en-GB"/>
            </w:rPr>
          </w:pPr>
          <w:hyperlink w:anchor="_Toc143522497" w:history="1">
            <w:r w:rsidRPr="00926B85">
              <w:rPr>
                <w:rStyle w:val="Hyperlink"/>
              </w:rPr>
              <w:t>3.3.1</w:t>
            </w:r>
            <w:r>
              <w:rPr>
                <w:rFonts w:asciiTheme="minorHAnsi" w:eastAsiaTheme="minorEastAsia" w:hAnsiTheme="minorHAnsi" w:cstheme="minorBidi"/>
                <w:lang w:eastAsia="en-GB"/>
              </w:rPr>
              <w:tab/>
            </w:r>
            <w:r w:rsidRPr="00926B85">
              <w:rPr>
                <w:rStyle w:val="Hyperlink"/>
              </w:rPr>
              <w:t>Workplace Inspections</w:t>
            </w:r>
            <w:r>
              <w:rPr>
                <w:webHidden/>
              </w:rPr>
              <w:tab/>
            </w:r>
            <w:r>
              <w:rPr>
                <w:webHidden/>
              </w:rPr>
              <w:fldChar w:fldCharType="begin"/>
            </w:r>
            <w:r>
              <w:rPr>
                <w:webHidden/>
              </w:rPr>
              <w:instrText xml:space="preserve"> PAGEREF _Toc143522497 \h </w:instrText>
            </w:r>
            <w:r>
              <w:rPr>
                <w:webHidden/>
              </w:rPr>
            </w:r>
            <w:r>
              <w:rPr>
                <w:webHidden/>
              </w:rPr>
              <w:fldChar w:fldCharType="separate"/>
            </w:r>
            <w:r w:rsidR="00F911AB">
              <w:rPr>
                <w:webHidden/>
              </w:rPr>
              <w:t>30</w:t>
            </w:r>
            <w:r>
              <w:rPr>
                <w:webHidden/>
              </w:rPr>
              <w:fldChar w:fldCharType="end"/>
            </w:r>
          </w:hyperlink>
        </w:p>
        <w:p w14:paraId="5C9568D8" w14:textId="4415AD58" w:rsidR="00B415C3" w:rsidRDefault="00B415C3">
          <w:pPr>
            <w:pStyle w:val="TOC3"/>
            <w:rPr>
              <w:rFonts w:asciiTheme="minorHAnsi" w:eastAsiaTheme="minorEastAsia" w:hAnsiTheme="minorHAnsi" w:cstheme="minorBidi"/>
              <w:lang w:eastAsia="en-GB"/>
            </w:rPr>
          </w:pPr>
          <w:hyperlink w:anchor="_Toc143522498" w:history="1">
            <w:r w:rsidRPr="00926B85">
              <w:rPr>
                <w:rStyle w:val="Hyperlink"/>
              </w:rPr>
              <w:t>3.3.2</w:t>
            </w:r>
            <w:r>
              <w:rPr>
                <w:rFonts w:asciiTheme="minorHAnsi" w:eastAsiaTheme="minorEastAsia" w:hAnsiTheme="minorHAnsi" w:cstheme="minorBidi"/>
                <w:lang w:eastAsia="en-GB"/>
              </w:rPr>
              <w:tab/>
            </w:r>
            <w:r w:rsidRPr="00926B85">
              <w:rPr>
                <w:rStyle w:val="Hyperlink"/>
              </w:rPr>
              <w:t>Annual Safety Inspection</w:t>
            </w:r>
            <w:r>
              <w:rPr>
                <w:webHidden/>
              </w:rPr>
              <w:tab/>
            </w:r>
            <w:r>
              <w:rPr>
                <w:webHidden/>
              </w:rPr>
              <w:fldChar w:fldCharType="begin"/>
            </w:r>
            <w:r>
              <w:rPr>
                <w:webHidden/>
              </w:rPr>
              <w:instrText xml:space="preserve"> PAGEREF _Toc143522498 \h </w:instrText>
            </w:r>
            <w:r>
              <w:rPr>
                <w:webHidden/>
              </w:rPr>
            </w:r>
            <w:r>
              <w:rPr>
                <w:webHidden/>
              </w:rPr>
              <w:fldChar w:fldCharType="separate"/>
            </w:r>
            <w:r w:rsidR="00F911AB">
              <w:rPr>
                <w:webHidden/>
              </w:rPr>
              <w:t>31</w:t>
            </w:r>
            <w:r>
              <w:rPr>
                <w:webHidden/>
              </w:rPr>
              <w:fldChar w:fldCharType="end"/>
            </w:r>
          </w:hyperlink>
        </w:p>
        <w:p w14:paraId="6AE40C4B" w14:textId="0EA7E61C" w:rsidR="00B415C3" w:rsidRDefault="00B415C3">
          <w:pPr>
            <w:pStyle w:val="TOC3"/>
            <w:rPr>
              <w:rFonts w:asciiTheme="minorHAnsi" w:eastAsiaTheme="minorEastAsia" w:hAnsiTheme="minorHAnsi" w:cstheme="minorBidi"/>
              <w:lang w:eastAsia="en-GB"/>
            </w:rPr>
          </w:pPr>
          <w:hyperlink w:anchor="_Toc143522499" w:history="1">
            <w:r w:rsidRPr="00926B85">
              <w:rPr>
                <w:rStyle w:val="Hyperlink"/>
              </w:rPr>
              <w:t>3.3.3</w:t>
            </w:r>
            <w:r>
              <w:rPr>
                <w:rFonts w:asciiTheme="minorHAnsi" w:eastAsiaTheme="minorEastAsia" w:hAnsiTheme="minorHAnsi" w:cstheme="minorBidi"/>
                <w:lang w:eastAsia="en-GB"/>
              </w:rPr>
              <w:tab/>
            </w:r>
            <w:r w:rsidRPr="00926B85">
              <w:rPr>
                <w:rStyle w:val="Hyperlink"/>
              </w:rPr>
              <w:t>Annual Action Plans</w:t>
            </w:r>
            <w:r>
              <w:rPr>
                <w:webHidden/>
              </w:rPr>
              <w:tab/>
            </w:r>
            <w:r>
              <w:rPr>
                <w:webHidden/>
              </w:rPr>
              <w:fldChar w:fldCharType="begin"/>
            </w:r>
            <w:r>
              <w:rPr>
                <w:webHidden/>
              </w:rPr>
              <w:instrText xml:space="preserve"> PAGEREF _Toc143522499 \h </w:instrText>
            </w:r>
            <w:r>
              <w:rPr>
                <w:webHidden/>
              </w:rPr>
            </w:r>
            <w:r>
              <w:rPr>
                <w:webHidden/>
              </w:rPr>
              <w:fldChar w:fldCharType="separate"/>
            </w:r>
            <w:r w:rsidR="00F911AB">
              <w:rPr>
                <w:webHidden/>
              </w:rPr>
              <w:t>31</w:t>
            </w:r>
            <w:r>
              <w:rPr>
                <w:webHidden/>
              </w:rPr>
              <w:fldChar w:fldCharType="end"/>
            </w:r>
          </w:hyperlink>
        </w:p>
        <w:p w14:paraId="49B893AE" w14:textId="5A336B2E" w:rsidR="00B415C3" w:rsidRDefault="00B415C3">
          <w:pPr>
            <w:pStyle w:val="TOC2"/>
            <w:tabs>
              <w:tab w:val="left" w:pos="660"/>
            </w:tabs>
            <w:rPr>
              <w:rFonts w:asciiTheme="minorHAnsi" w:eastAsiaTheme="minorEastAsia" w:hAnsiTheme="minorHAnsi" w:cstheme="minorBidi"/>
              <w:noProof/>
              <w:szCs w:val="22"/>
              <w:lang w:eastAsia="en-GB"/>
            </w:rPr>
          </w:pPr>
          <w:hyperlink w:anchor="_Toc143522500" w:history="1">
            <w:r w:rsidRPr="00926B85">
              <w:rPr>
                <w:rStyle w:val="Hyperlink"/>
                <w:noProof/>
              </w:rPr>
              <w:t>3.4</w:t>
            </w:r>
            <w:r>
              <w:rPr>
                <w:rFonts w:asciiTheme="minorHAnsi" w:eastAsiaTheme="minorEastAsia" w:hAnsiTheme="minorHAnsi" w:cstheme="minorBidi"/>
                <w:noProof/>
                <w:szCs w:val="22"/>
                <w:lang w:eastAsia="en-GB"/>
              </w:rPr>
              <w:tab/>
            </w:r>
            <w:r w:rsidRPr="00926B85">
              <w:rPr>
                <w:rStyle w:val="Hyperlink"/>
                <w:noProof/>
              </w:rPr>
              <w:t>Babies and Children on Campus – Staff and Students</w:t>
            </w:r>
            <w:r>
              <w:rPr>
                <w:noProof/>
                <w:webHidden/>
              </w:rPr>
              <w:tab/>
            </w:r>
            <w:r>
              <w:rPr>
                <w:noProof/>
                <w:webHidden/>
              </w:rPr>
              <w:fldChar w:fldCharType="begin"/>
            </w:r>
            <w:r>
              <w:rPr>
                <w:noProof/>
                <w:webHidden/>
              </w:rPr>
              <w:instrText xml:space="preserve"> PAGEREF _Toc143522500 \h </w:instrText>
            </w:r>
            <w:r>
              <w:rPr>
                <w:noProof/>
                <w:webHidden/>
              </w:rPr>
            </w:r>
            <w:r>
              <w:rPr>
                <w:noProof/>
                <w:webHidden/>
              </w:rPr>
              <w:fldChar w:fldCharType="separate"/>
            </w:r>
            <w:r w:rsidR="00F911AB">
              <w:rPr>
                <w:noProof/>
                <w:webHidden/>
              </w:rPr>
              <w:t>31</w:t>
            </w:r>
            <w:r>
              <w:rPr>
                <w:noProof/>
                <w:webHidden/>
              </w:rPr>
              <w:fldChar w:fldCharType="end"/>
            </w:r>
          </w:hyperlink>
        </w:p>
        <w:p w14:paraId="49064C8F" w14:textId="01A3A798" w:rsidR="00B415C3" w:rsidRDefault="00B415C3">
          <w:pPr>
            <w:pStyle w:val="TOC2"/>
            <w:tabs>
              <w:tab w:val="left" w:pos="660"/>
            </w:tabs>
            <w:rPr>
              <w:rFonts w:asciiTheme="minorHAnsi" w:eastAsiaTheme="minorEastAsia" w:hAnsiTheme="minorHAnsi" w:cstheme="minorBidi"/>
              <w:noProof/>
              <w:szCs w:val="22"/>
              <w:lang w:eastAsia="en-GB"/>
            </w:rPr>
          </w:pPr>
          <w:hyperlink w:anchor="_Toc143522501" w:history="1">
            <w:r w:rsidRPr="00926B85">
              <w:rPr>
                <w:rStyle w:val="Hyperlink"/>
                <w:noProof/>
              </w:rPr>
              <w:t>3.5</w:t>
            </w:r>
            <w:r>
              <w:rPr>
                <w:rFonts w:asciiTheme="minorHAnsi" w:eastAsiaTheme="minorEastAsia" w:hAnsiTheme="minorHAnsi" w:cstheme="minorBidi"/>
                <w:noProof/>
                <w:szCs w:val="22"/>
                <w:lang w:eastAsia="en-GB"/>
              </w:rPr>
              <w:tab/>
            </w:r>
            <w:r w:rsidRPr="00926B85">
              <w:rPr>
                <w:rStyle w:val="Hyperlink"/>
                <w:noProof/>
              </w:rPr>
              <w:t>Control of Contractors</w:t>
            </w:r>
            <w:r>
              <w:rPr>
                <w:noProof/>
                <w:webHidden/>
              </w:rPr>
              <w:tab/>
            </w:r>
            <w:r>
              <w:rPr>
                <w:noProof/>
                <w:webHidden/>
              </w:rPr>
              <w:fldChar w:fldCharType="begin"/>
            </w:r>
            <w:r>
              <w:rPr>
                <w:noProof/>
                <w:webHidden/>
              </w:rPr>
              <w:instrText xml:space="preserve"> PAGEREF _Toc143522501 \h </w:instrText>
            </w:r>
            <w:r>
              <w:rPr>
                <w:noProof/>
                <w:webHidden/>
              </w:rPr>
            </w:r>
            <w:r>
              <w:rPr>
                <w:noProof/>
                <w:webHidden/>
              </w:rPr>
              <w:fldChar w:fldCharType="separate"/>
            </w:r>
            <w:r w:rsidR="00F911AB">
              <w:rPr>
                <w:noProof/>
                <w:webHidden/>
              </w:rPr>
              <w:t>31</w:t>
            </w:r>
            <w:r>
              <w:rPr>
                <w:noProof/>
                <w:webHidden/>
              </w:rPr>
              <w:fldChar w:fldCharType="end"/>
            </w:r>
          </w:hyperlink>
        </w:p>
        <w:p w14:paraId="11B3D555" w14:textId="7E612A90" w:rsidR="00B415C3" w:rsidRDefault="00B415C3">
          <w:pPr>
            <w:pStyle w:val="TOC2"/>
            <w:tabs>
              <w:tab w:val="left" w:pos="660"/>
            </w:tabs>
            <w:rPr>
              <w:rFonts w:asciiTheme="minorHAnsi" w:eastAsiaTheme="minorEastAsia" w:hAnsiTheme="minorHAnsi" w:cstheme="minorBidi"/>
              <w:noProof/>
              <w:szCs w:val="22"/>
              <w:lang w:eastAsia="en-GB"/>
            </w:rPr>
          </w:pPr>
          <w:hyperlink w:anchor="_Toc143522502" w:history="1">
            <w:r w:rsidRPr="00926B85">
              <w:rPr>
                <w:rStyle w:val="Hyperlink"/>
                <w:noProof/>
              </w:rPr>
              <w:t>3.6</w:t>
            </w:r>
            <w:r>
              <w:rPr>
                <w:rFonts w:asciiTheme="minorHAnsi" w:eastAsiaTheme="minorEastAsia" w:hAnsiTheme="minorHAnsi" w:cstheme="minorBidi"/>
                <w:noProof/>
                <w:szCs w:val="22"/>
                <w:lang w:eastAsia="en-GB"/>
              </w:rPr>
              <w:tab/>
            </w:r>
            <w:r w:rsidRPr="00926B85">
              <w:rPr>
                <w:rStyle w:val="Hyperlink"/>
                <w:noProof/>
              </w:rPr>
              <w:t>Construction work and the Construction (Design and Management) Regulations 2015</w:t>
            </w:r>
            <w:r>
              <w:rPr>
                <w:noProof/>
                <w:webHidden/>
              </w:rPr>
              <w:tab/>
            </w:r>
            <w:r>
              <w:rPr>
                <w:noProof/>
                <w:webHidden/>
              </w:rPr>
              <w:fldChar w:fldCharType="begin"/>
            </w:r>
            <w:r>
              <w:rPr>
                <w:noProof/>
                <w:webHidden/>
              </w:rPr>
              <w:instrText xml:space="preserve"> PAGEREF _Toc143522502 \h </w:instrText>
            </w:r>
            <w:r>
              <w:rPr>
                <w:noProof/>
                <w:webHidden/>
              </w:rPr>
            </w:r>
            <w:r>
              <w:rPr>
                <w:noProof/>
                <w:webHidden/>
              </w:rPr>
              <w:fldChar w:fldCharType="separate"/>
            </w:r>
            <w:r w:rsidR="00F911AB">
              <w:rPr>
                <w:noProof/>
                <w:webHidden/>
              </w:rPr>
              <w:t>32</w:t>
            </w:r>
            <w:r>
              <w:rPr>
                <w:noProof/>
                <w:webHidden/>
              </w:rPr>
              <w:fldChar w:fldCharType="end"/>
            </w:r>
          </w:hyperlink>
        </w:p>
        <w:p w14:paraId="3B0BC704" w14:textId="70AAC6EE" w:rsidR="00B415C3" w:rsidRDefault="00B415C3">
          <w:pPr>
            <w:pStyle w:val="TOC2"/>
            <w:tabs>
              <w:tab w:val="left" w:pos="660"/>
            </w:tabs>
            <w:rPr>
              <w:rFonts w:asciiTheme="minorHAnsi" w:eastAsiaTheme="minorEastAsia" w:hAnsiTheme="minorHAnsi" w:cstheme="minorBidi"/>
              <w:noProof/>
              <w:szCs w:val="22"/>
              <w:lang w:eastAsia="en-GB"/>
            </w:rPr>
          </w:pPr>
          <w:hyperlink w:anchor="_Toc143522503" w:history="1">
            <w:r w:rsidRPr="00926B85">
              <w:rPr>
                <w:rStyle w:val="Hyperlink"/>
                <w:noProof/>
              </w:rPr>
              <w:t>3.7</w:t>
            </w:r>
            <w:r>
              <w:rPr>
                <w:rFonts w:asciiTheme="minorHAnsi" w:eastAsiaTheme="minorEastAsia" w:hAnsiTheme="minorHAnsi" w:cstheme="minorBidi"/>
                <w:noProof/>
                <w:szCs w:val="22"/>
                <w:lang w:eastAsia="en-GB"/>
              </w:rPr>
              <w:tab/>
            </w:r>
            <w:r w:rsidRPr="00926B85">
              <w:rPr>
                <w:rStyle w:val="Hyperlink"/>
                <w:noProof/>
              </w:rPr>
              <w:t>Control of Substances Hazardous to Health (COSHH)</w:t>
            </w:r>
            <w:r>
              <w:rPr>
                <w:noProof/>
                <w:webHidden/>
              </w:rPr>
              <w:tab/>
            </w:r>
            <w:r>
              <w:rPr>
                <w:noProof/>
                <w:webHidden/>
              </w:rPr>
              <w:fldChar w:fldCharType="begin"/>
            </w:r>
            <w:r>
              <w:rPr>
                <w:noProof/>
                <w:webHidden/>
              </w:rPr>
              <w:instrText xml:space="preserve"> PAGEREF _Toc143522503 \h </w:instrText>
            </w:r>
            <w:r>
              <w:rPr>
                <w:noProof/>
                <w:webHidden/>
              </w:rPr>
            </w:r>
            <w:r>
              <w:rPr>
                <w:noProof/>
                <w:webHidden/>
              </w:rPr>
              <w:fldChar w:fldCharType="separate"/>
            </w:r>
            <w:r w:rsidR="00F911AB">
              <w:rPr>
                <w:noProof/>
                <w:webHidden/>
              </w:rPr>
              <w:t>33</w:t>
            </w:r>
            <w:r>
              <w:rPr>
                <w:noProof/>
                <w:webHidden/>
              </w:rPr>
              <w:fldChar w:fldCharType="end"/>
            </w:r>
          </w:hyperlink>
        </w:p>
        <w:p w14:paraId="4DDEB394" w14:textId="629E7E23" w:rsidR="00B415C3" w:rsidRDefault="00B415C3">
          <w:pPr>
            <w:pStyle w:val="TOC3"/>
            <w:rPr>
              <w:rFonts w:asciiTheme="minorHAnsi" w:eastAsiaTheme="minorEastAsia" w:hAnsiTheme="minorHAnsi" w:cstheme="minorBidi"/>
              <w:lang w:eastAsia="en-GB"/>
            </w:rPr>
          </w:pPr>
          <w:hyperlink w:anchor="_Toc143522504" w:history="1">
            <w:r w:rsidRPr="00926B85">
              <w:rPr>
                <w:rStyle w:val="Hyperlink"/>
              </w:rPr>
              <w:t>3.7.1</w:t>
            </w:r>
            <w:r>
              <w:rPr>
                <w:rFonts w:asciiTheme="minorHAnsi" w:eastAsiaTheme="minorEastAsia" w:hAnsiTheme="minorHAnsi" w:cstheme="minorBidi"/>
                <w:lang w:eastAsia="en-GB"/>
              </w:rPr>
              <w:tab/>
            </w:r>
            <w:r w:rsidRPr="00926B85">
              <w:rPr>
                <w:rStyle w:val="Hyperlink"/>
              </w:rPr>
              <w:t>Assessors - Appointment and Training</w:t>
            </w:r>
            <w:r>
              <w:rPr>
                <w:webHidden/>
              </w:rPr>
              <w:tab/>
            </w:r>
            <w:r>
              <w:rPr>
                <w:webHidden/>
              </w:rPr>
              <w:fldChar w:fldCharType="begin"/>
            </w:r>
            <w:r>
              <w:rPr>
                <w:webHidden/>
              </w:rPr>
              <w:instrText xml:space="preserve"> PAGEREF _Toc143522504 \h </w:instrText>
            </w:r>
            <w:r>
              <w:rPr>
                <w:webHidden/>
              </w:rPr>
            </w:r>
            <w:r>
              <w:rPr>
                <w:webHidden/>
              </w:rPr>
              <w:fldChar w:fldCharType="separate"/>
            </w:r>
            <w:r w:rsidR="00F911AB">
              <w:rPr>
                <w:webHidden/>
              </w:rPr>
              <w:t>33</w:t>
            </w:r>
            <w:r>
              <w:rPr>
                <w:webHidden/>
              </w:rPr>
              <w:fldChar w:fldCharType="end"/>
            </w:r>
          </w:hyperlink>
        </w:p>
        <w:p w14:paraId="739C0769" w14:textId="7559F148" w:rsidR="00B415C3" w:rsidRDefault="00B415C3">
          <w:pPr>
            <w:pStyle w:val="TOC3"/>
            <w:rPr>
              <w:rFonts w:asciiTheme="minorHAnsi" w:eastAsiaTheme="minorEastAsia" w:hAnsiTheme="minorHAnsi" w:cstheme="minorBidi"/>
              <w:lang w:eastAsia="en-GB"/>
            </w:rPr>
          </w:pPr>
          <w:hyperlink w:anchor="_Toc143522505" w:history="1">
            <w:r w:rsidRPr="00926B85">
              <w:rPr>
                <w:rStyle w:val="Hyperlink"/>
              </w:rPr>
              <w:t>3.7.2</w:t>
            </w:r>
            <w:r>
              <w:rPr>
                <w:rFonts w:asciiTheme="minorHAnsi" w:eastAsiaTheme="minorEastAsia" w:hAnsiTheme="minorHAnsi" w:cstheme="minorBidi"/>
                <w:lang w:eastAsia="en-GB"/>
              </w:rPr>
              <w:tab/>
            </w:r>
            <w:r w:rsidRPr="00926B85">
              <w:rPr>
                <w:rStyle w:val="Hyperlink"/>
              </w:rPr>
              <w:t>Managers'/Supervisors' Responsibilities</w:t>
            </w:r>
            <w:r>
              <w:rPr>
                <w:webHidden/>
              </w:rPr>
              <w:tab/>
            </w:r>
            <w:r>
              <w:rPr>
                <w:webHidden/>
              </w:rPr>
              <w:fldChar w:fldCharType="begin"/>
            </w:r>
            <w:r>
              <w:rPr>
                <w:webHidden/>
              </w:rPr>
              <w:instrText xml:space="preserve"> PAGEREF _Toc143522505 \h </w:instrText>
            </w:r>
            <w:r>
              <w:rPr>
                <w:webHidden/>
              </w:rPr>
            </w:r>
            <w:r>
              <w:rPr>
                <w:webHidden/>
              </w:rPr>
              <w:fldChar w:fldCharType="separate"/>
            </w:r>
            <w:r w:rsidR="00F911AB">
              <w:rPr>
                <w:webHidden/>
              </w:rPr>
              <w:t>33</w:t>
            </w:r>
            <w:r>
              <w:rPr>
                <w:webHidden/>
              </w:rPr>
              <w:fldChar w:fldCharType="end"/>
            </w:r>
          </w:hyperlink>
        </w:p>
        <w:p w14:paraId="43D52E65" w14:textId="168A5EEE" w:rsidR="00B415C3" w:rsidRDefault="00B415C3">
          <w:pPr>
            <w:pStyle w:val="TOC3"/>
            <w:rPr>
              <w:rFonts w:asciiTheme="minorHAnsi" w:eastAsiaTheme="minorEastAsia" w:hAnsiTheme="minorHAnsi" w:cstheme="minorBidi"/>
              <w:lang w:eastAsia="en-GB"/>
            </w:rPr>
          </w:pPr>
          <w:hyperlink w:anchor="_Toc143522506" w:history="1">
            <w:r w:rsidRPr="00926B85">
              <w:rPr>
                <w:rStyle w:val="Hyperlink"/>
              </w:rPr>
              <w:t>3.7.3</w:t>
            </w:r>
            <w:r>
              <w:rPr>
                <w:rFonts w:asciiTheme="minorHAnsi" w:eastAsiaTheme="minorEastAsia" w:hAnsiTheme="minorHAnsi" w:cstheme="minorBidi"/>
                <w:lang w:eastAsia="en-GB"/>
              </w:rPr>
              <w:tab/>
            </w:r>
            <w:r w:rsidRPr="00926B85">
              <w:rPr>
                <w:rStyle w:val="Hyperlink"/>
              </w:rPr>
              <w:t>User Responsibilities</w:t>
            </w:r>
            <w:r>
              <w:rPr>
                <w:webHidden/>
              </w:rPr>
              <w:tab/>
            </w:r>
            <w:r>
              <w:rPr>
                <w:webHidden/>
              </w:rPr>
              <w:fldChar w:fldCharType="begin"/>
            </w:r>
            <w:r>
              <w:rPr>
                <w:webHidden/>
              </w:rPr>
              <w:instrText xml:space="preserve"> PAGEREF _Toc143522506 \h </w:instrText>
            </w:r>
            <w:r>
              <w:rPr>
                <w:webHidden/>
              </w:rPr>
            </w:r>
            <w:r>
              <w:rPr>
                <w:webHidden/>
              </w:rPr>
              <w:fldChar w:fldCharType="separate"/>
            </w:r>
            <w:r w:rsidR="00F911AB">
              <w:rPr>
                <w:webHidden/>
              </w:rPr>
              <w:t>34</w:t>
            </w:r>
            <w:r>
              <w:rPr>
                <w:webHidden/>
              </w:rPr>
              <w:fldChar w:fldCharType="end"/>
            </w:r>
          </w:hyperlink>
        </w:p>
        <w:p w14:paraId="6461BE38" w14:textId="55688908" w:rsidR="00B415C3" w:rsidRDefault="00B415C3">
          <w:pPr>
            <w:pStyle w:val="TOC3"/>
            <w:rPr>
              <w:rFonts w:asciiTheme="minorHAnsi" w:eastAsiaTheme="minorEastAsia" w:hAnsiTheme="minorHAnsi" w:cstheme="minorBidi"/>
              <w:lang w:eastAsia="en-GB"/>
            </w:rPr>
          </w:pPr>
          <w:hyperlink w:anchor="_Toc143522507" w:history="1">
            <w:r w:rsidRPr="00926B85">
              <w:rPr>
                <w:rStyle w:val="Hyperlink"/>
              </w:rPr>
              <w:t>3.7.4</w:t>
            </w:r>
            <w:r>
              <w:rPr>
                <w:rFonts w:asciiTheme="minorHAnsi" w:eastAsiaTheme="minorEastAsia" w:hAnsiTheme="minorHAnsi" w:cstheme="minorBidi"/>
                <w:lang w:eastAsia="en-GB"/>
              </w:rPr>
              <w:tab/>
            </w:r>
            <w:r w:rsidRPr="00926B85">
              <w:rPr>
                <w:rStyle w:val="Hyperlink"/>
              </w:rPr>
              <w:t>Environmental Monitoring</w:t>
            </w:r>
            <w:r>
              <w:rPr>
                <w:webHidden/>
              </w:rPr>
              <w:tab/>
            </w:r>
            <w:r>
              <w:rPr>
                <w:webHidden/>
              </w:rPr>
              <w:fldChar w:fldCharType="begin"/>
            </w:r>
            <w:r>
              <w:rPr>
                <w:webHidden/>
              </w:rPr>
              <w:instrText xml:space="preserve"> PAGEREF _Toc143522507 \h </w:instrText>
            </w:r>
            <w:r>
              <w:rPr>
                <w:webHidden/>
              </w:rPr>
            </w:r>
            <w:r>
              <w:rPr>
                <w:webHidden/>
              </w:rPr>
              <w:fldChar w:fldCharType="separate"/>
            </w:r>
            <w:r w:rsidR="00F911AB">
              <w:rPr>
                <w:webHidden/>
              </w:rPr>
              <w:t>34</w:t>
            </w:r>
            <w:r>
              <w:rPr>
                <w:webHidden/>
              </w:rPr>
              <w:fldChar w:fldCharType="end"/>
            </w:r>
          </w:hyperlink>
        </w:p>
        <w:p w14:paraId="14CB48E8" w14:textId="3375B955" w:rsidR="00B415C3" w:rsidRDefault="00B415C3">
          <w:pPr>
            <w:pStyle w:val="TOC2"/>
            <w:tabs>
              <w:tab w:val="left" w:pos="660"/>
            </w:tabs>
            <w:rPr>
              <w:rFonts w:asciiTheme="minorHAnsi" w:eastAsiaTheme="minorEastAsia" w:hAnsiTheme="minorHAnsi" w:cstheme="minorBidi"/>
              <w:noProof/>
              <w:szCs w:val="22"/>
              <w:lang w:eastAsia="en-GB"/>
            </w:rPr>
          </w:pPr>
          <w:hyperlink w:anchor="_Toc143522508" w:history="1">
            <w:r w:rsidRPr="00926B85">
              <w:rPr>
                <w:rStyle w:val="Hyperlink"/>
                <w:noProof/>
              </w:rPr>
              <w:t>3.8</w:t>
            </w:r>
            <w:r>
              <w:rPr>
                <w:rFonts w:asciiTheme="minorHAnsi" w:eastAsiaTheme="minorEastAsia" w:hAnsiTheme="minorHAnsi" w:cstheme="minorBidi"/>
                <w:noProof/>
                <w:szCs w:val="22"/>
                <w:lang w:eastAsia="en-GB"/>
              </w:rPr>
              <w:tab/>
            </w:r>
            <w:r w:rsidRPr="00926B85">
              <w:rPr>
                <w:rStyle w:val="Hyperlink"/>
                <w:noProof/>
              </w:rPr>
              <w:t>Display Screen Equipment (DSE)</w:t>
            </w:r>
            <w:r>
              <w:rPr>
                <w:noProof/>
                <w:webHidden/>
              </w:rPr>
              <w:tab/>
            </w:r>
            <w:r>
              <w:rPr>
                <w:noProof/>
                <w:webHidden/>
              </w:rPr>
              <w:fldChar w:fldCharType="begin"/>
            </w:r>
            <w:r>
              <w:rPr>
                <w:noProof/>
                <w:webHidden/>
              </w:rPr>
              <w:instrText xml:space="preserve"> PAGEREF _Toc143522508 \h </w:instrText>
            </w:r>
            <w:r>
              <w:rPr>
                <w:noProof/>
                <w:webHidden/>
              </w:rPr>
            </w:r>
            <w:r>
              <w:rPr>
                <w:noProof/>
                <w:webHidden/>
              </w:rPr>
              <w:fldChar w:fldCharType="separate"/>
            </w:r>
            <w:r w:rsidR="00F911AB">
              <w:rPr>
                <w:noProof/>
                <w:webHidden/>
              </w:rPr>
              <w:t>35</w:t>
            </w:r>
            <w:r>
              <w:rPr>
                <w:noProof/>
                <w:webHidden/>
              </w:rPr>
              <w:fldChar w:fldCharType="end"/>
            </w:r>
          </w:hyperlink>
        </w:p>
        <w:p w14:paraId="55B8A899" w14:textId="13ECAF5C" w:rsidR="00B415C3" w:rsidRDefault="00B415C3">
          <w:pPr>
            <w:pStyle w:val="TOC2"/>
            <w:tabs>
              <w:tab w:val="left" w:pos="660"/>
            </w:tabs>
            <w:rPr>
              <w:rFonts w:asciiTheme="minorHAnsi" w:eastAsiaTheme="minorEastAsia" w:hAnsiTheme="minorHAnsi" w:cstheme="minorBidi"/>
              <w:noProof/>
              <w:szCs w:val="22"/>
              <w:lang w:eastAsia="en-GB"/>
            </w:rPr>
          </w:pPr>
          <w:hyperlink w:anchor="_Toc143522509" w:history="1">
            <w:r w:rsidRPr="00926B85">
              <w:rPr>
                <w:rStyle w:val="Hyperlink"/>
                <w:noProof/>
              </w:rPr>
              <w:t>3.9</w:t>
            </w:r>
            <w:r>
              <w:rPr>
                <w:rFonts w:asciiTheme="minorHAnsi" w:eastAsiaTheme="minorEastAsia" w:hAnsiTheme="minorHAnsi" w:cstheme="minorBidi"/>
                <w:noProof/>
                <w:szCs w:val="22"/>
                <w:lang w:eastAsia="en-GB"/>
              </w:rPr>
              <w:tab/>
            </w:r>
            <w:r w:rsidRPr="00926B85">
              <w:rPr>
                <w:rStyle w:val="Hyperlink"/>
                <w:noProof/>
              </w:rPr>
              <w:t>Driving for Work</w:t>
            </w:r>
            <w:r>
              <w:rPr>
                <w:noProof/>
                <w:webHidden/>
              </w:rPr>
              <w:tab/>
            </w:r>
            <w:r>
              <w:rPr>
                <w:noProof/>
                <w:webHidden/>
              </w:rPr>
              <w:fldChar w:fldCharType="begin"/>
            </w:r>
            <w:r>
              <w:rPr>
                <w:noProof/>
                <w:webHidden/>
              </w:rPr>
              <w:instrText xml:space="preserve"> PAGEREF _Toc143522509 \h </w:instrText>
            </w:r>
            <w:r>
              <w:rPr>
                <w:noProof/>
                <w:webHidden/>
              </w:rPr>
            </w:r>
            <w:r>
              <w:rPr>
                <w:noProof/>
                <w:webHidden/>
              </w:rPr>
              <w:fldChar w:fldCharType="separate"/>
            </w:r>
            <w:r w:rsidR="00F911AB">
              <w:rPr>
                <w:noProof/>
                <w:webHidden/>
              </w:rPr>
              <w:t>35</w:t>
            </w:r>
            <w:r>
              <w:rPr>
                <w:noProof/>
                <w:webHidden/>
              </w:rPr>
              <w:fldChar w:fldCharType="end"/>
            </w:r>
          </w:hyperlink>
        </w:p>
        <w:p w14:paraId="2828D7E4" w14:textId="5791C174" w:rsidR="00B415C3" w:rsidRDefault="00B415C3">
          <w:pPr>
            <w:pStyle w:val="TOC3"/>
            <w:rPr>
              <w:rFonts w:asciiTheme="minorHAnsi" w:eastAsiaTheme="minorEastAsia" w:hAnsiTheme="minorHAnsi" w:cstheme="minorBidi"/>
              <w:lang w:eastAsia="en-GB"/>
            </w:rPr>
          </w:pPr>
          <w:hyperlink w:anchor="_Toc143522510" w:history="1">
            <w:r w:rsidRPr="00926B85">
              <w:rPr>
                <w:rStyle w:val="Hyperlink"/>
              </w:rPr>
              <w:t>3.9.1</w:t>
            </w:r>
            <w:r>
              <w:rPr>
                <w:rFonts w:asciiTheme="minorHAnsi" w:eastAsiaTheme="minorEastAsia" w:hAnsiTheme="minorHAnsi" w:cstheme="minorBidi"/>
                <w:lang w:eastAsia="en-GB"/>
              </w:rPr>
              <w:tab/>
            </w:r>
            <w:r w:rsidRPr="00926B85">
              <w:rPr>
                <w:rStyle w:val="Hyperlink"/>
              </w:rPr>
              <w:t>Driving a Car/Van</w:t>
            </w:r>
            <w:r>
              <w:rPr>
                <w:webHidden/>
              </w:rPr>
              <w:tab/>
            </w:r>
            <w:r>
              <w:rPr>
                <w:webHidden/>
              </w:rPr>
              <w:fldChar w:fldCharType="begin"/>
            </w:r>
            <w:r>
              <w:rPr>
                <w:webHidden/>
              </w:rPr>
              <w:instrText xml:space="preserve"> PAGEREF _Toc143522510 \h </w:instrText>
            </w:r>
            <w:r>
              <w:rPr>
                <w:webHidden/>
              </w:rPr>
            </w:r>
            <w:r>
              <w:rPr>
                <w:webHidden/>
              </w:rPr>
              <w:fldChar w:fldCharType="separate"/>
            </w:r>
            <w:r w:rsidR="00F911AB">
              <w:rPr>
                <w:webHidden/>
              </w:rPr>
              <w:t>35</w:t>
            </w:r>
            <w:r>
              <w:rPr>
                <w:webHidden/>
              </w:rPr>
              <w:fldChar w:fldCharType="end"/>
            </w:r>
          </w:hyperlink>
        </w:p>
        <w:p w14:paraId="41EF054B" w14:textId="265DD711" w:rsidR="00B415C3" w:rsidRDefault="00B415C3">
          <w:pPr>
            <w:pStyle w:val="TOC3"/>
            <w:rPr>
              <w:rFonts w:asciiTheme="minorHAnsi" w:eastAsiaTheme="minorEastAsia" w:hAnsiTheme="minorHAnsi" w:cstheme="minorBidi"/>
              <w:lang w:eastAsia="en-GB"/>
            </w:rPr>
          </w:pPr>
          <w:hyperlink w:anchor="_Toc143522511" w:history="1">
            <w:r w:rsidRPr="00926B85">
              <w:rPr>
                <w:rStyle w:val="Hyperlink"/>
              </w:rPr>
              <w:t>3.9.2</w:t>
            </w:r>
            <w:r>
              <w:rPr>
                <w:rFonts w:asciiTheme="minorHAnsi" w:eastAsiaTheme="minorEastAsia" w:hAnsiTheme="minorHAnsi" w:cstheme="minorBidi"/>
                <w:lang w:eastAsia="en-GB"/>
              </w:rPr>
              <w:tab/>
            </w:r>
            <w:r w:rsidRPr="00926B85">
              <w:rPr>
                <w:rStyle w:val="Hyperlink"/>
              </w:rPr>
              <w:t>Minibus Drivers</w:t>
            </w:r>
            <w:r>
              <w:rPr>
                <w:webHidden/>
              </w:rPr>
              <w:tab/>
            </w:r>
            <w:r>
              <w:rPr>
                <w:webHidden/>
              </w:rPr>
              <w:fldChar w:fldCharType="begin"/>
            </w:r>
            <w:r>
              <w:rPr>
                <w:webHidden/>
              </w:rPr>
              <w:instrText xml:space="preserve"> PAGEREF _Toc143522511 \h </w:instrText>
            </w:r>
            <w:r>
              <w:rPr>
                <w:webHidden/>
              </w:rPr>
            </w:r>
            <w:r>
              <w:rPr>
                <w:webHidden/>
              </w:rPr>
              <w:fldChar w:fldCharType="separate"/>
            </w:r>
            <w:r w:rsidR="00F911AB">
              <w:rPr>
                <w:webHidden/>
              </w:rPr>
              <w:t>35</w:t>
            </w:r>
            <w:r>
              <w:rPr>
                <w:webHidden/>
              </w:rPr>
              <w:fldChar w:fldCharType="end"/>
            </w:r>
          </w:hyperlink>
        </w:p>
        <w:p w14:paraId="09AAE252" w14:textId="791074E0" w:rsidR="00B415C3" w:rsidRDefault="00B415C3">
          <w:pPr>
            <w:pStyle w:val="TOC2"/>
            <w:tabs>
              <w:tab w:val="left" w:pos="660"/>
            </w:tabs>
            <w:rPr>
              <w:rFonts w:asciiTheme="minorHAnsi" w:eastAsiaTheme="minorEastAsia" w:hAnsiTheme="minorHAnsi" w:cstheme="minorBidi"/>
              <w:noProof/>
              <w:szCs w:val="22"/>
              <w:lang w:eastAsia="en-GB"/>
            </w:rPr>
          </w:pPr>
          <w:hyperlink w:anchor="_Toc143522512" w:history="1">
            <w:r w:rsidRPr="00926B85">
              <w:rPr>
                <w:rStyle w:val="Hyperlink"/>
                <w:noProof/>
              </w:rPr>
              <w:t>3.10</w:t>
            </w:r>
            <w:r>
              <w:rPr>
                <w:rFonts w:asciiTheme="minorHAnsi" w:eastAsiaTheme="minorEastAsia" w:hAnsiTheme="minorHAnsi" w:cstheme="minorBidi"/>
                <w:noProof/>
                <w:szCs w:val="22"/>
                <w:lang w:eastAsia="en-GB"/>
              </w:rPr>
              <w:tab/>
            </w:r>
            <w:r w:rsidRPr="00926B85">
              <w:rPr>
                <w:rStyle w:val="Hyperlink"/>
                <w:noProof/>
              </w:rPr>
              <w:t>Drones / flying of Remote-Controlled Aircraft</w:t>
            </w:r>
            <w:r>
              <w:rPr>
                <w:noProof/>
                <w:webHidden/>
              </w:rPr>
              <w:tab/>
            </w:r>
            <w:r>
              <w:rPr>
                <w:noProof/>
                <w:webHidden/>
              </w:rPr>
              <w:fldChar w:fldCharType="begin"/>
            </w:r>
            <w:r>
              <w:rPr>
                <w:noProof/>
                <w:webHidden/>
              </w:rPr>
              <w:instrText xml:space="preserve"> PAGEREF _Toc143522512 \h </w:instrText>
            </w:r>
            <w:r>
              <w:rPr>
                <w:noProof/>
                <w:webHidden/>
              </w:rPr>
            </w:r>
            <w:r>
              <w:rPr>
                <w:noProof/>
                <w:webHidden/>
              </w:rPr>
              <w:fldChar w:fldCharType="separate"/>
            </w:r>
            <w:r w:rsidR="00F911AB">
              <w:rPr>
                <w:noProof/>
                <w:webHidden/>
              </w:rPr>
              <w:t>35</w:t>
            </w:r>
            <w:r>
              <w:rPr>
                <w:noProof/>
                <w:webHidden/>
              </w:rPr>
              <w:fldChar w:fldCharType="end"/>
            </w:r>
          </w:hyperlink>
        </w:p>
        <w:p w14:paraId="7BB90F9E" w14:textId="153C8B57" w:rsidR="00B415C3" w:rsidRDefault="00B415C3">
          <w:pPr>
            <w:pStyle w:val="TOC2"/>
            <w:tabs>
              <w:tab w:val="left" w:pos="660"/>
            </w:tabs>
            <w:rPr>
              <w:rFonts w:asciiTheme="minorHAnsi" w:eastAsiaTheme="minorEastAsia" w:hAnsiTheme="minorHAnsi" w:cstheme="minorBidi"/>
              <w:noProof/>
              <w:szCs w:val="22"/>
              <w:lang w:eastAsia="en-GB"/>
            </w:rPr>
          </w:pPr>
          <w:hyperlink w:anchor="_Toc143522513" w:history="1">
            <w:r w:rsidRPr="00926B85">
              <w:rPr>
                <w:rStyle w:val="Hyperlink"/>
                <w:noProof/>
              </w:rPr>
              <w:t>3.11</w:t>
            </w:r>
            <w:r>
              <w:rPr>
                <w:rFonts w:asciiTheme="minorHAnsi" w:eastAsiaTheme="minorEastAsia" w:hAnsiTheme="minorHAnsi" w:cstheme="minorBidi"/>
                <w:noProof/>
                <w:szCs w:val="22"/>
                <w:lang w:eastAsia="en-GB"/>
              </w:rPr>
              <w:tab/>
            </w:r>
            <w:r w:rsidRPr="00926B85">
              <w:rPr>
                <w:rStyle w:val="Hyperlink"/>
                <w:noProof/>
              </w:rPr>
              <w:t>Drugs and Alcohol</w:t>
            </w:r>
            <w:r>
              <w:rPr>
                <w:noProof/>
                <w:webHidden/>
              </w:rPr>
              <w:tab/>
            </w:r>
            <w:r>
              <w:rPr>
                <w:noProof/>
                <w:webHidden/>
              </w:rPr>
              <w:fldChar w:fldCharType="begin"/>
            </w:r>
            <w:r>
              <w:rPr>
                <w:noProof/>
                <w:webHidden/>
              </w:rPr>
              <w:instrText xml:space="preserve"> PAGEREF _Toc143522513 \h </w:instrText>
            </w:r>
            <w:r>
              <w:rPr>
                <w:noProof/>
                <w:webHidden/>
              </w:rPr>
            </w:r>
            <w:r>
              <w:rPr>
                <w:noProof/>
                <w:webHidden/>
              </w:rPr>
              <w:fldChar w:fldCharType="separate"/>
            </w:r>
            <w:r w:rsidR="00F911AB">
              <w:rPr>
                <w:noProof/>
                <w:webHidden/>
              </w:rPr>
              <w:t>36</w:t>
            </w:r>
            <w:r>
              <w:rPr>
                <w:noProof/>
                <w:webHidden/>
              </w:rPr>
              <w:fldChar w:fldCharType="end"/>
            </w:r>
          </w:hyperlink>
        </w:p>
        <w:p w14:paraId="05992A92" w14:textId="5AD91534" w:rsidR="00B415C3" w:rsidRDefault="00B415C3">
          <w:pPr>
            <w:pStyle w:val="TOC2"/>
            <w:tabs>
              <w:tab w:val="left" w:pos="660"/>
            </w:tabs>
            <w:rPr>
              <w:rFonts w:asciiTheme="minorHAnsi" w:eastAsiaTheme="minorEastAsia" w:hAnsiTheme="minorHAnsi" w:cstheme="minorBidi"/>
              <w:noProof/>
              <w:szCs w:val="22"/>
              <w:lang w:eastAsia="en-GB"/>
            </w:rPr>
          </w:pPr>
          <w:hyperlink w:anchor="_Toc143522514" w:history="1">
            <w:r w:rsidRPr="00926B85">
              <w:rPr>
                <w:rStyle w:val="Hyperlink"/>
                <w:noProof/>
              </w:rPr>
              <w:t>3.12</w:t>
            </w:r>
            <w:r>
              <w:rPr>
                <w:rFonts w:asciiTheme="minorHAnsi" w:eastAsiaTheme="minorEastAsia" w:hAnsiTheme="minorHAnsi" w:cstheme="minorBidi"/>
                <w:noProof/>
                <w:szCs w:val="22"/>
                <w:lang w:eastAsia="en-GB"/>
              </w:rPr>
              <w:tab/>
            </w:r>
            <w:r w:rsidRPr="00926B85">
              <w:rPr>
                <w:rStyle w:val="Hyperlink"/>
                <w:noProof/>
              </w:rPr>
              <w:t>E-bikes &amp; scooters</w:t>
            </w:r>
            <w:r>
              <w:rPr>
                <w:noProof/>
                <w:webHidden/>
              </w:rPr>
              <w:tab/>
            </w:r>
            <w:r>
              <w:rPr>
                <w:noProof/>
                <w:webHidden/>
              </w:rPr>
              <w:fldChar w:fldCharType="begin"/>
            </w:r>
            <w:r>
              <w:rPr>
                <w:noProof/>
                <w:webHidden/>
              </w:rPr>
              <w:instrText xml:space="preserve"> PAGEREF _Toc143522514 \h </w:instrText>
            </w:r>
            <w:r>
              <w:rPr>
                <w:noProof/>
                <w:webHidden/>
              </w:rPr>
            </w:r>
            <w:r>
              <w:rPr>
                <w:noProof/>
                <w:webHidden/>
              </w:rPr>
              <w:fldChar w:fldCharType="separate"/>
            </w:r>
            <w:r w:rsidR="00F911AB">
              <w:rPr>
                <w:noProof/>
                <w:webHidden/>
              </w:rPr>
              <w:t>37</w:t>
            </w:r>
            <w:r>
              <w:rPr>
                <w:noProof/>
                <w:webHidden/>
              </w:rPr>
              <w:fldChar w:fldCharType="end"/>
            </w:r>
          </w:hyperlink>
        </w:p>
        <w:p w14:paraId="6002D46A" w14:textId="07609D14" w:rsidR="00B415C3" w:rsidRDefault="00B415C3">
          <w:pPr>
            <w:pStyle w:val="TOC2"/>
            <w:tabs>
              <w:tab w:val="left" w:pos="660"/>
            </w:tabs>
            <w:rPr>
              <w:rFonts w:asciiTheme="minorHAnsi" w:eastAsiaTheme="minorEastAsia" w:hAnsiTheme="minorHAnsi" w:cstheme="minorBidi"/>
              <w:noProof/>
              <w:szCs w:val="22"/>
              <w:lang w:eastAsia="en-GB"/>
            </w:rPr>
          </w:pPr>
          <w:hyperlink w:anchor="_Toc143522515" w:history="1">
            <w:r w:rsidRPr="00926B85">
              <w:rPr>
                <w:rStyle w:val="Hyperlink"/>
                <w:noProof/>
              </w:rPr>
              <w:t>3.13</w:t>
            </w:r>
            <w:r>
              <w:rPr>
                <w:rFonts w:asciiTheme="minorHAnsi" w:eastAsiaTheme="minorEastAsia" w:hAnsiTheme="minorHAnsi" w:cstheme="minorBidi"/>
                <w:noProof/>
                <w:szCs w:val="22"/>
                <w:lang w:eastAsia="en-GB"/>
              </w:rPr>
              <w:tab/>
            </w:r>
            <w:r w:rsidRPr="00926B85">
              <w:rPr>
                <w:rStyle w:val="Hyperlink"/>
                <w:noProof/>
              </w:rPr>
              <w:t>Electrical Safety</w:t>
            </w:r>
            <w:r>
              <w:rPr>
                <w:noProof/>
                <w:webHidden/>
              </w:rPr>
              <w:tab/>
            </w:r>
            <w:r>
              <w:rPr>
                <w:noProof/>
                <w:webHidden/>
              </w:rPr>
              <w:fldChar w:fldCharType="begin"/>
            </w:r>
            <w:r>
              <w:rPr>
                <w:noProof/>
                <w:webHidden/>
              </w:rPr>
              <w:instrText xml:space="preserve"> PAGEREF _Toc143522515 \h </w:instrText>
            </w:r>
            <w:r>
              <w:rPr>
                <w:noProof/>
                <w:webHidden/>
              </w:rPr>
            </w:r>
            <w:r>
              <w:rPr>
                <w:noProof/>
                <w:webHidden/>
              </w:rPr>
              <w:fldChar w:fldCharType="separate"/>
            </w:r>
            <w:r w:rsidR="00F911AB">
              <w:rPr>
                <w:noProof/>
                <w:webHidden/>
              </w:rPr>
              <w:t>37</w:t>
            </w:r>
            <w:r>
              <w:rPr>
                <w:noProof/>
                <w:webHidden/>
              </w:rPr>
              <w:fldChar w:fldCharType="end"/>
            </w:r>
          </w:hyperlink>
        </w:p>
        <w:p w14:paraId="679BDB3E" w14:textId="2076CABB" w:rsidR="00B415C3" w:rsidRDefault="00B415C3">
          <w:pPr>
            <w:pStyle w:val="TOC3"/>
            <w:rPr>
              <w:rFonts w:asciiTheme="minorHAnsi" w:eastAsiaTheme="minorEastAsia" w:hAnsiTheme="minorHAnsi" w:cstheme="minorBidi"/>
              <w:lang w:eastAsia="en-GB"/>
            </w:rPr>
          </w:pPr>
          <w:hyperlink w:anchor="_Toc143522516" w:history="1">
            <w:r w:rsidRPr="00926B85">
              <w:rPr>
                <w:rStyle w:val="Hyperlink"/>
              </w:rPr>
              <w:t>3.13.1</w:t>
            </w:r>
            <w:r>
              <w:rPr>
                <w:rFonts w:asciiTheme="minorHAnsi" w:eastAsiaTheme="minorEastAsia" w:hAnsiTheme="minorHAnsi" w:cstheme="minorBidi"/>
                <w:lang w:eastAsia="en-GB"/>
              </w:rPr>
              <w:tab/>
            </w:r>
            <w:r w:rsidRPr="00926B85">
              <w:rPr>
                <w:rStyle w:val="Hyperlink"/>
              </w:rPr>
              <w:t>Responsibilities</w:t>
            </w:r>
            <w:r>
              <w:rPr>
                <w:webHidden/>
              </w:rPr>
              <w:tab/>
            </w:r>
            <w:r>
              <w:rPr>
                <w:webHidden/>
              </w:rPr>
              <w:fldChar w:fldCharType="begin"/>
            </w:r>
            <w:r>
              <w:rPr>
                <w:webHidden/>
              </w:rPr>
              <w:instrText xml:space="preserve"> PAGEREF _Toc143522516 \h </w:instrText>
            </w:r>
            <w:r>
              <w:rPr>
                <w:webHidden/>
              </w:rPr>
            </w:r>
            <w:r>
              <w:rPr>
                <w:webHidden/>
              </w:rPr>
              <w:fldChar w:fldCharType="separate"/>
            </w:r>
            <w:r w:rsidR="00F911AB">
              <w:rPr>
                <w:webHidden/>
              </w:rPr>
              <w:t>38</w:t>
            </w:r>
            <w:r>
              <w:rPr>
                <w:webHidden/>
              </w:rPr>
              <w:fldChar w:fldCharType="end"/>
            </w:r>
          </w:hyperlink>
        </w:p>
        <w:p w14:paraId="6136D993" w14:textId="084C1FD5" w:rsidR="00B415C3" w:rsidRDefault="00B415C3">
          <w:pPr>
            <w:pStyle w:val="TOC3"/>
            <w:rPr>
              <w:rFonts w:asciiTheme="minorHAnsi" w:eastAsiaTheme="minorEastAsia" w:hAnsiTheme="minorHAnsi" w:cstheme="minorBidi"/>
              <w:lang w:eastAsia="en-GB"/>
            </w:rPr>
          </w:pPr>
          <w:hyperlink w:anchor="_Toc143522517" w:history="1">
            <w:r w:rsidRPr="00926B85">
              <w:rPr>
                <w:rStyle w:val="Hyperlink"/>
              </w:rPr>
              <w:t>3.13.2</w:t>
            </w:r>
            <w:r>
              <w:rPr>
                <w:rFonts w:asciiTheme="minorHAnsi" w:eastAsiaTheme="minorEastAsia" w:hAnsiTheme="minorHAnsi" w:cstheme="minorBidi"/>
                <w:lang w:eastAsia="en-GB"/>
              </w:rPr>
              <w:tab/>
            </w:r>
            <w:r w:rsidRPr="00926B85">
              <w:rPr>
                <w:rStyle w:val="Hyperlink"/>
              </w:rPr>
              <w:t>Portable Electrical Equipment</w:t>
            </w:r>
            <w:r>
              <w:rPr>
                <w:webHidden/>
              </w:rPr>
              <w:tab/>
            </w:r>
            <w:r>
              <w:rPr>
                <w:webHidden/>
              </w:rPr>
              <w:fldChar w:fldCharType="begin"/>
            </w:r>
            <w:r>
              <w:rPr>
                <w:webHidden/>
              </w:rPr>
              <w:instrText xml:space="preserve"> PAGEREF _Toc143522517 \h </w:instrText>
            </w:r>
            <w:r>
              <w:rPr>
                <w:webHidden/>
              </w:rPr>
            </w:r>
            <w:r>
              <w:rPr>
                <w:webHidden/>
              </w:rPr>
              <w:fldChar w:fldCharType="separate"/>
            </w:r>
            <w:r w:rsidR="00F911AB">
              <w:rPr>
                <w:webHidden/>
              </w:rPr>
              <w:t>38</w:t>
            </w:r>
            <w:r>
              <w:rPr>
                <w:webHidden/>
              </w:rPr>
              <w:fldChar w:fldCharType="end"/>
            </w:r>
          </w:hyperlink>
        </w:p>
        <w:p w14:paraId="1045C681" w14:textId="4C694F12" w:rsidR="00B415C3" w:rsidRDefault="00B415C3">
          <w:pPr>
            <w:pStyle w:val="TOC2"/>
            <w:tabs>
              <w:tab w:val="left" w:pos="660"/>
            </w:tabs>
            <w:rPr>
              <w:rFonts w:asciiTheme="minorHAnsi" w:eastAsiaTheme="minorEastAsia" w:hAnsiTheme="minorHAnsi" w:cstheme="minorBidi"/>
              <w:noProof/>
              <w:szCs w:val="22"/>
              <w:lang w:eastAsia="en-GB"/>
            </w:rPr>
          </w:pPr>
          <w:hyperlink w:anchor="_Toc143522518" w:history="1">
            <w:r w:rsidRPr="00926B85">
              <w:rPr>
                <w:rStyle w:val="Hyperlink"/>
                <w:noProof/>
              </w:rPr>
              <w:t>3.14</w:t>
            </w:r>
            <w:r>
              <w:rPr>
                <w:rFonts w:asciiTheme="minorHAnsi" w:eastAsiaTheme="minorEastAsia" w:hAnsiTheme="minorHAnsi" w:cstheme="minorBidi"/>
                <w:noProof/>
                <w:szCs w:val="22"/>
                <w:lang w:eastAsia="en-GB"/>
              </w:rPr>
              <w:tab/>
            </w:r>
            <w:r w:rsidRPr="00926B85">
              <w:rPr>
                <w:rStyle w:val="Hyperlink"/>
                <w:noProof/>
              </w:rPr>
              <w:t>Emergency Arrangements</w:t>
            </w:r>
            <w:r>
              <w:rPr>
                <w:noProof/>
                <w:webHidden/>
              </w:rPr>
              <w:tab/>
            </w:r>
            <w:r>
              <w:rPr>
                <w:noProof/>
                <w:webHidden/>
              </w:rPr>
              <w:fldChar w:fldCharType="begin"/>
            </w:r>
            <w:r>
              <w:rPr>
                <w:noProof/>
                <w:webHidden/>
              </w:rPr>
              <w:instrText xml:space="preserve"> PAGEREF _Toc143522518 \h </w:instrText>
            </w:r>
            <w:r>
              <w:rPr>
                <w:noProof/>
                <w:webHidden/>
              </w:rPr>
            </w:r>
            <w:r>
              <w:rPr>
                <w:noProof/>
                <w:webHidden/>
              </w:rPr>
              <w:fldChar w:fldCharType="separate"/>
            </w:r>
            <w:r w:rsidR="00F911AB">
              <w:rPr>
                <w:noProof/>
                <w:webHidden/>
              </w:rPr>
              <w:t>39</w:t>
            </w:r>
            <w:r>
              <w:rPr>
                <w:noProof/>
                <w:webHidden/>
              </w:rPr>
              <w:fldChar w:fldCharType="end"/>
            </w:r>
          </w:hyperlink>
        </w:p>
        <w:p w14:paraId="5FDCFE21" w14:textId="6FEF825C" w:rsidR="00B415C3" w:rsidRDefault="00B415C3">
          <w:pPr>
            <w:pStyle w:val="TOC3"/>
            <w:rPr>
              <w:rFonts w:asciiTheme="minorHAnsi" w:eastAsiaTheme="minorEastAsia" w:hAnsiTheme="minorHAnsi" w:cstheme="minorBidi"/>
              <w:lang w:eastAsia="en-GB"/>
            </w:rPr>
          </w:pPr>
          <w:hyperlink w:anchor="_Toc143522519" w:history="1">
            <w:r w:rsidRPr="00926B85">
              <w:rPr>
                <w:rStyle w:val="Hyperlink"/>
              </w:rPr>
              <w:t>3.14.1</w:t>
            </w:r>
            <w:r>
              <w:rPr>
                <w:rFonts w:asciiTheme="minorHAnsi" w:eastAsiaTheme="minorEastAsia" w:hAnsiTheme="minorHAnsi" w:cstheme="minorBidi"/>
                <w:lang w:eastAsia="en-GB"/>
              </w:rPr>
              <w:tab/>
            </w:r>
            <w:r w:rsidRPr="00926B85">
              <w:rPr>
                <w:rStyle w:val="Hyperlink"/>
              </w:rPr>
              <w:t>Fire Safety</w:t>
            </w:r>
            <w:r>
              <w:rPr>
                <w:webHidden/>
              </w:rPr>
              <w:tab/>
            </w:r>
            <w:r>
              <w:rPr>
                <w:webHidden/>
              </w:rPr>
              <w:fldChar w:fldCharType="begin"/>
            </w:r>
            <w:r>
              <w:rPr>
                <w:webHidden/>
              </w:rPr>
              <w:instrText xml:space="preserve"> PAGEREF _Toc143522519 \h </w:instrText>
            </w:r>
            <w:r>
              <w:rPr>
                <w:webHidden/>
              </w:rPr>
            </w:r>
            <w:r>
              <w:rPr>
                <w:webHidden/>
              </w:rPr>
              <w:fldChar w:fldCharType="separate"/>
            </w:r>
            <w:r w:rsidR="00F911AB">
              <w:rPr>
                <w:webHidden/>
              </w:rPr>
              <w:t>39</w:t>
            </w:r>
            <w:r>
              <w:rPr>
                <w:webHidden/>
              </w:rPr>
              <w:fldChar w:fldCharType="end"/>
            </w:r>
          </w:hyperlink>
        </w:p>
        <w:p w14:paraId="3C0E2BD4" w14:textId="225DDBA2" w:rsidR="00B415C3" w:rsidRDefault="00B415C3">
          <w:pPr>
            <w:pStyle w:val="TOC3"/>
            <w:rPr>
              <w:rFonts w:asciiTheme="minorHAnsi" w:eastAsiaTheme="minorEastAsia" w:hAnsiTheme="minorHAnsi" w:cstheme="minorBidi"/>
              <w:lang w:eastAsia="en-GB"/>
            </w:rPr>
          </w:pPr>
          <w:hyperlink w:anchor="_Toc143522520" w:history="1">
            <w:r w:rsidRPr="00926B85">
              <w:rPr>
                <w:rStyle w:val="Hyperlink"/>
              </w:rPr>
              <w:t>3.14.2</w:t>
            </w:r>
            <w:r>
              <w:rPr>
                <w:rFonts w:asciiTheme="minorHAnsi" w:eastAsiaTheme="minorEastAsia" w:hAnsiTheme="minorHAnsi" w:cstheme="minorBidi"/>
                <w:lang w:eastAsia="en-GB"/>
              </w:rPr>
              <w:tab/>
            </w:r>
            <w:r w:rsidRPr="00926B85">
              <w:rPr>
                <w:rStyle w:val="Hyperlink"/>
              </w:rPr>
              <w:t>Fire Orders</w:t>
            </w:r>
            <w:r>
              <w:rPr>
                <w:webHidden/>
              </w:rPr>
              <w:tab/>
            </w:r>
            <w:r>
              <w:rPr>
                <w:webHidden/>
              </w:rPr>
              <w:fldChar w:fldCharType="begin"/>
            </w:r>
            <w:r>
              <w:rPr>
                <w:webHidden/>
              </w:rPr>
              <w:instrText xml:space="preserve"> PAGEREF _Toc143522520 \h </w:instrText>
            </w:r>
            <w:r>
              <w:rPr>
                <w:webHidden/>
              </w:rPr>
            </w:r>
            <w:r>
              <w:rPr>
                <w:webHidden/>
              </w:rPr>
              <w:fldChar w:fldCharType="separate"/>
            </w:r>
            <w:r w:rsidR="00F911AB">
              <w:rPr>
                <w:webHidden/>
              </w:rPr>
              <w:t>39</w:t>
            </w:r>
            <w:r>
              <w:rPr>
                <w:webHidden/>
              </w:rPr>
              <w:fldChar w:fldCharType="end"/>
            </w:r>
          </w:hyperlink>
        </w:p>
        <w:p w14:paraId="06B436D1" w14:textId="20E742F9" w:rsidR="00B415C3" w:rsidRDefault="00B415C3">
          <w:pPr>
            <w:pStyle w:val="TOC3"/>
            <w:rPr>
              <w:rFonts w:asciiTheme="minorHAnsi" w:eastAsiaTheme="minorEastAsia" w:hAnsiTheme="minorHAnsi" w:cstheme="minorBidi"/>
              <w:lang w:eastAsia="en-GB"/>
            </w:rPr>
          </w:pPr>
          <w:hyperlink w:anchor="_Toc143522521" w:history="1">
            <w:r w:rsidRPr="00926B85">
              <w:rPr>
                <w:rStyle w:val="Hyperlink"/>
              </w:rPr>
              <w:t>3.14.3</w:t>
            </w:r>
            <w:r>
              <w:rPr>
                <w:rFonts w:asciiTheme="minorHAnsi" w:eastAsiaTheme="minorEastAsia" w:hAnsiTheme="minorHAnsi" w:cstheme="minorBidi"/>
                <w:lang w:eastAsia="en-GB"/>
              </w:rPr>
              <w:tab/>
            </w:r>
            <w:r w:rsidRPr="00926B85">
              <w:rPr>
                <w:rStyle w:val="Hyperlink"/>
              </w:rPr>
              <w:t>Evacuation Arrangements for People with Disabilities</w:t>
            </w:r>
            <w:r>
              <w:rPr>
                <w:webHidden/>
              </w:rPr>
              <w:tab/>
            </w:r>
            <w:r>
              <w:rPr>
                <w:webHidden/>
              </w:rPr>
              <w:fldChar w:fldCharType="begin"/>
            </w:r>
            <w:r>
              <w:rPr>
                <w:webHidden/>
              </w:rPr>
              <w:instrText xml:space="preserve"> PAGEREF _Toc143522521 \h </w:instrText>
            </w:r>
            <w:r>
              <w:rPr>
                <w:webHidden/>
              </w:rPr>
            </w:r>
            <w:r>
              <w:rPr>
                <w:webHidden/>
              </w:rPr>
              <w:fldChar w:fldCharType="separate"/>
            </w:r>
            <w:r w:rsidR="00F911AB">
              <w:rPr>
                <w:webHidden/>
              </w:rPr>
              <w:t>40</w:t>
            </w:r>
            <w:r>
              <w:rPr>
                <w:webHidden/>
              </w:rPr>
              <w:fldChar w:fldCharType="end"/>
            </w:r>
          </w:hyperlink>
        </w:p>
        <w:p w14:paraId="4AA79863" w14:textId="3AFD4A43" w:rsidR="00B415C3" w:rsidRDefault="00B415C3">
          <w:pPr>
            <w:pStyle w:val="TOC3"/>
            <w:rPr>
              <w:rFonts w:asciiTheme="minorHAnsi" w:eastAsiaTheme="minorEastAsia" w:hAnsiTheme="minorHAnsi" w:cstheme="minorBidi"/>
              <w:lang w:eastAsia="en-GB"/>
            </w:rPr>
          </w:pPr>
          <w:hyperlink w:anchor="_Toc143522522" w:history="1">
            <w:r w:rsidRPr="00926B85">
              <w:rPr>
                <w:rStyle w:val="Hyperlink"/>
              </w:rPr>
              <w:t>3.14.4</w:t>
            </w:r>
            <w:r>
              <w:rPr>
                <w:rFonts w:asciiTheme="minorHAnsi" w:eastAsiaTheme="minorEastAsia" w:hAnsiTheme="minorHAnsi" w:cstheme="minorBidi"/>
                <w:lang w:eastAsia="en-GB"/>
              </w:rPr>
              <w:tab/>
            </w:r>
            <w:r w:rsidRPr="00926B85">
              <w:rPr>
                <w:rStyle w:val="Hyperlink"/>
              </w:rPr>
              <w:t>Fire Drills</w:t>
            </w:r>
            <w:r>
              <w:rPr>
                <w:webHidden/>
              </w:rPr>
              <w:tab/>
            </w:r>
            <w:r>
              <w:rPr>
                <w:webHidden/>
              </w:rPr>
              <w:fldChar w:fldCharType="begin"/>
            </w:r>
            <w:r>
              <w:rPr>
                <w:webHidden/>
              </w:rPr>
              <w:instrText xml:space="preserve"> PAGEREF _Toc143522522 \h </w:instrText>
            </w:r>
            <w:r>
              <w:rPr>
                <w:webHidden/>
              </w:rPr>
            </w:r>
            <w:r>
              <w:rPr>
                <w:webHidden/>
              </w:rPr>
              <w:fldChar w:fldCharType="separate"/>
            </w:r>
            <w:r w:rsidR="00F911AB">
              <w:rPr>
                <w:webHidden/>
              </w:rPr>
              <w:t>40</w:t>
            </w:r>
            <w:r>
              <w:rPr>
                <w:webHidden/>
              </w:rPr>
              <w:fldChar w:fldCharType="end"/>
            </w:r>
          </w:hyperlink>
        </w:p>
        <w:p w14:paraId="1A8DEB1A" w14:textId="5B2E6D61" w:rsidR="00B415C3" w:rsidRDefault="00B415C3">
          <w:pPr>
            <w:pStyle w:val="TOC3"/>
            <w:rPr>
              <w:rFonts w:asciiTheme="minorHAnsi" w:eastAsiaTheme="minorEastAsia" w:hAnsiTheme="minorHAnsi" w:cstheme="minorBidi"/>
              <w:lang w:eastAsia="en-GB"/>
            </w:rPr>
          </w:pPr>
          <w:hyperlink w:anchor="_Toc143522523" w:history="1">
            <w:r w:rsidRPr="00926B85">
              <w:rPr>
                <w:rStyle w:val="Hyperlink"/>
              </w:rPr>
              <w:t>3.14.5</w:t>
            </w:r>
            <w:r>
              <w:rPr>
                <w:rFonts w:asciiTheme="minorHAnsi" w:eastAsiaTheme="minorEastAsia" w:hAnsiTheme="minorHAnsi" w:cstheme="minorBidi"/>
                <w:lang w:eastAsia="en-GB"/>
              </w:rPr>
              <w:tab/>
            </w:r>
            <w:r w:rsidRPr="00926B85">
              <w:rPr>
                <w:rStyle w:val="Hyperlink"/>
              </w:rPr>
              <w:t>Fire Marshals</w:t>
            </w:r>
            <w:r>
              <w:rPr>
                <w:webHidden/>
              </w:rPr>
              <w:tab/>
            </w:r>
            <w:r>
              <w:rPr>
                <w:webHidden/>
              </w:rPr>
              <w:fldChar w:fldCharType="begin"/>
            </w:r>
            <w:r>
              <w:rPr>
                <w:webHidden/>
              </w:rPr>
              <w:instrText xml:space="preserve"> PAGEREF _Toc143522523 \h </w:instrText>
            </w:r>
            <w:r>
              <w:rPr>
                <w:webHidden/>
              </w:rPr>
            </w:r>
            <w:r>
              <w:rPr>
                <w:webHidden/>
              </w:rPr>
              <w:fldChar w:fldCharType="separate"/>
            </w:r>
            <w:r w:rsidR="00F911AB">
              <w:rPr>
                <w:webHidden/>
              </w:rPr>
              <w:t>40</w:t>
            </w:r>
            <w:r>
              <w:rPr>
                <w:webHidden/>
              </w:rPr>
              <w:fldChar w:fldCharType="end"/>
            </w:r>
          </w:hyperlink>
        </w:p>
        <w:p w14:paraId="518115D1" w14:textId="35DDBA39" w:rsidR="00B415C3" w:rsidRDefault="00B415C3">
          <w:pPr>
            <w:pStyle w:val="TOC3"/>
            <w:rPr>
              <w:rFonts w:asciiTheme="minorHAnsi" w:eastAsiaTheme="minorEastAsia" w:hAnsiTheme="minorHAnsi" w:cstheme="minorBidi"/>
              <w:lang w:eastAsia="en-GB"/>
            </w:rPr>
          </w:pPr>
          <w:hyperlink w:anchor="_Toc143522524" w:history="1">
            <w:r w:rsidRPr="00926B85">
              <w:rPr>
                <w:rStyle w:val="Hyperlink"/>
              </w:rPr>
              <w:t>3.14.6</w:t>
            </w:r>
            <w:r>
              <w:rPr>
                <w:rFonts w:asciiTheme="minorHAnsi" w:eastAsiaTheme="minorEastAsia" w:hAnsiTheme="minorHAnsi" w:cstheme="minorBidi"/>
                <w:lang w:eastAsia="en-GB"/>
              </w:rPr>
              <w:tab/>
            </w:r>
            <w:r w:rsidRPr="00926B85">
              <w:rPr>
                <w:rStyle w:val="Hyperlink"/>
              </w:rPr>
              <w:t>Fire Safety Equipment and Fire Safety Measures</w:t>
            </w:r>
            <w:r>
              <w:rPr>
                <w:webHidden/>
              </w:rPr>
              <w:tab/>
            </w:r>
            <w:r>
              <w:rPr>
                <w:webHidden/>
              </w:rPr>
              <w:fldChar w:fldCharType="begin"/>
            </w:r>
            <w:r>
              <w:rPr>
                <w:webHidden/>
              </w:rPr>
              <w:instrText xml:space="preserve"> PAGEREF _Toc143522524 \h </w:instrText>
            </w:r>
            <w:r>
              <w:rPr>
                <w:webHidden/>
              </w:rPr>
            </w:r>
            <w:r>
              <w:rPr>
                <w:webHidden/>
              </w:rPr>
              <w:fldChar w:fldCharType="separate"/>
            </w:r>
            <w:r w:rsidR="00F911AB">
              <w:rPr>
                <w:webHidden/>
              </w:rPr>
              <w:t>41</w:t>
            </w:r>
            <w:r>
              <w:rPr>
                <w:webHidden/>
              </w:rPr>
              <w:fldChar w:fldCharType="end"/>
            </w:r>
          </w:hyperlink>
        </w:p>
        <w:p w14:paraId="602ED6CE" w14:textId="6B6DF52F" w:rsidR="00B415C3" w:rsidRDefault="00B415C3">
          <w:pPr>
            <w:pStyle w:val="TOC3"/>
            <w:rPr>
              <w:rFonts w:asciiTheme="minorHAnsi" w:eastAsiaTheme="minorEastAsia" w:hAnsiTheme="minorHAnsi" w:cstheme="minorBidi"/>
              <w:lang w:eastAsia="en-GB"/>
            </w:rPr>
          </w:pPr>
          <w:hyperlink w:anchor="_Toc143522525" w:history="1">
            <w:r w:rsidRPr="00926B85">
              <w:rPr>
                <w:rStyle w:val="Hyperlink"/>
              </w:rPr>
              <w:t>3.14.7</w:t>
            </w:r>
            <w:r>
              <w:rPr>
                <w:rFonts w:asciiTheme="minorHAnsi" w:eastAsiaTheme="minorEastAsia" w:hAnsiTheme="minorHAnsi" w:cstheme="minorBidi"/>
                <w:lang w:eastAsia="en-GB"/>
              </w:rPr>
              <w:tab/>
            </w:r>
            <w:r w:rsidRPr="00926B85">
              <w:rPr>
                <w:rStyle w:val="Hyperlink"/>
              </w:rPr>
              <w:t>Alternative Evacuation Arrangements</w:t>
            </w:r>
            <w:r>
              <w:rPr>
                <w:webHidden/>
              </w:rPr>
              <w:tab/>
            </w:r>
            <w:r>
              <w:rPr>
                <w:webHidden/>
              </w:rPr>
              <w:fldChar w:fldCharType="begin"/>
            </w:r>
            <w:r>
              <w:rPr>
                <w:webHidden/>
              </w:rPr>
              <w:instrText xml:space="preserve"> PAGEREF _Toc143522525 \h </w:instrText>
            </w:r>
            <w:r>
              <w:rPr>
                <w:webHidden/>
              </w:rPr>
            </w:r>
            <w:r>
              <w:rPr>
                <w:webHidden/>
              </w:rPr>
              <w:fldChar w:fldCharType="separate"/>
            </w:r>
            <w:r w:rsidR="00F911AB">
              <w:rPr>
                <w:webHidden/>
              </w:rPr>
              <w:t>41</w:t>
            </w:r>
            <w:r>
              <w:rPr>
                <w:webHidden/>
              </w:rPr>
              <w:fldChar w:fldCharType="end"/>
            </w:r>
          </w:hyperlink>
        </w:p>
        <w:p w14:paraId="7FF37B8B" w14:textId="7463FEDD" w:rsidR="00B415C3" w:rsidRDefault="00B415C3">
          <w:pPr>
            <w:pStyle w:val="TOC2"/>
            <w:tabs>
              <w:tab w:val="left" w:pos="660"/>
            </w:tabs>
            <w:rPr>
              <w:rFonts w:asciiTheme="minorHAnsi" w:eastAsiaTheme="minorEastAsia" w:hAnsiTheme="minorHAnsi" w:cstheme="minorBidi"/>
              <w:noProof/>
              <w:szCs w:val="22"/>
              <w:lang w:eastAsia="en-GB"/>
            </w:rPr>
          </w:pPr>
          <w:hyperlink w:anchor="_Toc143522526" w:history="1">
            <w:r w:rsidRPr="00926B85">
              <w:rPr>
                <w:rStyle w:val="Hyperlink"/>
                <w:noProof/>
              </w:rPr>
              <w:t>3.15</w:t>
            </w:r>
            <w:r>
              <w:rPr>
                <w:rFonts w:asciiTheme="minorHAnsi" w:eastAsiaTheme="minorEastAsia" w:hAnsiTheme="minorHAnsi" w:cstheme="minorBidi"/>
                <w:noProof/>
                <w:szCs w:val="22"/>
                <w:lang w:eastAsia="en-GB"/>
              </w:rPr>
              <w:tab/>
            </w:r>
            <w:r w:rsidRPr="00926B85">
              <w:rPr>
                <w:rStyle w:val="Hyperlink"/>
                <w:noProof/>
              </w:rPr>
              <w:t>First Aid</w:t>
            </w:r>
            <w:r>
              <w:rPr>
                <w:noProof/>
                <w:webHidden/>
              </w:rPr>
              <w:tab/>
            </w:r>
            <w:r>
              <w:rPr>
                <w:noProof/>
                <w:webHidden/>
              </w:rPr>
              <w:fldChar w:fldCharType="begin"/>
            </w:r>
            <w:r>
              <w:rPr>
                <w:noProof/>
                <w:webHidden/>
              </w:rPr>
              <w:instrText xml:space="preserve"> PAGEREF _Toc143522526 \h </w:instrText>
            </w:r>
            <w:r>
              <w:rPr>
                <w:noProof/>
                <w:webHidden/>
              </w:rPr>
            </w:r>
            <w:r>
              <w:rPr>
                <w:noProof/>
                <w:webHidden/>
              </w:rPr>
              <w:fldChar w:fldCharType="separate"/>
            </w:r>
            <w:r w:rsidR="00F911AB">
              <w:rPr>
                <w:noProof/>
                <w:webHidden/>
              </w:rPr>
              <w:t>42</w:t>
            </w:r>
            <w:r>
              <w:rPr>
                <w:noProof/>
                <w:webHidden/>
              </w:rPr>
              <w:fldChar w:fldCharType="end"/>
            </w:r>
          </w:hyperlink>
        </w:p>
        <w:p w14:paraId="3AD7741D" w14:textId="5636366E" w:rsidR="00B415C3" w:rsidRDefault="00B415C3">
          <w:pPr>
            <w:pStyle w:val="TOC3"/>
            <w:rPr>
              <w:rFonts w:asciiTheme="minorHAnsi" w:eastAsiaTheme="minorEastAsia" w:hAnsiTheme="minorHAnsi" w:cstheme="minorBidi"/>
              <w:lang w:eastAsia="en-GB"/>
            </w:rPr>
          </w:pPr>
          <w:hyperlink w:anchor="_Toc143522529" w:history="1">
            <w:r w:rsidRPr="00926B85">
              <w:rPr>
                <w:rStyle w:val="Hyperlink"/>
              </w:rPr>
              <w:t>3.15.1</w:t>
            </w:r>
            <w:r>
              <w:rPr>
                <w:rFonts w:asciiTheme="minorHAnsi" w:eastAsiaTheme="minorEastAsia" w:hAnsiTheme="minorHAnsi" w:cstheme="minorBidi"/>
                <w:lang w:eastAsia="en-GB"/>
              </w:rPr>
              <w:tab/>
            </w:r>
            <w:r w:rsidRPr="00926B85">
              <w:rPr>
                <w:rStyle w:val="Hyperlink"/>
              </w:rPr>
              <w:t>First Aid Equipment</w:t>
            </w:r>
            <w:r>
              <w:rPr>
                <w:webHidden/>
              </w:rPr>
              <w:tab/>
            </w:r>
            <w:r>
              <w:rPr>
                <w:webHidden/>
              </w:rPr>
              <w:fldChar w:fldCharType="begin"/>
            </w:r>
            <w:r>
              <w:rPr>
                <w:webHidden/>
              </w:rPr>
              <w:instrText xml:space="preserve"> PAGEREF _Toc143522529 \h </w:instrText>
            </w:r>
            <w:r>
              <w:rPr>
                <w:webHidden/>
              </w:rPr>
            </w:r>
            <w:r>
              <w:rPr>
                <w:webHidden/>
              </w:rPr>
              <w:fldChar w:fldCharType="separate"/>
            </w:r>
            <w:r w:rsidR="00F911AB">
              <w:rPr>
                <w:webHidden/>
              </w:rPr>
              <w:t>42</w:t>
            </w:r>
            <w:r>
              <w:rPr>
                <w:webHidden/>
              </w:rPr>
              <w:fldChar w:fldCharType="end"/>
            </w:r>
          </w:hyperlink>
        </w:p>
        <w:p w14:paraId="768E56AC" w14:textId="3B35489D" w:rsidR="00B415C3" w:rsidRDefault="00B415C3">
          <w:pPr>
            <w:pStyle w:val="TOC3"/>
            <w:rPr>
              <w:rFonts w:asciiTheme="minorHAnsi" w:eastAsiaTheme="minorEastAsia" w:hAnsiTheme="minorHAnsi" w:cstheme="minorBidi"/>
              <w:lang w:eastAsia="en-GB"/>
            </w:rPr>
          </w:pPr>
          <w:hyperlink w:anchor="_Toc143522530" w:history="1">
            <w:r w:rsidRPr="00926B85">
              <w:rPr>
                <w:rStyle w:val="Hyperlink"/>
              </w:rPr>
              <w:t>3.15.2</w:t>
            </w:r>
            <w:r>
              <w:rPr>
                <w:rFonts w:asciiTheme="minorHAnsi" w:eastAsiaTheme="minorEastAsia" w:hAnsiTheme="minorHAnsi" w:cstheme="minorBidi"/>
                <w:lang w:eastAsia="en-GB"/>
              </w:rPr>
              <w:tab/>
            </w:r>
            <w:r w:rsidRPr="00926B85">
              <w:rPr>
                <w:rStyle w:val="Hyperlink"/>
              </w:rPr>
              <w:t>Dealing with Blood and Bodily Fluids</w:t>
            </w:r>
            <w:r>
              <w:rPr>
                <w:webHidden/>
              </w:rPr>
              <w:tab/>
            </w:r>
            <w:r>
              <w:rPr>
                <w:webHidden/>
              </w:rPr>
              <w:fldChar w:fldCharType="begin"/>
            </w:r>
            <w:r>
              <w:rPr>
                <w:webHidden/>
              </w:rPr>
              <w:instrText xml:space="preserve"> PAGEREF _Toc143522530 \h </w:instrText>
            </w:r>
            <w:r>
              <w:rPr>
                <w:webHidden/>
              </w:rPr>
            </w:r>
            <w:r>
              <w:rPr>
                <w:webHidden/>
              </w:rPr>
              <w:fldChar w:fldCharType="separate"/>
            </w:r>
            <w:r w:rsidR="00F911AB">
              <w:rPr>
                <w:webHidden/>
              </w:rPr>
              <w:t>43</w:t>
            </w:r>
            <w:r>
              <w:rPr>
                <w:webHidden/>
              </w:rPr>
              <w:fldChar w:fldCharType="end"/>
            </w:r>
          </w:hyperlink>
        </w:p>
        <w:p w14:paraId="4D9FF207" w14:textId="512949C6" w:rsidR="00B415C3" w:rsidRDefault="00B415C3">
          <w:pPr>
            <w:pStyle w:val="TOC3"/>
            <w:rPr>
              <w:rFonts w:asciiTheme="minorHAnsi" w:eastAsiaTheme="minorEastAsia" w:hAnsiTheme="minorHAnsi" w:cstheme="minorBidi"/>
              <w:lang w:eastAsia="en-GB"/>
            </w:rPr>
          </w:pPr>
          <w:hyperlink w:anchor="_Toc143522531" w:history="1">
            <w:r w:rsidRPr="00926B85">
              <w:rPr>
                <w:rStyle w:val="Hyperlink"/>
              </w:rPr>
              <w:t>3.15.3</w:t>
            </w:r>
            <w:r>
              <w:rPr>
                <w:rFonts w:asciiTheme="minorHAnsi" w:eastAsiaTheme="minorEastAsia" w:hAnsiTheme="minorHAnsi" w:cstheme="minorBidi"/>
                <w:lang w:eastAsia="en-GB"/>
              </w:rPr>
              <w:tab/>
            </w:r>
            <w:r w:rsidRPr="00926B85">
              <w:rPr>
                <w:rStyle w:val="Hyperlink"/>
              </w:rPr>
              <w:t>Mental Health First Aiders</w:t>
            </w:r>
            <w:r>
              <w:rPr>
                <w:webHidden/>
              </w:rPr>
              <w:tab/>
            </w:r>
            <w:r>
              <w:rPr>
                <w:webHidden/>
              </w:rPr>
              <w:fldChar w:fldCharType="begin"/>
            </w:r>
            <w:r>
              <w:rPr>
                <w:webHidden/>
              </w:rPr>
              <w:instrText xml:space="preserve"> PAGEREF _Toc143522531 \h </w:instrText>
            </w:r>
            <w:r>
              <w:rPr>
                <w:webHidden/>
              </w:rPr>
            </w:r>
            <w:r>
              <w:rPr>
                <w:webHidden/>
              </w:rPr>
              <w:fldChar w:fldCharType="separate"/>
            </w:r>
            <w:r w:rsidR="00F911AB">
              <w:rPr>
                <w:webHidden/>
              </w:rPr>
              <w:t>43</w:t>
            </w:r>
            <w:r>
              <w:rPr>
                <w:webHidden/>
              </w:rPr>
              <w:fldChar w:fldCharType="end"/>
            </w:r>
          </w:hyperlink>
        </w:p>
        <w:p w14:paraId="0C14E5F7" w14:textId="7664A552" w:rsidR="00B415C3" w:rsidRDefault="00B415C3">
          <w:pPr>
            <w:pStyle w:val="TOC2"/>
            <w:tabs>
              <w:tab w:val="left" w:pos="660"/>
            </w:tabs>
            <w:rPr>
              <w:rFonts w:asciiTheme="minorHAnsi" w:eastAsiaTheme="minorEastAsia" w:hAnsiTheme="minorHAnsi" w:cstheme="minorBidi"/>
              <w:noProof/>
              <w:szCs w:val="22"/>
              <w:lang w:eastAsia="en-GB"/>
            </w:rPr>
          </w:pPr>
          <w:hyperlink w:anchor="_Toc143522532" w:history="1">
            <w:r w:rsidRPr="00926B85">
              <w:rPr>
                <w:rStyle w:val="Hyperlink"/>
                <w:noProof/>
              </w:rPr>
              <w:t>3.16</w:t>
            </w:r>
            <w:r>
              <w:rPr>
                <w:rFonts w:asciiTheme="minorHAnsi" w:eastAsiaTheme="minorEastAsia" w:hAnsiTheme="minorHAnsi" w:cstheme="minorBidi"/>
                <w:noProof/>
                <w:szCs w:val="22"/>
                <w:lang w:eastAsia="en-GB"/>
              </w:rPr>
              <w:tab/>
            </w:r>
            <w:r w:rsidRPr="00926B85">
              <w:rPr>
                <w:rStyle w:val="Hyperlink"/>
                <w:noProof/>
              </w:rPr>
              <w:t>Events - Arranging and Hosting</w:t>
            </w:r>
            <w:r>
              <w:rPr>
                <w:noProof/>
                <w:webHidden/>
              </w:rPr>
              <w:tab/>
            </w:r>
            <w:r>
              <w:rPr>
                <w:noProof/>
                <w:webHidden/>
              </w:rPr>
              <w:fldChar w:fldCharType="begin"/>
            </w:r>
            <w:r>
              <w:rPr>
                <w:noProof/>
                <w:webHidden/>
              </w:rPr>
              <w:instrText xml:space="preserve"> PAGEREF _Toc143522532 \h </w:instrText>
            </w:r>
            <w:r>
              <w:rPr>
                <w:noProof/>
                <w:webHidden/>
              </w:rPr>
            </w:r>
            <w:r>
              <w:rPr>
                <w:noProof/>
                <w:webHidden/>
              </w:rPr>
              <w:fldChar w:fldCharType="separate"/>
            </w:r>
            <w:r w:rsidR="00F911AB">
              <w:rPr>
                <w:noProof/>
                <w:webHidden/>
              </w:rPr>
              <w:t>43</w:t>
            </w:r>
            <w:r>
              <w:rPr>
                <w:noProof/>
                <w:webHidden/>
              </w:rPr>
              <w:fldChar w:fldCharType="end"/>
            </w:r>
          </w:hyperlink>
        </w:p>
        <w:p w14:paraId="18C6EC08" w14:textId="062F9145" w:rsidR="00B415C3" w:rsidRDefault="00B415C3">
          <w:pPr>
            <w:pStyle w:val="TOC2"/>
            <w:tabs>
              <w:tab w:val="left" w:pos="660"/>
            </w:tabs>
            <w:rPr>
              <w:rFonts w:asciiTheme="minorHAnsi" w:eastAsiaTheme="minorEastAsia" w:hAnsiTheme="minorHAnsi" w:cstheme="minorBidi"/>
              <w:noProof/>
              <w:szCs w:val="22"/>
              <w:lang w:eastAsia="en-GB"/>
            </w:rPr>
          </w:pPr>
          <w:hyperlink w:anchor="_Toc143522533" w:history="1">
            <w:r w:rsidRPr="00926B85">
              <w:rPr>
                <w:rStyle w:val="Hyperlink"/>
                <w:noProof/>
              </w:rPr>
              <w:t>3.17</w:t>
            </w:r>
            <w:r>
              <w:rPr>
                <w:rFonts w:asciiTheme="minorHAnsi" w:eastAsiaTheme="minorEastAsia" w:hAnsiTheme="minorHAnsi" w:cstheme="minorBidi"/>
                <w:noProof/>
                <w:szCs w:val="22"/>
                <w:lang w:eastAsia="en-GB"/>
              </w:rPr>
              <w:tab/>
            </w:r>
            <w:r w:rsidRPr="00926B85">
              <w:rPr>
                <w:rStyle w:val="Hyperlink"/>
                <w:noProof/>
              </w:rPr>
              <w:t>Infection Prevention and Control</w:t>
            </w:r>
            <w:r>
              <w:rPr>
                <w:noProof/>
                <w:webHidden/>
              </w:rPr>
              <w:tab/>
            </w:r>
            <w:r>
              <w:rPr>
                <w:noProof/>
                <w:webHidden/>
              </w:rPr>
              <w:fldChar w:fldCharType="begin"/>
            </w:r>
            <w:r>
              <w:rPr>
                <w:noProof/>
                <w:webHidden/>
              </w:rPr>
              <w:instrText xml:space="preserve"> PAGEREF _Toc143522533 \h </w:instrText>
            </w:r>
            <w:r>
              <w:rPr>
                <w:noProof/>
                <w:webHidden/>
              </w:rPr>
            </w:r>
            <w:r>
              <w:rPr>
                <w:noProof/>
                <w:webHidden/>
              </w:rPr>
              <w:fldChar w:fldCharType="separate"/>
            </w:r>
            <w:r w:rsidR="00F911AB">
              <w:rPr>
                <w:noProof/>
                <w:webHidden/>
              </w:rPr>
              <w:t>44</w:t>
            </w:r>
            <w:r>
              <w:rPr>
                <w:noProof/>
                <w:webHidden/>
              </w:rPr>
              <w:fldChar w:fldCharType="end"/>
            </w:r>
          </w:hyperlink>
        </w:p>
        <w:p w14:paraId="2259A455" w14:textId="69E4BC8F" w:rsidR="00B415C3" w:rsidRDefault="00B415C3">
          <w:pPr>
            <w:pStyle w:val="TOC3"/>
            <w:rPr>
              <w:rFonts w:asciiTheme="minorHAnsi" w:eastAsiaTheme="minorEastAsia" w:hAnsiTheme="minorHAnsi" w:cstheme="minorBidi"/>
              <w:lang w:eastAsia="en-GB"/>
            </w:rPr>
          </w:pPr>
          <w:hyperlink w:anchor="_Toc143522534" w:history="1">
            <w:r w:rsidRPr="00926B85">
              <w:rPr>
                <w:rStyle w:val="Hyperlink"/>
              </w:rPr>
              <w:t>3.17.1</w:t>
            </w:r>
            <w:r>
              <w:rPr>
                <w:rFonts w:asciiTheme="minorHAnsi" w:eastAsiaTheme="minorEastAsia" w:hAnsiTheme="minorHAnsi" w:cstheme="minorBidi"/>
                <w:lang w:eastAsia="en-GB"/>
              </w:rPr>
              <w:tab/>
            </w:r>
            <w:r w:rsidRPr="00926B85">
              <w:rPr>
                <w:rStyle w:val="Hyperlink"/>
              </w:rPr>
              <w:t>Sharps Guidance</w:t>
            </w:r>
            <w:r>
              <w:rPr>
                <w:webHidden/>
              </w:rPr>
              <w:tab/>
            </w:r>
            <w:r>
              <w:rPr>
                <w:webHidden/>
              </w:rPr>
              <w:fldChar w:fldCharType="begin"/>
            </w:r>
            <w:r>
              <w:rPr>
                <w:webHidden/>
              </w:rPr>
              <w:instrText xml:space="preserve"> PAGEREF _Toc143522534 \h </w:instrText>
            </w:r>
            <w:r>
              <w:rPr>
                <w:webHidden/>
              </w:rPr>
            </w:r>
            <w:r>
              <w:rPr>
                <w:webHidden/>
              </w:rPr>
              <w:fldChar w:fldCharType="separate"/>
            </w:r>
            <w:r w:rsidR="00F911AB">
              <w:rPr>
                <w:webHidden/>
              </w:rPr>
              <w:t>44</w:t>
            </w:r>
            <w:r>
              <w:rPr>
                <w:webHidden/>
              </w:rPr>
              <w:fldChar w:fldCharType="end"/>
            </w:r>
          </w:hyperlink>
        </w:p>
        <w:p w14:paraId="640217E9" w14:textId="12D2B819" w:rsidR="00B415C3" w:rsidRDefault="00B415C3">
          <w:pPr>
            <w:pStyle w:val="TOC2"/>
            <w:tabs>
              <w:tab w:val="left" w:pos="660"/>
            </w:tabs>
            <w:rPr>
              <w:rFonts w:asciiTheme="minorHAnsi" w:eastAsiaTheme="minorEastAsia" w:hAnsiTheme="minorHAnsi" w:cstheme="minorBidi"/>
              <w:noProof/>
              <w:szCs w:val="22"/>
              <w:lang w:eastAsia="en-GB"/>
            </w:rPr>
          </w:pPr>
          <w:hyperlink w:anchor="_Toc143522535" w:history="1">
            <w:r w:rsidRPr="00926B85">
              <w:rPr>
                <w:rStyle w:val="Hyperlink"/>
                <w:rFonts w:cstheme="majorBidi"/>
                <w:noProof/>
              </w:rPr>
              <w:t>3.18</w:t>
            </w:r>
            <w:r>
              <w:rPr>
                <w:rFonts w:asciiTheme="minorHAnsi" w:eastAsiaTheme="minorEastAsia" w:hAnsiTheme="minorHAnsi" w:cstheme="minorBidi"/>
                <w:noProof/>
                <w:szCs w:val="22"/>
                <w:lang w:eastAsia="en-GB"/>
              </w:rPr>
              <w:tab/>
            </w:r>
            <w:r w:rsidRPr="00926B85">
              <w:rPr>
                <w:rStyle w:val="Hyperlink"/>
                <w:rFonts w:cstheme="majorBidi"/>
                <w:noProof/>
              </w:rPr>
              <w:t>Pandemics &amp; Epidemics</w:t>
            </w:r>
            <w:r>
              <w:rPr>
                <w:noProof/>
                <w:webHidden/>
              </w:rPr>
              <w:tab/>
            </w:r>
            <w:r>
              <w:rPr>
                <w:noProof/>
                <w:webHidden/>
              </w:rPr>
              <w:fldChar w:fldCharType="begin"/>
            </w:r>
            <w:r>
              <w:rPr>
                <w:noProof/>
                <w:webHidden/>
              </w:rPr>
              <w:instrText xml:space="preserve"> PAGEREF _Toc143522535 \h </w:instrText>
            </w:r>
            <w:r>
              <w:rPr>
                <w:noProof/>
                <w:webHidden/>
              </w:rPr>
            </w:r>
            <w:r>
              <w:rPr>
                <w:noProof/>
                <w:webHidden/>
              </w:rPr>
              <w:fldChar w:fldCharType="separate"/>
            </w:r>
            <w:r w:rsidR="00F911AB">
              <w:rPr>
                <w:noProof/>
                <w:webHidden/>
              </w:rPr>
              <w:t>44</w:t>
            </w:r>
            <w:r>
              <w:rPr>
                <w:noProof/>
                <w:webHidden/>
              </w:rPr>
              <w:fldChar w:fldCharType="end"/>
            </w:r>
          </w:hyperlink>
        </w:p>
        <w:p w14:paraId="3F5C26FA" w14:textId="010D503D" w:rsidR="00B415C3" w:rsidRDefault="00B415C3">
          <w:pPr>
            <w:pStyle w:val="TOC2"/>
            <w:tabs>
              <w:tab w:val="left" w:pos="660"/>
            </w:tabs>
            <w:rPr>
              <w:rFonts w:asciiTheme="minorHAnsi" w:eastAsiaTheme="minorEastAsia" w:hAnsiTheme="minorHAnsi" w:cstheme="minorBidi"/>
              <w:noProof/>
              <w:szCs w:val="22"/>
              <w:lang w:eastAsia="en-GB"/>
            </w:rPr>
          </w:pPr>
          <w:hyperlink w:anchor="_Toc143522536" w:history="1">
            <w:r w:rsidRPr="00926B85">
              <w:rPr>
                <w:rStyle w:val="Hyperlink"/>
                <w:noProof/>
              </w:rPr>
              <w:t>3.19</w:t>
            </w:r>
            <w:r>
              <w:rPr>
                <w:rFonts w:asciiTheme="minorHAnsi" w:eastAsiaTheme="minorEastAsia" w:hAnsiTheme="minorHAnsi" w:cstheme="minorBidi"/>
                <w:noProof/>
                <w:szCs w:val="22"/>
                <w:lang w:eastAsia="en-GB"/>
              </w:rPr>
              <w:tab/>
            </w:r>
            <w:r w:rsidRPr="00926B85">
              <w:rPr>
                <w:rStyle w:val="Hyperlink"/>
                <w:noProof/>
              </w:rPr>
              <w:t>Ladder/Step Ladder Serviceability</w:t>
            </w:r>
            <w:r>
              <w:rPr>
                <w:noProof/>
                <w:webHidden/>
              </w:rPr>
              <w:tab/>
            </w:r>
            <w:r>
              <w:rPr>
                <w:noProof/>
                <w:webHidden/>
              </w:rPr>
              <w:fldChar w:fldCharType="begin"/>
            </w:r>
            <w:r>
              <w:rPr>
                <w:noProof/>
                <w:webHidden/>
              </w:rPr>
              <w:instrText xml:space="preserve"> PAGEREF _Toc143522536 \h </w:instrText>
            </w:r>
            <w:r>
              <w:rPr>
                <w:noProof/>
                <w:webHidden/>
              </w:rPr>
            </w:r>
            <w:r>
              <w:rPr>
                <w:noProof/>
                <w:webHidden/>
              </w:rPr>
              <w:fldChar w:fldCharType="separate"/>
            </w:r>
            <w:r w:rsidR="00F911AB">
              <w:rPr>
                <w:noProof/>
                <w:webHidden/>
              </w:rPr>
              <w:t>45</w:t>
            </w:r>
            <w:r>
              <w:rPr>
                <w:noProof/>
                <w:webHidden/>
              </w:rPr>
              <w:fldChar w:fldCharType="end"/>
            </w:r>
          </w:hyperlink>
        </w:p>
        <w:p w14:paraId="156D2E4D" w14:textId="083D017C" w:rsidR="00B415C3" w:rsidRDefault="00B415C3" w:rsidP="00B415C3">
          <w:pPr>
            <w:pStyle w:val="TOC2"/>
            <w:tabs>
              <w:tab w:val="left" w:pos="660"/>
            </w:tabs>
            <w:rPr>
              <w:rFonts w:asciiTheme="minorHAnsi" w:eastAsiaTheme="minorEastAsia" w:hAnsiTheme="minorHAnsi" w:cstheme="minorBidi"/>
              <w:noProof/>
              <w:szCs w:val="22"/>
              <w:lang w:eastAsia="en-GB"/>
            </w:rPr>
          </w:pPr>
          <w:hyperlink w:anchor="_Toc143522537" w:history="1">
            <w:r w:rsidRPr="00926B85">
              <w:rPr>
                <w:rStyle w:val="Hyperlink"/>
                <w:noProof/>
                <w:lang w:eastAsia="en-GB"/>
              </w:rPr>
              <w:t>3.20</w:t>
            </w:r>
            <w:r>
              <w:rPr>
                <w:rFonts w:asciiTheme="minorHAnsi" w:eastAsiaTheme="minorEastAsia" w:hAnsiTheme="minorHAnsi" w:cstheme="minorBidi"/>
                <w:noProof/>
                <w:szCs w:val="22"/>
                <w:lang w:eastAsia="en-GB"/>
              </w:rPr>
              <w:tab/>
            </w:r>
            <w:r w:rsidRPr="00926B85">
              <w:rPr>
                <w:rStyle w:val="Hyperlink"/>
                <w:noProof/>
              </w:rPr>
              <w:t>Legionnaires Disease</w:t>
            </w:r>
            <w:r>
              <w:rPr>
                <w:noProof/>
                <w:webHidden/>
              </w:rPr>
              <w:tab/>
            </w:r>
            <w:r>
              <w:rPr>
                <w:noProof/>
                <w:webHidden/>
              </w:rPr>
              <w:fldChar w:fldCharType="begin"/>
            </w:r>
            <w:r>
              <w:rPr>
                <w:noProof/>
                <w:webHidden/>
              </w:rPr>
              <w:instrText xml:space="preserve"> PAGEREF _Toc143522537 \h </w:instrText>
            </w:r>
            <w:r>
              <w:rPr>
                <w:noProof/>
                <w:webHidden/>
              </w:rPr>
            </w:r>
            <w:r>
              <w:rPr>
                <w:noProof/>
                <w:webHidden/>
              </w:rPr>
              <w:fldChar w:fldCharType="separate"/>
            </w:r>
            <w:r w:rsidR="00F911AB">
              <w:rPr>
                <w:noProof/>
                <w:webHidden/>
              </w:rPr>
              <w:t>45</w:t>
            </w:r>
            <w:r>
              <w:rPr>
                <w:noProof/>
                <w:webHidden/>
              </w:rPr>
              <w:fldChar w:fldCharType="end"/>
            </w:r>
          </w:hyperlink>
        </w:p>
        <w:p w14:paraId="18960D4D" w14:textId="0722B882" w:rsidR="00B415C3" w:rsidRDefault="00B415C3">
          <w:pPr>
            <w:pStyle w:val="TOC2"/>
            <w:tabs>
              <w:tab w:val="left" w:pos="660"/>
            </w:tabs>
            <w:rPr>
              <w:rFonts w:asciiTheme="minorHAnsi" w:eastAsiaTheme="minorEastAsia" w:hAnsiTheme="minorHAnsi" w:cstheme="minorBidi"/>
              <w:noProof/>
              <w:szCs w:val="22"/>
              <w:lang w:eastAsia="en-GB"/>
            </w:rPr>
          </w:pPr>
          <w:hyperlink w:anchor="_Toc143522539" w:history="1">
            <w:r w:rsidRPr="00926B85">
              <w:rPr>
                <w:rStyle w:val="Hyperlink"/>
                <w:noProof/>
                <w:lang w:eastAsia="en-GB"/>
              </w:rPr>
              <w:t>3.21</w:t>
            </w:r>
            <w:r>
              <w:rPr>
                <w:rFonts w:asciiTheme="minorHAnsi" w:eastAsiaTheme="minorEastAsia" w:hAnsiTheme="minorHAnsi" w:cstheme="minorBidi"/>
                <w:noProof/>
                <w:szCs w:val="22"/>
                <w:lang w:eastAsia="en-GB"/>
              </w:rPr>
              <w:tab/>
            </w:r>
            <w:r w:rsidRPr="00926B85">
              <w:rPr>
                <w:rStyle w:val="Hyperlink"/>
                <w:noProof/>
              </w:rPr>
              <w:t>Lifting Operations and Equipment</w:t>
            </w:r>
            <w:r>
              <w:rPr>
                <w:noProof/>
                <w:webHidden/>
              </w:rPr>
              <w:tab/>
            </w:r>
            <w:r>
              <w:rPr>
                <w:noProof/>
                <w:webHidden/>
              </w:rPr>
              <w:fldChar w:fldCharType="begin"/>
            </w:r>
            <w:r>
              <w:rPr>
                <w:noProof/>
                <w:webHidden/>
              </w:rPr>
              <w:instrText xml:space="preserve"> PAGEREF _Toc143522539 \h </w:instrText>
            </w:r>
            <w:r>
              <w:rPr>
                <w:noProof/>
                <w:webHidden/>
              </w:rPr>
            </w:r>
            <w:r>
              <w:rPr>
                <w:noProof/>
                <w:webHidden/>
              </w:rPr>
              <w:fldChar w:fldCharType="separate"/>
            </w:r>
            <w:r w:rsidR="00F911AB">
              <w:rPr>
                <w:noProof/>
                <w:webHidden/>
              </w:rPr>
              <w:t>45</w:t>
            </w:r>
            <w:r>
              <w:rPr>
                <w:noProof/>
                <w:webHidden/>
              </w:rPr>
              <w:fldChar w:fldCharType="end"/>
            </w:r>
          </w:hyperlink>
        </w:p>
        <w:p w14:paraId="4F8907D5" w14:textId="4B32A741" w:rsidR="00B415C3" w:rsidRDefault="00B415C3">
          <w:pPr>
            <w:pStyle w:val="TOC2"/>
            <w:tabs>
              <w:tab w:val="left" w:pos="660"/>
            </w:tabs>
            <w:rPr>
              <w:rFonts w:asciiTheme="minorHAnsi" w:eastAsiaTheme="minorEastAsia" w:hAnsiTheme="minorHAnsi" w:cstheme="minorBidi"/>
              <w:noProof/>
              <w:szCs w:val="22"/>
              <w:lang w:eastAsia="en-GB"/>
            </w:rPr>
          </w:pPr>
          <w:hyperlink w:anchor="_Toc143522540" w:history="1">
            <w:r w:rsidRPr="00926B85">
              <w:rPr>
                <w:rStyle w:val="Hyperlink"/>
                <w:noProof/>
              </w:rPr>
              <w:t>3.22</w:t>
            </w:r>
            <w:r>
              <w:rPr>
                <w:rFonts w:asciiTheme="minorHAnsi" w:eastAsiaTheme="minorEastAsia" w:hAnsiTheme="minorHAnsi" w:cstheme="minorBidi"/>
                <w:noProof/>
                <w:szCs w:val="22"/>
                <w:lang w:eastAsia="en-GB"/>
              </w:rPr>
              <w:tab/>
            </w:r>
            <w:r w:rsidRPr="00926B85">
              <w:rPr>
                <w:rStyle w:val="Hyperlink"/>
                <w:noProof/>
              </w:rPr>
              <w:t>Liquefied Petroleum Gas (LPG) and Compressed Gas</w:t>
            </w:r>
            <w:r>
              <w:rPr>
                <w:noProof/>
                <w:webHidden/>
              </w:rPr>
              <w:tab/>
            </w:r>
            <w:r>
              <w:rPr>
                <w:noProof/>
                <w:webHidden/>
              </w:rPr>
              <w:fldChar w:fldCharType="begin"/>
            </w:r>
            <w:r>
              <w:rPr>
                <w:noProof/>
                <w:webHidden/>
              </w:rPr>
              <w:instrText xml:space="preserve"> PAGEREF _Toc143522540 \h </w:instrText>
            </w:r>
            <w:r>
              <w:rPr>
                <w:noProof/>
                <w:webHidden/>
              </w:rPr>
            </w:r>
            <w:r>
              <w:rPr>
                <w:noProof/>
                <w:webHidden/>
              </w:rPr>
              <w:fldChar w:fldCharType="separate"/>
            </w:r>
            <w:r w:rsidR="00F911AB">
              <w:rPr>
                <w:noProof/>
                <w:webHidden/>
              </w:rPr>
              <w:t>46</w:t>
            </w:r>
            <w:r>
              <w:rPr>
                <w:noProof/>
                <w:webHidden/>
              </w:rPr>
              <w:fldChar w:fldCharType="end"/>
            </w:r>
          </w:hyperlink>
        </w:p>
        <w:p w14:paraId="56FE4D72" w14:textId="5A0CFEAF" w:rsidR="00B415C3" w:rsidRDefault="00B415C3">
          <w:pPr>
            <w:pStyle w:val="TOC2"/>
            <w:tabs>
              <w:tab w:val="left" w:pos="660"/>
            </w:tabs>
            <w:rPr>
              <w:rFonts w:asciiTheme="minorHAnsi" w:eastAsiaTheme="minorEastAsia" w:hAnsiTheme="minorHAnsi" w:cstheme="minorBidi"/>
              <w:noProof/>
              <w:szCs w:val="22"/>
              <w:lang w:eastAsia="en-GB"/>
            </w:rPr>
          </w:pPr>
          <w:hyperlink w:anchor="_Toc143522541" w:history="1">
            <w:r w:rsidRPr="00926B85">
              <w:rPr>
                <w:rStyle w:val="Hyperlink"/>
                <w:noProof/>
              </w:rPr>
              <w:t>3.23</w:t>
            </w:r>
            <w:r>
              <w:rPr>
                <w:rFonts w:asciiTheme="minorHAnsi" w:eastAsiaTheme="minorEastAsia" w:hAnsiTheme="minorHAnsi" w:cstheme="minorBidi"/>
                <w:noProof/>
                <w:szCs w:val="22"/>
                <w:lang w:eastAsia="en-GB"/>
              </w:rPr>
              <w:tab/>
            </w:r>
            <w:r w:rsidRPr="00926B85">
              <w:rPr>
                <w:rStyle w:val="Hyperlink"/>
                <w:noProof/>
              </w:rPr>
              <w:t>Local Exhaust Ventilation (LEV) Systems</w:t>
            </w:r>
            <w:r>
              <w:rPr>
                <w:noProof/>
                <w:webHidden/>
              </w:rPr>
              <w:tab/>
            </w:r>
            <w:r>
              <w:rPr>
                <w:noProof/>
                <w:webHidden/>
              </w:rPr>
              <w:fldChar w:fldCharType="begin"/>
            </w:r>
            <w:r>
              <w:rPr>
                <w:noProof/>
                <w:webHidden/>
              </w:rPr>
              <w:instrText xml:space="preserve"> PAGEREF _Toc143522541 \h </w:instrText>
            </w:r>
            <w:r>
              <w:rPr>
                <w:noProof/>
                <w:webHidden/>
              </w:rPr>
            </w:r>
            <w:r>
              <w:rPr>
                <w:noProof/>
                <w:webHidden/>
              </w:rPr>
              <w:fldChar w:fldCharType="separate"/>
            </w:r>
            <w:r w:rsidR="00F911AB">
              <w:rPr>
                <w:noProof/>
                <w:webHidden/>
              </w:rPr>
              <w:t>48</w:t>
            </w:r>
            <w:r>
              <w:rPr>
                <w:noProof/>
                <w:webHidden/>
              </w:rPr>
              <w:fldChar w:fldCharType="end"/>
            </w:r>
          </w:hyperlink>
        </w:p>
        <w:p w14:paraId="74EDEACC" w14:textId="47C4D540" w:rsidR="00B415C3" w:rsidRDefault="00B415C3">
          <w:pPr>
            <w:pStyle w:val="TOC2"/>
            <w:tabs>
              <w:tab w:val="left" w:pos="660"/>
            </w:tabs>
            <w:rPr>
              <w:rFonts w:asciiTheme="minorHAnsi" w:eastAsiaTheme="minorEastAsia" w:hAnsiTheme="minorHAnsi" w:cstheme="minorBidi"/>
              <w:noProof/>
              <w:szCs w:val="22"/>
              <w:lang w:eastAsia="en-GB"/>
            </w:rPr>
          </w:pPr>
          <w:hyperlink w:anchor="_Toc143522542" w:history="1">
            <w:r w:rsidRPr="00926B85">
              <w:rPr>
                <w:rStyle w:val="Hyperlink"/>
                <w:noProof/>
              </w:rPr>
              <w:t>3.24</w:t>
            </w:r>
            <w:r>
              <w:rPr>
                <w:rFonts w:asciiTheme="minorHAnsi" w:eastAsiaTheme="minorEastAsia" w:hAnsiTheme="minorHAnsi" w:cstheme="minorBidi"/>
                <w:noProof/>
                <w:szCs w:val="22"/>
                <w:lang w:eastAsia="en-GB"/>
              </w:rPr>
              <w:tab/>
            </w:r>
            <w:r w:rsidRPr="00926B85">
              <w:rPr>
                <w:rStyle w:val="Hyperlink"/>
                <w:noProof/>
              </w:rPr>
              <w:t>Lone Working</w:t>
            </w:r>
            <w:r>
              <w:rPr>
                <w:noProof/>
                <w:webHidden/>
              </w:rPr>
              <w:tab/>
            </w:r>
            <w:r>
              <w:rPr>
                <w:noProof/>
                <w:webHidden/>
              </w:rPr>
              <w:fldChar w:fldCharType="begin"/>
            </w:r>
            <w:r>
              <w:rPr>
                <w:noProof/>
                <w:webHidden/>
              </w:rPr>
              <w:instrText xml:space="preserve"> PAGEREF _Toc143522542 \h </w:instrText>
            </w:r>
            <w:r>
              <w:rPr>
                <w:noProof/>
                <w:webHidden/>
              </w:rPr>
            </w:r>
            <w:r>
              <w:rPr>
                <w:noProof/>
                <w:webHidden/>
              </w:rPr>
              <w:fldChar w:fldCharType="separate"/>
            </w:r>
            <w:r w:rsidR="00F911AB">
              <w:rPr>
                <w:noProof/>
                <w:webHidden/>
              </w:rPr>
              <w:t>49</w:t>
            </w:r>
            <w:r>
              <w:rPr>
                <w:noProof/>
                <w:webHidden/>
              </w:rPr>
              <w:fldChar w:fldCharType="end"/>
            </w:r>
          </w:hyperlink>
        </w:p>
        <w:p w14:paraId="665592E3" w14:textId="5A56EA38" w:rsidR="00B415C3" w:rsidRDefault="00B415C3">
          <w:pPr>
            <w:pStyle w:val="TOC2"/>
            <w:tabs>
              <w:tab w:val="left" w:pos="660"/>
            </w:tabs>
            <w:rPr>
              <w:rFonts w:asciiTheme="minorHAnsi" w:eastAsiaTheme="minorEastAsia" w:hAnsiTheme="minorHAnsi" w:cstheme="minorBidi"/>
              <w:noProof/>
              <w:szCs w:val="22"/>
              <w:lang w:eastAsia="en-GB"/>
            </w:rPr>
          </w:pPr>
          <w:hyperlink w:anchor="_Toc143522543" w:history="1">
            <w:r w:rsidRPr="00926B85">
              <w:rPr>
                <w:rStyle w:val="Hyperlink"/>
                <w:noProof/>
                <w:lang w:eastAsia="en-GB"/>
              </w:rPr>
              <w:t>3.25</w:t>
            </w:r>
            <w:r>
              <w:rPr>
                <w:rFonts w:asciiTheme="minorHAnsi" w:eastAsiaTheme="minorEastAsia" w:hAnsiTheme="minorHAnsi" w:cstheme="minorBidi"/>
                <w:noProof/>
                <w:szCs w:val="22"/>
                <w:lang w:eastAsia="en-GB"/>
              </w:rPr>
              <w:tab/>
            </w:r>
            <w:r w:rsidRPr="00926B85">
              <w:rPr>
                <w:rStyle w:val="Hyperlink"/>
                <w:noProof/>
                <w:lang w:eastAsia="en-GB"/>
              </w:rPr>
              <w:t>Information and Training</w:t>
            </w:r>
            <w:r>
              <w:rPr>
                <w:noProof/>
                <w:webHidden/>
              </w:rPr>
              <w:tab/>
            </w:r>
            <w:r>
              <w:rPr>
                <w:noProof/>
                <w:webHidden/>
              </w:rPr>
              <w:fldChar w:fldCharType="begin"/>
            </w:r>
            <w:r>
              <w:rPr>
                <w:noProof/>
                <w:webHidden/>
              </w:rPr>
              <w:instrText xml:space="preserve"> PAGEREF _Toc143522543 \h </w:instrText>
            </w:r>
            <w:r>
              <w:rPr>
                <w:noProof/>
                <w:webHidden/>
              </w:rPr>
            </w:r>
            <w:r>
              <w:rPr>
                <w:noProof/>
                <w:webHidden/>
              </w:rPr>
              <w:fldChar w:fldCharType="separate"/>
            </w:r>
            <w:r w:rsidR="00F911AB">
              <w:rPr>
                <w:noProof/>
                <w:webHidden/>
              </w:rPr>
              <w:t>49</w:t>
            </w:r>
            <w:r>
              <w:rPr>
                <w:noProof/>
                <w:webHidden/>
              </w:rPr>
              <w:fldChar w:fldCharType="end"/>
            </w:r>
          </w:hyperlink>
        </w:p>
        <w:p w14:paraId="7BF0F530" w14:textId="3F9366E7" w:rsidR="00B415C3" w:rsidRDefault="00B415C3">
          <w:pPr>
            <w:pStyle w:val="TOC2"/>
            <w:tabs>
              <w:tab w:val="left" w:pos="660"/>
            </w:tabs>
            <w:rPr>
              <w:rFonts w:asciiTheme="minorHAnsi" w:eastAsiaTheme="minorEastAsia" w:hAnsiTheme="minorHAnsi" w:cstheme="minorBidi"/>
              <w:noProof/>
              <w:szCs w:val="22"/>
              <w:lang w:eastAsia="en-GB"/>
            </w:rPr>
          </w:pPr>
          <w:hyperlink w:anchor="_Toc143522544" w:history="1">
            <w:r w:rsidRPr="00926B85">
              <w:rPr>
                <w:rStyle w:val="Hyperlink"/>
                <w:noProof/>
              </w:rPr>
              <w:t>3.26</w:t>
            </w:r>
            <w:r>
              <w:rPr>
                <w:rFonts w:asciiTheme="minorHAnsi" w:eastAsiaTheme="minorEastAsia" w:hAnsiTheme="minorHAnsi" w:cstheme="minorBidi"/>
                <w:noProof/>
                <w:szCs w:val="22"/>
                <w:lang w:eastAsia="en-GB"/>
              </w:rPr>
              <w:tab/>
            </w:r>
            <w:r w:rsidRPr="00926B85">
              <w:rPr>
                <w:rStyle w:val="Hyperlink"/>
                <w:noProof/>
              </w:rPr>
              <w:t>Manual Handling</w:t>
            </w:r>
            <w:r>
              <w:rPr>
                <w:noProof/>
                <w:webHidden/>
              </w:rPr>
              <w:tab/>
            </w:r>
            <w:r>
              <w:rPr>
                <w:noProof/>
                <w:webHidden/>
              </w:rPr>
              <w:fldChar w:fldCharType="begin"/>
            </w:r>
            <w:r>
              <w:rPr>
                <w:noProof/>
                <w:webHidden/>
              </w:rPr>
              <w:instrText xml:space="preserve"> PAGEREF _Toc143522544 \h </w:instrText>
            </w:r>
            <w:r>
              <w:rPr>
                <w:noProof/>
                <w:webHidden/>
              </w:rPr>
            </w:r>
            <w:r>
              <w:rPr>
                <w:noProof/>
                <w:webHidden/>
              </w:rPr>
              <w:fldChar w:fldCharType="separate"/>
            </w:r>
            <w:r w:rsidR="00F911AB">
              <w:rPr>
                <w:noProof/>
                <w:webHidden/>
              </w:rPr>
              <w:t>50</w:t>
            </w:r>
            <w:r>
              <w:rPr>
                <w:noProof/>
                <w:webHidden/>
              </w:rPr>
              <w:fldChar w:fldCharType="end"/>
            </w:r>
          </w:hyperlink>
        </w:p>
        <w:p w14:paraId="65FB33C3" w14:textId="12055EB2" w:rsidR="00B415C3" w:rsidRDefault="00B415C3">
          <w:pPr>
            <w:pStyle w:val="TOC3"/>
            <w:rPr>
              <w:rFonts w:asciiTheme="minorHAnsi" w:eastAsiaTheme="minorEastAsia" w:hAnsiTheme="minorHAnsi" w:cstheme="minorBidi"/>
              <w:lang w:eastAsia="en-GB"/>
            </w:rPr>
          </w:pPr>
          <w:hyperlink w:anchor="_Toc143522545" w:history="1">
            <w:r w:rsidRPr="00926B85">
              <w:rPr>
                <w:rStyle w:val="Hyperlink"/>
              </w:rPr>
              <w:t>3.26.1 Safe Working Practices</w:t>
            </w:r>
            <w:r>
              <w:rPr>
                <w:webHidden/>
              </w:rPr>
              <w:tab/>
            </w:r>
            <w:r>
              <w:rPr>
                <w:webHidden/>
              </w:rPr>
              <w:fldChar w:fldCharType="begin"/>
            </w:r>
            <w:r>
              <w:rPr>
                <w:webHidden/>
              </w:rPr>
              <w:instrText xml:space="preserve"> PAGEREF _Toc143522545 \h </w:instrText>
            </w:r>
            <w:r>
              <w:rPr>
                <w:webHidden/>
              </w:rPr>
            </w:r>
            <w:r>
              <w:rPr>
                <w:webHidden/>
              </w:rPr>
              <w:fldChar w:fldCharType="separate"/>
            </w:r>
            <w:r w:rsidR="00F911AB">
              <w:rPr>
                <w:webHidden/>
              </w:rPr>
              <w:t>50</w:t>
            </w:r>
            <w:r>
              <w:rPr>
                <w:webHidden/>
              </w:rPr>
              <w:fldChar w:fldCharType="end"/>
            </w:r>
          </w:hyperlink>
        </w:p>
        <w:p w14:paraId="70FDAD75" w14:textId="1256410F" w:rsidR="00B415C3" w:rsidRDefault="00B415C3">
          <w:pPr>
            <w:pStyle w:val="TOC3"/>
            <w:rPr>
              <w:rFonts w:asciiTheme="minorHAnsi" w:eastAsiaTheme="minorEastAsia" w:hAnsiTheme="minorHAnsi" w:cstheme="minorBidi"/>
              <w:lang w:eastAsia="en-GB"/>
            </w:rPr>
          </w:pPr>
          <w:hyperlink w:anchor="_Toc143522546" w:history="1">
            <w:r w:rsidRPr="00926B85">
              <w:rPr>
                <w:rStyle w:val="Hyperlink"/>
              </w:rPr>
              <w:t>3.26.2 Risk Assessors: Appointment and Training</w:t>
            </w:r>
            <w:r>
              <w:rPr>
                <w:webHidden/>
              </w:rPr>
              <w:tab/>
            </w:r>
            <w:r>
              <w:rPr>
                <w:webHidden/>
              </w:rPr>
              <w:fldChar w:fldCharType="begin"/>
            </w:r>
            <w:r>
              <w:rPr>
                <w:webHidden/>
              </w:rPr>
              <w:instrText xml:space="preserve"> PAGEREF _Toc143522546 \h </w:instrText>
            </w:r>
            <w:r>
              <w:rPr>
                <w:webHidden/>
              </w:rPr>
            </w:r>
            <w:r>
              <w:rPr>
                <w:webHidden/>
              </w:rPr>
              <w:fldChar w:fldCharType="separate"/>
            </w:r>
            <w:r w:rsidR="00F911AB">
              <w:rPr>
                <w:webHidden/>
              </w:rPr>
              <w:t>50</w:t>
            </w:r>
            <w:r>
              <w:rPr>
                <w:webHidden/>
              </w:rPr>
              <w:fldChar w:fldCharType="end"/>
            </w:r>
          </w:hyperlink>
        </w:p>
        <w:p w14:paraId="4EF457BD" w14:textId="14DF71E7" w:rsidR="00B415C3" w:rsidRDefault="00B415C3">
          <w:pPr>
            <w:pStyle w:val="TOC3"/>
            <w:rPr>
              <w:rFonts w:asciiTheme="minorHAnsi" w:eastAsiaTheme="minorEastAsia" w:hAnsiTheme="minorHAnsi" w:cstheme="minorBidi"/>
              <w:lang w:eastAsia="en-GB"/>
            </w:rPr>
          </w:pPr>
          <w:hyperlink w:anchor="_Toc143522547" w:history="1">
            <w:r w:rsidRPr="00926B85">
              <w:rPr>
                <w:rStyle w:val="Hyperlink"/>
              </w:rPr>
              <w:t>3.26.3 Assessment Criteria</w:t>
            </w:r>
            <w:r>
              <w:rPr>
                <w:webHidden/>
              </w:rPr>
              <w:tab/>
            </w:r>
            <w:r>
              <w:rPr>
                <w:webHidden/>
              </w:rPr>
              <w:fldChar w:fldCharType="begin"/>
            </w:r>
            <w:r>
              <w:rPr>
                <w:webHidden/>
              </w:rPr>
              <w:instrText xml:space="preserve"> PAGEREF _Toc143522547 \h </w:instrText>
            </w:r>
            <w:r>
              <w:rPr>
                <w:webHidden/>
              </w:rPr>
            </w:r>
            <w:r>
              <w:rPr>
                <w:webHidden/>
              </w:rPr>
              <w:fldChar w:fldCharType="separate"/>
            </w:r>
            <w:r w:rsidR="00F911AB">
              <w:rPr>
                <w:webHidden/>
              </w:rPr>
              <w:t>50</w:t>
            </w:r>
            <w:r>
              <w:rPr>
                <w:webHidden/>
              </w:rPr>
              <w:fldChar w:fldCharType="end"/>
            </w:r>
          </w:hyperlink>
        </w:p>
        <w:p w14:paraId="0ED6DFC7" w14:textId="5B21776B" w:rsidR="00B415C3" w:rsidRDefault="00B415C3">
          <w:pPr>
            <w:pStyle w:val="TOC3"/>
            <w:rPr>
              <w:rFonts w:asciiTheme="minorHAnsi" w:eastAsiaTheme="minorEastAsia" w:hAnsiTheme="minorHAnsi" w:cstheme="minorBidi"/>
              <w:lang w:eastAsia="en-GB"/>
            </w:rPr>
          </w:pPr>
          <w:hyperlink w:anchor="_Toc143522548" w:history="1">
            <w:r w:rsidRPr="00926B85">
              <w:rPr>
                <w:rStyle w:val="Hyperlink"/>
                <w:bCs/>
              </w:rPr>
              <w:t>3.26.4 Risk Control Hierarchy</w:t>
            </w:r>
            <w:r>
              <w:rPr>
                <w:webHidden/>
              </w:rPr>
              <w:tab/>
            </w:r>
            <w:r>
              <w:rPr>
                <w:webHidden/>
              </w:rPr>
              <w:fldChar w:fldCharType="begin"/>
            </w:r>
            <w:r>
              <w:rPr>
                <w:webHidden/>
              </w:rPr>
              <w:instrText xml:space="preserve"> PAGEREF _Toc143522548 \h </w:instrText>
            </w:r>
            <w:r>
              <w:rPr>
                <w:webHidden/>
              </w:rPr>
            </w:r>
            <w:r>
              <w:rPr>
                <w:webHidden/>
              </w:rPr>
              <w:fldChar w:fldCharType="separate"/>
            </w:r>
            <w:r w:rsidR="00F911AB">
              <w:rPr>
                <w:webHidden/>
              </w:rPr>
              <w:t>51</w:t>
            </w:r>
            <w:r>
              <w:rPr>
                <w:webHidden/>
              </w:rPr>
              <w:fldChar w:fldCharType="end"/>
            </w:r>
          </w:hyperlink>
        </w:p>
        <w:p w14:paraId="6453A145" w14:textId="19393F07" w:rsidR="00B415C3" w:rsidRDefault="00B415C3">
          <w:pPr>
            <w:pStyle w:val="TOC3"/>
            <w:rPr>
              <w:rFonts w:asciiTheme="minorHAnsi" w:eastAsiaTheme="minorEastAsia" w:hAnsiTheme="minorHAnsi" w:cstheme="minorBidi"/>
              <w:lang w:eastAsia="en-GB"/>
            </w:rPr>
          </w:pPr>
          <w:hyperlink w:anchor="_Toc143522549" w:history="1">
            <w:r w:rsidRPr="00926B85">
              <w:rPr>
                <w:rStyle w:val="Hyperlink"/>
                <w:bCs/>
              </w:rPr>
              <w:t>3.26.5 Staff Responsibilities</w:t>
            </w:r>
            <w:r>
              <w:rPr>
                <w:webHidden/>
              </w:rPr>
              <w:tab/>
            </w:r>
            <w:r>
              <w:rPr>
                <w:webHidden/>
              </w:rPr>
              <w:fldChar w:fldCharType="begin"/>
            </w:r>
            <w:r>
              <w:rPr>
                <w:webHidden/>
              </w:rPr>
              <w:instrText xml:space="preserve"> PAGEREF _Toc143522549 \h </w:instrText>
            </w:r>
            <w:r>
              <w:rPr>
                <w:webHidden/>
              </w:rPr>
            </w:r>
            <w:r>
              <w:rPr>
                <w:webHidden/>
              </w:rPr>
              <w:fldChar w:fldCharType="separate"/>
            </w:r>
            <w:r w:rsidR="00F911AB">
              <w:rPr>
                <w:webHidden/>
              </w:rPr>
              <w:t>51</w:t>
            </w:r>
            <w:r>
              <w:rPr>
                <w:webHidden/>
              </w:rPr>
              <w:fldChar w:fldCharType="end"/>
            </w:r>
          </w:hyperlink>
        </w:p>
        <w:p w14:paraId="775EB4F2" w14:textId="0BC56B35" w:rsidR="00B415C3" w:rsidRDefault="00B415C3">
          <w:pPr>
            <w:pStyle w:val="TOC3"/>
            <w:rPr>
              <w:rFonts w:asciiTheme="minorHAnsi" w:eastAsiaTheme="minorEastAsia" w:hAnsiTheme="minorHAnsi" w:cstheme="minorBidi"/>
              <w:lang w:eastAsia="en-GB"/>
            </w:rPr>
          </w:pPr>
          <w:hyperlink w:anchor="_Toc143522550" w:history="1">
            <w:r w:rsidRPr="00926B85">
              <w:rPr>
                <w:rStyle w:val="Hyperlink"/>
              </w:rPr>
              <w:t>3.26.6 Monitoring and Review</w:t>
            </w:r>
            <w:r>
              <w:rPr>
                <w:webHidden/>
              </w:rPr>
              <w:tab/>
            </w:r>
            <w:r>
              <w:rPr>
                <w:webHidden/>
              </w:rPr>
              <w:fldChar w:fldCharType="begin"/>
            </w:r>
            <w:r>
              <w:rPr>
                <w:webHidden/>
              </w:rPr>
              <w:instrText xml:space="preserve"> PAGEREF _Toc143522550 \h </w:instrText>
            </w:r>
            <w:r>
              <w:rPr>
                <w:webHidden/>
              </w:rPr>
            </w:r>
            <w:r>
              <w:rPr>
                <w:webHidden/>
              </w:rPr>
              <w:fldChar w:fldCharType="separate"/>
            </w:r>
            <w:r w:rsidR="00F911AB">
              <w:rPr>
                <w:webHidden/>
              </w:rPr>
              <w:t>51</w:t>
            </w:r>
            <w:r>
              <w:rPr>
                <w:webHidden/>
              </w:rPr>
              <w:fldChar w:fldCharType="end"/>
            </w:r>
          </w:hyperlink>
        </w:p>
        <w:p w14:paraId="0750A2CD" w14:textId="2DEF2F2B" w:rsidR="00B415C3" w:rsidRDefault="00B415C3">
          <w:pPr>
            <w:pStyle w:val="TOC2"/>
            <w:tabs>
              <w:tab w:val="left" w:pos="660"/>
            </w:tabs>
            <w:rPr>
              <w:rFonts w:asciiTheme="minorHAnsi" w:eastAsiaTheme="minorEastAsia" w:hAnsiTheme="minorHAnsi" w:cstheme="minorBidi"/>
              <w:noProof/>
              <w:szCs w:val="22"/>
              <w:lang w:eastAsia="en-GB"/>
            </w:rPr>
          </w:pPr>
          <w:hyperlink w:anchor="_Toc143522551" w:history="1">
            <w:r w:rsidRPr="00926B85">
              <w:rPr>
                <w:rStyle w:val="Hyperlink"/>
                <w:noProof/>
              </w:rPr>
              <w:t>3.27</w:t>
            </w:r>
            <w:r>
              <w:rPr>
                <w:rFonts w:asciiTheme="minorHAnsi" w:eastAsiaTheme="minorEastAsia" w:hAnsiTheme="minorHAnsi" w:cstheme="minorBidi"/>
                <w:noProof/>
                <w:szCs w:val="22"/>
                <w:lang w:eastAsia="en-GB"/>
              </w:rPr>
              <w:tab/>
            </w:r>
            <w:r w:rsidRPr="00926B85">
              <w:rPr>
                <w:rStyle w:val="Hyperlink"/>
                <w:noProof/>
              </w:rPr>
              <w:t>Medication Administration</w:t>
            </w:r>
            <w:r>
              <w:rPr>
                <w:noProof/>
                <w:webHidden/>
              </w:rPr>
              <w:tab/>
            </w:r>
            <w:r>
              <w:rPr>
                <w:noProof/>
                <w:webHidden/>
              </w:rPr>
              <w:fldChar w:fldCharType="begin"/>
            </w:r>
            <w:r>
              <w:rPr>
                <w:noProof/>
                <w:webHidden/>
              </w:rPr>
              <w:instrText xml:space="preserve"> PAGEREF _Toc143522551 \h </w:instrText>
            </w:r>
            <w:r>
              <w:rPr>
                <w:noProof/>
                <w:webHidden/>
              </w:rPr>
            </w:r>
            <w:r>
              <w:rPr>
                <w:noProof/>
                <w:webHidden/>
              </w:rPr>
              <w:fldChar w:fldCharType="separate"/>
            </w:r>
            <w:r w:rsidR="00F911AB">
              <w:rPr>
                <w:noProof/>
                <w:webHidden/>
              </w:rPr>
              <w:t>51</w:t>
            </w:r>
            <w:r>
              <w:rPr>
                <w:noProof/>
                <w:webHidden/>
              </w:rPr>
              <w:fldChar w:fldCharType="end"/>
            </w:r>
          </w:hyperlink>
        </w:p>
        <w:p w14:paraId="3B8241C1" w14:textId="4BF162A8" w:rsidR="00B415C3" w:rsidRDefault="00B415C3">
          <w:pPr>
            <w:pStyle w:val="TOC2"/>
            <w:tabs>
              <w:tab w:val="left" w:pos="660"/>
            </w:tabs>
            <w:rPr>
              <w:rFonts w:asciiTheme="minorHAnsi" w:eastAsiaTheme="minorEastAsia" w:hAnsiTheme="minorHAnsi" w:cstheme="minorBidi"/>
              <w:noProof/>
              <w:szCs w:val="22"/>
              <w:lang w:eastAsia="en-GB"/>
            </w:rPr>
          </w:pPr>
          <w:hyperlink w:anchor="_Toc143522552" w:history="1">
            <w:r w:rsidRPr="00926B85">
              <w:rPr>
                <w:rStyle w:val="Hyperlink"/>
                <w:noProof/>
              </w:rPr>
              <w:t>3.28</w:t>
            </w:r>
            <w:r>
              <w:rPr>
                <w:rFonts w:asciiTheme="minorHAnsi" w:eastAsiaTheme="minorEastAsia" w:hAnsiTheme="minorHAnsi" w:cstheme="minorBidi"/>
                <w:noProof/>
                <w:szCs w:val="22"/>
                <w:lang w:eastAsia="en-GB"/>
              </w:rPr>
              <w:tab/>
            </w:r>
            <w:r w:rsidRPr="00926B85">
              <w:rPr>
                <w:rStyle w:val="Hyperlink"/>
                <w:noProof/>
              </w:rPr>
              <w:t>New and Expectant Parents</w:t>
            </w:r>
            <w:r>
              <w:rPr>
                <w:noProof/>
                <w:webHidden/>
              </w:rPr>
              <w:tab/>
            </w:r>
            <w:r>
              <w:rPr>
                <w:noProof/>
                <w:webHidden/>
              </w:rPr>
              <w:fldChar w:fldCharType="begin"/>
            </w:r>
            <w:r>
              <w:rPr>
                <w:noProof/>
                <w:webHidden/>
              </w:rPr>
              <w:instrText xml:space="preserve"> PAGEREF _Toc143522552 \h </w:instrText>
            </w:r>
            <w:r>
              <w:rPr>
                <w:noProof/>
                <w:webHidden/>
              </w:rPr>
            </w:r>
            <w:r>
              <w:rPr>
                <w:noProof/>
                <w:webHidden/>
              </w:rPr>
              <w:fldChar w:fldCharType="separate"/>
            </w:r>
            <w:r w:rsidR="00F911AB">
              <w:rPr>
                <w:noProof/>
                <w:webHidden/>
              </w:rPr>
              <w:t>52</w:t>
            </w:r>
            <w:r>
              <w:rPr>
                <w:noProof/>
                <w:webHidden/>
              </w:rPr>
              <w:fldChar w:fldCharType="end"/>
            </w:r>
          </w:hyperlink>
        </w:p>
        <w:p w14:paraId="0F215432" w14:textId="08B1E86F" w:rsidR="00B415C3" w:rsidRDefault="00B415C3">
          <w:pPr>
            <w:pStyle w:val="TOC2"/>
            <w:tabs>
              <w:tab w:val="left" w:pos="660"/>
            </w:tabs>
            <w:rPr>
              <w:rFonts w:asciiTheme="minorHAnsi" w:eastAsiaTheme="minorEastAsia" w:hAnsiTheme="minorHAnsi" w:cstheme="minorBidi"/>
              <w:noProof/>
              <w:szCs w:val="22"/>
              <w:lang w:eastAsia="en-GB"/>
            </w:rPr>
          </w:pPr>
          <w:hyperlink w:anchor="_Toc143522553" w:history="1">
            <w:r w:rsidRPr="00926B85">
              <w:rPr>
                <w:rStyle w:val="Hyperlink"/>
                <w:noProof/>
              </w:rPr>
              <w:t>3.29</w:t>
            </w:r>
            <w:r>
              <w:rPr>
                <w:rFonts w:asciiTheme="minorHAnsi" w:eastAsiaTheme="minorEastAsia" w:hAnsiTheme="minorHAnsi" w:cstheme="minorBidi"/>
                <w:noProof/>
                <w:szCs w:val="22"/>
                <w:lang w:eastAsia="en-GB"/>
              </w:rPr>
              <w:tab/>
            </w:r>
            <w:r w:rsidRPr="00926B85">
              <w:rPr>
                <w:rStyle w:val="Hyperlink"/>
                <w:noProof/>
              </w:rPr>
              <w:t>Noise</w:t>
            </w:r>
            <w:r>
              <w:rPr>
                <w:noProof/>
                <w:webHidden/>
              </w:rPr>
              <w:tab/>
            </w:r>
            <w:r>
              <w:rPr>
                <w:noProof/>
                <w:webHidden/>
              </w:rPr>
              <w:fldChar w:fldCharType="begin"/>
            </w:r>
            <w:r>
              <w:rPr>
                <w:noProof/>
                <w:webHidden/>
              </w:rPr>
              <w:instrText xml:space="preserve"> PAGEREF _Toc143522553 \h </w:instrText>
            </w:r>
            <w:r>
              <w:rPr>
                <w:noProof/>
                <w:webHidden/>
              </w:rPr>
            </w:r>
            <w:r>
              <w:rPr>
                <w:noProof/>
                <w:webHidden/>
              </w:rPr>
              <w:fldChar w:fldCharType="separate"/>
            </w:r>
            <w:r w:rsidR="00F911AB">
              <w:rPr>
                <w:noProof/>
                <w:webHidden/>
              </w:rPr>
              <w:t>52</w:t>
            </w:r>
            <w:r>
              <w:rPr>
                <w:noProof/>
                <w:webHidden/>
              </w:rPr>
              <w:fldChar w:fldCharType="end"/>
            </w:r>
          </w:hyperlink>
        </w:p>
        <w:p w14:paraId="0CA7B5CB" w14:textId="06629F4D" w:rsidR="00B415C3" w:rsidRDefault="00B415C3">
          <w:pPr>
            <w:pStyle w:val="TOC3"/>
            <w:rPr>
              <w:rFonts w:asciiTheme="minorHAnsi" w:eastAsiaTheme="minorEastAsia" w:hAnsiTheme="minorHAnsi" w:cstheme="minorBidi"/>
              <w:lang w:eastAsia="en-GB"/>
            </w:rPr>
          </w:pPr>
          <w:hyperlink w:anchor="_Toc143522554" w:history="1">
            <w:r w:rsidRPr="00926B85">
              <w:rPr>
                <w:rStyle w:val="Hyperlink"/>
              </w:rPr>
              <w:t>3.29.1</w:t>
            </w:r>
            <w:r>
              <w:rPr>
                <w:rFonts w:asciiTheme="minorHAnsi" w:eastAsiaTheme="minorEastAsia" w:hAnsiTheme="minorHAnsi" w:cstheme="minorBidi"/>
                <w:lang w:eastAsia="en-GB"/>
              </w:rPr>
              <w:tab/>
            </w:r>
            <w:r w:rsidRPr="00926B85">
              <w:rPr>
                <w:rStyle w:val="Hyperlink"/>
              </w:rPr>
              <w:t>Noise Assessments</w:t>
            </w:r>
            <w:r>
              <w:rPr>
                <w:webHidden/>
              </w:rPr>
              <w:tab/>
            </w:r>
            <w:r>
              <w:rPr>
                <w:webHidden/>
              </w:rPr>
              <w:fldChar w:fldCharType="begin"/>
            </w:r>
            <w:r>
              <w:rPr>
                <w:webHidden/>
              </w:rPr>
              <w:instrText xml:space="preserve"> PAGEREF _Toc143522554 \h </w:instrText>
            </w:r>
            <w:r>
              <w:rPr>
                <w:webHidden/>
              </w:rPr>
            </w:r>
            <w:r>
              <w:rPr>
                <w:webHidden/>
              </w:rPr>
              <w:fldChar w:fldCharType="separate"/>
            </w:r>
            <w:r w:rsidR="00F911AB">
              <w:rPr>
                <w:webHidden/>
              </w:rPr>
              <w:t>52</w:t>
            </w:r>
            <w:r>
              <w:rPr>
                <w:webHidden/>
              </w:rPr>
              <w:fldChar w:fldCharType="end"/>
            </w:r>
          </w:hyperlink>
        </w:p>
        <w:p w14:paraId="18F5E5FE" w14:textId="1085FF67" w:rsidR="00B415C3" w:rsidRDefault="00B415C3">
          <w:pPr>
            <w:pStyle w:val="TOC3"/>
            <w:rPr>
              <w:rFonts w:asciiTheme="minorHAnsi" w:eastAsiaTheme="minorEastAsia" w:hAnsiTheme="minorHAnsi" w:cstheme="minorBidi"/>
              <w:lang w:eastAsia="en-GB"/>
            </w:rPr>
          </w:pPr>
          <w:hyperlink w:anchor="_Toc143522555" w:history="1">
            <w:r w:rsidRPr="00926B85">
              <w:rPr>
                <w:rStyle w:val="Hyperlink"/>
              </w:rPr>
              <w:t>3.29.2</w:t>
            </w:r>
            <w:r>
              <w:rPr>
                <w:rFonts w:asciiTheme="minorHAnsi" w:eastAsiaTheme="minorEastAsia" w:hAnsiTheme="minorHAnsi" w:cstheme="minorBidi"/>
                <w:lang w:eastAsia="en-GB"/>
              </w:rPr>
              <w:tab/>
            </w:r>
            <w:r w:rsidRPr="00926B85">
              <w:rPr>
                <w:rStyle w:val="Hyperlink"/>
              </w:rPr>
              <w:t>Reduction of Noise Exposure Levels</w:t>
            </w:r>
            <w:r>
              <w:rPr>
                <w:webHidden/>
              </w:rPr>
              <w:tab/>
            </w:r>
            <w:r>
              <w:rPr>
                <w:webHidden/>
              </w:rPr>
              <w:fldChar w:fldCharType="begin"/>
            </w:r>
            <w:r>
              <w:rPr>
                <w:webHidden/>
              </w:rPr>
              <w:instrText xml:space="preserve"> PAGEREF _Toc143522555 \h </w:instrText>
            </w:r>
            <w:r>
              <w:rPr>
                <w:webHidden/>
              </w:rPr>
            </w:r>
            <w:r>
              <w:rPr>
                <w:webHidden/>
              </w:rPr>
              <w:fldChar w:fldCharType="separate"/>
            </w:r>
            <w:r w:rsidR="00F911AB">
              <w:rPr>
                <w:webHidden/>
              </w:rPr>
              <w:t>53</w:t>
            </w:r>
            <w:r>
              <w:rPr>
                <w:webHidden/>
              </w:rPr>
              <w:fldChar w:fldCharType="end"/>
            </w:r>
          </w:hyperlink>
        </w:p>
        <w:p w14:paraId="2C85126C" w14:textId="6175116C" w:rsidR="00B415C3" w:rsidRDefault="00B415C3">
          <w:pPr>
            <w:pStyle w:val="TOC3"/>
            <w:rPr>
              <w:rFonts w:asciiTheme="minorHAnsi" w:eastAsiaTheme="minorEastAsia" w:hAnsiTheme="minorHAnsi" w:cstheme="minorBidi"/>
              <w:lang w:eastAsia="en-GB"/>
            </w:rPr>
          </w:pPr>
          <w:hyperlink w:anchor="_Toc143522556" w:history="1">
            <w:r w:rsidRPr="00926B85">
              <w:rPr>
                <w:rStyle w:val="Hyperlink"/>
              </w:rPr>
              <w:t>3.29.3</w:t>
            </w:r>
            <w:r>
              <w:rPr>
                <w:rFonts w:asciiTheme="minorHAnsi" w:eastAsiaTheme="minorEastAsia" w:hAnsiTheme="minorHAnsi" w:cstheme="minorBidi"/>
                <w:lang w:eastAsia="en-GB"/>
              </w:rPr>
              <w:tab/>
            </w:r>
            <w:r w:rsidRPr="00926B85">
              <w:rPr>
                <w:rStyle w:val="Hyperlink"/>
              </w:rPr>
              <w:t>Provision of Hearing Protectors</w:t>
            </w:r>
            <w:r>
              <w:rPr>
                <w:webHidden/>
              </w:rPr>
              <w:tab/>
            </w:r>
            <w:r>
              <w:rPr>
                <w:webHidden/>
              </w:rPr>
              <w:fldChar w:fldCharType="begin"/>
            </w:r>
            <w:r>
              <w:rPr>
                <w:webHidden/>
              </w:rPr>
              <w:instrText xml:space="preserve"> PAGEREF _Toc143522556 \h </w:instrText>
            </w:r>
            <w:r>
              <w:rPr>
                <w:webHidden/>
              </w:rPr>
            </w:r>
            <w:r>
              <w:rPr>
                <w:webHidden/>
              </w:rPr>
              <w:fldChar w:fldCharType="separate"/>
            </w:r>
            <w:r w:rsidR="00F911AB">
              <w:rPr>
                <w:webHidden/>
              </w:rPr>
              <w:t>53</w:t>
            </w:r>
            <w:r>
              <w:rPr>
                <w:webHidden/>
              </w:rPr>
              <w:fldChar w:fldCharType="end"/>
            </w:r>
          </w:hyperlink>
        </w:p>
        <w:p w14:paraId="08208836" w14:textId="66C518EC" w:rsidR="00B415C3" w:rsidRDefault="00B415C3">
          <w:pPr>
            <w:pStyle w:val="TOC3"/>
            <w:rPr>
              <w:rFonts w:asciiTheme="minorHAnsi" w:eastAsiaTheme="minorEastAsia" w:hAnsiTheme="minorHAnsi" w:cstheme="minorBidi"/>
              <w:lang w:eastAsia="en-GB"/>
            </w:rPr>
          </w:pPr>
          <w:hyperlink w:anchor="_Toc143522557" w:history="1">
            <w:r w:rsidRPr="00926B85">
              <w:rPr>
                <w:rStyle w:val="Hyperlink"/>
              </w:rPr>
              <w:t>3.29.4</w:t>
            </w:r>
            <w:r>
              <w:rPr>
                <w:rFonts w:asciiTheme="minorHAnsi" w:eastAsiaTheme="minorEastAsia" w:hAnsiTheme="minorHAnsi" w:cstheme="minorBidi"/>
                <w:lang w:eastAsia="en-GB"/>
              </w:rPr>
              <w:tab/>
            </w:r>
            <w:r w:rsidRPr="00926B85">
              <w:rPr>
                <w:rStyle w:val="Hyperlink"/>
              </w:rPr>
              <w:t>Hearing Protection Zones</w:t>
            </w:r>
            <w:r>
              <w:rPr>
                <w:webHidden/>
              </w:rPr>
              <w:tab/>
            </w:r>
            <w:r>
              <w:rPr>
                <w:webHidden/>
              </w:rPr>
              <w:fldChar w:fldCharType="begin"/>
            </w:r>
            <w:r>
              <w:rPr>
                <w:webHidden/>
              </w:rPr>
              <w:instrText xml:space="preserve"> PAGEREF _Toc143522557 \h </w:instrText>
            </w:r>
            <w:r>
              <w:rPr>
                <w:webHidden/>
              </w:rPr>
            </w:r>
            <w:r>
              <w:rPr>
                <w:webHidden/>
              </w:rPr>
              <w:fldChar w:fldCharType="separate"/>
            </w:r>
            <w:r w:rsidR="00F911AB">
              <w:rPr>
                <w:webHidden/>
              </w:rPr>
              <w:t>53</w:t>
            </w:r>
            <w:r>
              <w:rPr>
                <w:webHidden/>
              </w:rPr>
              <w:fldChar w:fldCharType="end"/>
            </w:r>
          </w:hyperlink>
        </w:p>
        <w:p w14:paraId="63164453" w14:textId="44FA0A82" w:rsidR="00B415C3" w:rsidRDefault="00B415C3">
          <w:pPr>
            <w:pStyle w:val="TOC3"/>
            <w:rPr>
              <w:rFonts w:asciiTheme="minorHAnsi" w:eastAsiaTheme="minorEastAsia" w:hAnsiTheme="minorHAnsi" w:cstheme="minorBidi"/>
              <w:lang w:eastAsia="en-GB"/>
            </w:rPr>
          </w:pPr>
          <w:hyperlink w:anchor="_Toc143522558" w:history="1">
            <w:r w:rsidRPr="00926B85">
              <w:rPr>
                <w:rStyle w:val="Hyperlink"/>
              </w:rPr>
              <w:t>3.29.5</w:t>
            </w:r>
            <w:r>
              <w:rPr>
                <w:rFonts w:asciiTheme="minorHAnsi" w:eastAsiaTheme="minorEastAsia" w:hAnsiTheme="minorHAnsi" w:cstheme="minorBidi"/>
                <w:lang w:eastAsia="en-GB"/>
              </w:rPr>
              <w:tab/>
            </w:r>
            <w:r w:rsidRPr="00926B85">
              <w:rPr>
                <w:rStyle w:val="Hyperlink"/>
              </w:rPr>
              <w:t>Use and Maintenance of Noise Control Equipment and Procedures</w:t>
            </w:r>
            <w:r>
              <w:rPr>
                <w:webHidden/>
              </w:rPr>
              <w:tab/>
            </w:r>
            <w:r>
              <w:rPr>
                <w:webHidden/>
              </w:rPr>
              <w:fldChar w:fldCharType="begin"/>
            </w:r>
            <w:r>
              <w:rPr>
                <w:webHidden/>
              </w:rPr>
              <w:instrText xml:space="preserve"> PAGEREF _Toc143522558 \h </w:instrText>
            </w:r>
            <w:r>
              <w:rPr>
                <w:webHidden/>
              </w:rPr>
            </w:r>
            <w:r>
              <w:rPr>
                <w:webHidden/>
              </w:rPr>
              <w:fldChar w:fldCharType="separate"/>
            </w:r>
            <w:r w:rsidR="00F911AB">
              <w:rPr>
                <w:webHidden/>
              </w:rPr>
              <w:t>53</w:t>
            </w:r>
            <w:r>
              <w:rPr>
                <w:webHidden/>
              </w:rPr>
              <w:fldChar w:fldCharType="end"/>
            </w:r>
          </w:hyperlink>
        </w:p>
        <w:p w14:paraId="684813A5" w14:textId="7FA3CF42" w:rsidR="00B415C3" w:rsidRDefault="00B415C3">
          <w:pPr>
            <w:pStyle w:val="TOC3"/>
            <w:rPr>
              <w:rFonts w:asciiTheme="minorHAnsi" w:eastAsiaTheme="minorEastAsia" w:hAnsiTheme="minorHAnsi" w:cstheme="minorBidi"/>
              <w:lang w:eastAsia="en-GB"/>
            </w:rPr>
          </w:pPr>
          <w:hyperlink w:anchor="_Toc143522559" w:history="1">
            <w:r w:rsidRPr="00926B85">
              <w:rPr>
                <w:rStyle w:val="Hyperlink"/>
                <w:rFonts w:eastAsiaTheme="minorHAnsi"/>
                <w:lang w:eastAsia="en-GB"/>
              </w:rPr>
              <w:t>3.29.6</w:t>
            </w:r>
            <w:r>
              <w:rPr>
                <w:rFonts w:asciiTheme="minorHAnsi" w:eastAsiaTheme="minorEastAsia" w:hAnsiTheme="minorHAnsi" w:cstheme="minorBidi"/>
                <w:lang w:eastAsia="en-GB"/>
              </w:rPr>
              <w:tab/>
            </w:r>
            <w:r w:rsidRPr="00926B85">
              <w:rPr>
                <w:rStyle w:val="Hyperlink"/>
              </w:rPr>
              <w:t>Provision of Training</w:t>
            </w:r>
            <w:r>
              <w:rPr>
                <w:webHidden/>
              </w:rPr>
              <w:tab/>
            </w:r>
            <w:r>
              <w:rPr>
                <w:webHidden/>
              </w:rPr>
              <w:fldChar w:fldCharType="begin"/>
            </w:r>
            <w:r>
              <w:rPr>
                <w:webHidden/>
              </w:rPr>
              <w:instrText xml:space="preserve"> PAGEREF _Toc143522559 \h </w:instrText>
            </w:r>
            <w:r>
              <w:rPr>
                <w:webHidden/>
              </w:rPr>
            </w:r>
            <w:r>
              <w:rPr>
                <w:webHidden/>
              </w:rPr>
              <w:fldChar w:fldCharType="separate"/>
            </w:r>
            <w:r w:rsidR="00F911AB">
              <w:rPr>
                <w:webHidden/>
              </w:rPr>
              <w:t>53</w:t>
            </w:r>
            <w:r>
              <w:rPr>
                <w:webHidden/>
              </w:rPr>
              <w:fldChar w:fldCharType="end"/>
            </w:r>
          </w:hyperlink>
        </w:p>
        <w:p w14:paraId="30268592" w14:textId="4A5303B2" w:rsidR="00B415C3" w:rsidRDefault="00B415C3">
          <w:pPr>
            <w:pStyle w:val="TOC3"/>
            <w:rPr>
              <w:rFonts w:asciiTheme="minorHAnsi" w:eastAsiaTheme="minorEastAsia" w:hAnsiTheme="minorHAnsi" w:cstheme="minorBidi"/>
              <w:lang w:eastAsia="en-GB"/>
            </w:rPr>
          </w:pPr>
          <w:hyperlink w:anchor="_Toc143522560" w:history="1">
            <w:r w:rsidRPr="00926B85">
              <w:rPr>
                <w:rStyle w:val="Hyperlink"/>
              </w:rPr>
              <w:t>3.29.7</w:t>
            </w:r>
            <w:r>
              <w:rPr>
                <w:rFonts w:asciiTheme="minorHAnsi" w:eastAsiaTheme="minorEastAsia" w:hAnsiTheme="minorHAnsi" w:cstheme="minorBidi"/>
                <w:lang w:eastAsia="en-GB"/>
              </w:rPr>
              <w:tab/>
            </w:r>
            <w:r w:rsidRPr="00926B85">
              <w:rPr>
                <w:rStyle w:val="Hyperlink"/>
              </w:rPr>
              <w:t>Audiometric Testing</w:t>
            </w:r>
            <w:r>
              <w:rPr>
                <w:webHidden/>
              </w:rPr>
              <w:tab/>
            </w:r>
            <w:r>
              <w:rPr>
                <w:webHidden/>
              </w:rPr>
              <w:fldChar w:fldCharType="begin"/>
            </w:r>
            <w:r>
              <w:rPr>
                <w:webHidden/>
              </w:rPr>
              <w:instrText xml:space="preserve"> PAGEREF _Toc143522560 \h </w:instrText>
            </w:r>
            <w:r>
              <w:rPr>
                <w:webHidden/>
              </w:rPr>
            </w:r>
            <w:r>
              <w:rPr>
                <w:webHidden/>
              </w:rPr>
              <w:fldChar w:fldCharType="separate"/>
            </w:r>
            <w:r w:rsidR="00F911AB">
              <w:rPr>
                <w:webHidden/>
              </w:rPr>
              <w:t>54</w:t>
            </w:r>
            <w:r>
              <w:rPr>
                <w:webHidden/>
              </w:rPr>
              <w:fldChar w:fldCharType="end"/>
            </w:r>
          </w:hyperlink>
        </w:p>
        <w:p w14:paraId="50DF09B4" w14:textId="15577D43" w:rsidR="00B415C3" w:rsidRDefault="00B415C3">
          <w:pPr>
            <w:pStyle w:val="TOC2"/>
            <w:tabs>
              <w:tab w:val="left" w:pos="660"/>
            </w:tabs>
            <w:rPr>
              <w:rFonts w:asciiTheme="minorHAnsi" w:eastAsiaTheme="minorEastAsia" w:hAnsiTheme="minorHAnsi" w:cstheme="minorBidi"/>
              <w:noProof/>
              <w:szCs w:val="22"/>
              <w:lang w:eastAsia="en-GB"/>
            </w:rPr>
          </w:pPr>
          <w:hyperlink w:anchor="_Toc143522561" w:history="1">
            <w:r w:rsidRPr="00926B85">
              <w:rPr>
                <w:rStyle w:val="Hyperlink"/>
                <w:noProof/>
                <w:lang w:eastAsia="en-GB"/>
              </w:rPr>
              <w:t>3.30</w:t>
            </w:r>
            <w:r>
              <w:rPr>
                <w:rFonts w:asciiTheme="minorHAnsi" w:eastAsiaTheme="minorEastAsia" w:hAnsiTheme="minorHAnsi" w:cstheme="minorBidi"/>
                <w:noProof/>
                <w:szCs w:val="22"/>
                <w:lang w:eastAsia="en-GB"/>
              </w:rPr>
              <w:tab/>
            </w:r>
            <w:r w:rsidRPr="00926B85">
              <w:rPr>
                <w:rStyle w:val="Hyperlink"/>
                <w:noProof/>
              </w:rPr>
              <w:t>Occupational Health Service &amp; Health Surveillance</w:t>
            </w:r>
            <w:r>
              <w:rPr>
                <w:noProof/>
                <w:webHidden/>
              </w:rPr>
              <w:tab/>
            </w:r>
            <w:r>
              <w:rPr>
                <w:noProof/>
                <w:webHidden/>
              </w:rPr>
              <w:fldChar w:fldCharType="begin"/>
            </w:r>
            <w:r>
              <w:rPr>
                <w:noProof/>
                <w:webHidden/>
              </w:rPr>
              <w:instrText xml:space="preserve"> PAGEREF _Toc143522561 \h </w:instrText>
            </w:r>
            <w:r>
              <w:rPr>
                <w:noProof/>
                <w:webHidden/>
              </w:rPr>
            </w:r>
            <w:r>
              <w:rPr>
                <w:noProof/>
                <w:webHidden/>
              </w:rPr>
              <w:fldChar w:fldCharType="separate"/>
            </w:r>
            <w:r w:rsidR="00F911AB">
              <w:rPr>
                <w:noProof/>
                <w:webHidden/>
              </w:rPr>
              <w:t>54</w:t>
            </w:r>
            <w:r>
              <w:rPr>
                <w:noProof/>
                <w:webHidden/>
              </w:rPr>
              <w:fldChar w:fldCharType="end"/>
            </w:r>
          </w:hyperlink>
        </w:p>
        <w:p w14:paraId="17842C2A" w14:textId="70683B39" w:rsidR="00B415C3" w:rsidRDefault="00B415C3">
          <w:pPr>
            <w:pStyle w:val="TOC2"/>
            <w:tabs>
              <w:tab w:val="left" w:pos="660"/>
            </w:tabs>
            <w:rPr>
              <w:rFonts w:asciiTheme="minorHAnsi" w:eastAsiaTheme="minorEastAsia" w:hAnsiTheme="minorHAnsi" w:cstheme="minorBidi"/>
              <w:noProof/>
              <w:szCs w:val="22"/>
              <w:lang w:eastAsia="en-GB"/>
            </w:rPr>
          </w:pPr>
          <w:hyperlink w:anchor="_Toc143522562" w:history="1">
            <w:r w:rsidRPr="00926B85">
              <w:rPr>
                <w:rStyle w:val="Hyperlink"/>
                <w:noProof/>
              </w:rPr>
              <w:t>3.31</w:t>
            </w:r>
            <w:r>
              <w:rPr>
                <w:rFonts w:asciiTheme="minorHAnsi" w:eastAsiaTheme="minorEastAsia" w:hAnsiTheme="minorHAnsi" w:cstheme="minorBidi"/>
                <w:noProof/>
                <w:szCs w:val="22"/>
                <w:lang w:eastAsia="en-GB"/>
              </w:rPr>
              <w:tab/>
            </w:r>
            <w:r w:rsidRPr="00926B85">
              <w:rPr>
                <w:rStyle w:val="Hyperlink"/>
                <w:noProof/>
              </w:rPr>
              <w:t>Office Based Activities</w:t>
            </w:r>
            <w:r>
              <w:rPr>
                <w:noProof/>
                <w:webHidden/>
              </w:rPr>
              <w:tab/>
            </w:r>
            <w:r>
              <w:rPr>
                <w:noProof/>
                <w:webHidden/>
              </w:rPr>
              <w:fldChar w:fldCharType="begin"/>
            </w:r>
            <w:r>
              <w:rPr>
                <w:noProof/>
                <w:webHidden/>
              </w:rPr>
              <w:instrText xml:space="preserve"> PAGEREF _Toc143522562 \h </w:instrText>
            </w:r>
            <w:r>
              <w:rPr>
                <w:noProof/>
                <w:webHidden/>
              </w:rPr>
            </w:r>
            <w:r>
              <w:rPr>
                <w:noProof/>
                <w:webHidden/>
              </w:rPr>
              <w:fldChar w:fldCharType="separate"/>
            </w:r>
            <w:r w:rsidR="00F911AB">
              <w:rPr>
                <w:noProof/>
                <w:webHidden/>
              </w:rPr>
              <w:t>54</w:t>
            </w:r>
            <w:r>
              <w:rPr>
                <w:noProof/>
                <w:webHidden/>
              </w:rPr>
              <w:fldChar w:fldCharType="end"/>
            </w:r>
          </w:hyperlink>
        </w:p>
        <w:p w14:paraId="449EFEB4" w14:textId="5B7778E9" w:rsidR="00B415C3" w:rsidRDefault="00B415C3">
          <w:pPr>
            <w:pStyle w:val="TOC3"/>
            <w:rPr>
              <w:rFonts w:asciiTheme="minorHAnsi" w:eastAsiaTheme="minorEastAsia" w:hAnsiTheme="minorHAnsi" w:cstheme="minorBidi"/>
              <w:lang w:eastAsia="en-GB"/>
            </w:rPr>
          </w:pPr>
          <w:hyperlink w:anchor="_Toc143522563" w:history="1">
            <w:r w:rsidRPr="00926B85">
              <w:rPr>
                <w:rStyle w:val="Hyperlink"/>
              </w:rPr>
              <w:t>3.31.1</w:t>
            </w:r>
            <w:r>
              <w:rPr>
                <w:rFonts w:asciiTheme="minorHAnsi" w:eastAsiaTheme="minorEastAsia" w:hAnsiTheme="minorHAnsi" w:cstheme="minorBidi"/>
                <w:lang w:eastAsia="en-GB"/>
              </w:rPr>
              <w:tab/>
            </w:r>
            <w:r w:rsidRPr="00926B85">
              <w:rPr>
                <w:rStyle w:val="Hyperlink"/>
              </w:rPr>
              <w:t>Space</w:t>
            </w:r>
            <w:r>
              <w:rPr>
                <w:webHidden/>
              </w:rPr>
              <w:tab/>
            </w:r>
            <w:r>
              <w:rPr>
                <w:webHidden/>
              </w:rPr>
              <w:fldChar w:fldCharType="begin"/>
            </w:r>
            <w:r>
              <w:rPr>
                <w:webHidden/>
              </w:rPr>
              <w:instrText xml:space="preserve"> PAGEREF _Toc143522563 \h </w:instrText>
            </w:r>
            <w:r>
              <w:rPr>
                <w:webHidden/>
              </w:rPr>
            </w:r>
            <w:r>
              <w:rPr>
                <w:webHidden/>
              </w:rPr>
              <w:fldChar w:fldCharType="separate"/>
            </w:r>
            <w:r w:rsidR="00F911AB">
              <w:rPr>
                <w:webHidden/>
              </w:rPr>
              <w:t>54</w:t>
            </w:r>
            <w:r>
              <w:rPr>
                <w:webHidden/>
              </w:rPr>
              <w:fldChar w:fldCharType="end"/>
            </w:r>
          </w:hyperlink>
        </w:p>
        <w:p w14:paraId="229E291E" w14:textId="6DC1B314" w:rsidR="00B415C3" w:rsidRDefault="00B415C3">
          <w:pPr>
            <w:pStyle w:val="TOC3"/>
            <w:rPr>
              <w:rFonts w:asciiTheme="minorHAnsi" w:eastAsiaTheme="minorEastAsia" w:hAnsiTheme="minorHAnsi" w:cstheme="minorBidi"/>
              <w:lang w:eastAsia="en-GB"/>
            </w:rPr>
          </w:pPr>
          <w:hyperlink w:anchor="_Toc143522564" w:history="1">
            <w:r w:rsidRPr="00926B85">
              <w:rPr>
                <w:rStyle w:val="Hyperlink"/>
              </w:rPr>
              <w:t>3.31.2 Temperature</w:t>
            </w:r>
            <w:r>
              <w:rPr>
                <w:webHidden/>
              </w:rPr>
              <w:tab/>
            </w:r>
            <w:r>
              <w:rPr>
                <w:webHidden/>
              </w:rPr>
              <w:fldChar w:fldCharType="begin"/>
            </w:r>
            <w:r>
              <w:rPr>
                <w:webHidden/>
              </w:rPr>
              <w:instrText xml:space="preserve"> PAGEREF _Toc143522564 \h </w:instrText>
            </w:r>
            <w:r>
              <w:rPr>
                <w:webHidden/>
              </w:rPr>
            </w:r>
            <w:r>
              <w:rPr>
                <w:webHidden/>
              </w:rPr>
              <w:fldChar w:fldCharType="separate"/>
            </w:r>
            <w:r w:rsidR="00F911AB">
              <w:rPr>
                <w:webHidden/>
              </w:rPr>
              <w:t>54</w:t>
            </w:r>
            <w:r>
              <w:rPr>
                <w:webHidden/>
              </w:rPr>
              <w:fldChar w:fldCharType="end"/>
            </w:r>
          </w:hyperlink>
        </w:p>
        <w:p w14:paraId="289C22B1" w14:textId="3B000A4A" w:rsidR="00B415C3" w:rsidRDefault="00B415C3">
          <w:pPr>
            <w:pStyle w:val="TOC3"/>
            <w:rPr>
              <w:rFonts w:asciiTheme="minorHAnsi" w:eastAsiaTheme="minorEastAsia" w:hAnsiTheme="minorHAnsi" w:cstheme="minorBidi"/>
              <w:lang w:eastAsia="en-GB"/>
            </w:rPr>
          </w:pPr>
          <w:hyperlink w:anchor="_Toc143522565" w:history="1">
            <w:r w:rsidRPr="00926B85">
              <w:rPr>
                <w:rStyle w:val="Hyperlink"/>
              </w:rPr>
              <w:t>3.31.3 Personal Safety &amp; Security</w:t>
            </w:r>
            <w:r>
              <w:rPr>
                <w:webHidden/>
              </w:rPr>
              <w:tab/>
            </w:r>
            <w:r>
              <w:rPr>
                <w:webHidden/>
              </w:rPr>
              <w:fldChar w:fldCharType="begin"/>
            </w:r>
            <w:r>
              <w:rPr>
                <w:webHidden/>
              </w:rPr>
              <w:instrText xml:space="preserve"> PAGEREF _Toc143522565 \h </w:instrText>
            </w:r>
            <w:r>
              <w:rPr>
                <w:webHidden/>
              </w:rPr>
            </w:r>
            <w:r>
              <w:rPr>
                <w:webHidden/>
              </w:rPr>
              <w:fldChar w:fldCharType="separate"/>
            </w:r>
            <w:r w:rsidR="00F911AB">
              <w:rPr>
                <w:webHidden/>
              </w:rPr>
              <w:t>55</w:t>
            </w:r>
            <w:r>
              <w:rPr>
                <w:webHidden/>
              </w:rPr>
              <w:fldChar w:fldCharType="end"/>
            </w:r>
          </w:hyperlink>
        </w:p>
        <w:p w14:paraId="08EB9C06" w14:textId="2CE40F6F" w:rsidR="00B415C3" w:rsidRDefault="00B415C3">
          <w:pPr>
            <w:pStyle w:val="TOC2"/>
            <w:tabs>
              <w:tab w:val="left" w:pos="660"/>
            </w:tabs>
            <w:rPr>
              <w:rFonts w:asciiTheme="minorHAnsi" w:eastAsiaTheme="minorEastAsia" w:hAnsiTheme="minorHAnsi" w:cstheme="minorBidi"/>
              <w:noProof/>
              <w:szCs w:val="22"/>
              <w:lang w:eastAsia="en-GB"/>
            </w:rPr>
          </w:pPr>
          <w:hyperlink w:anchor="_Toc143522566" w:history="1">
            <w:r w:rsidRPr="00926B85">
              <w:rPr>
                <w:rStyle w:val="Hyperlink"/>
                <w:noProof/>
              </w:rPr>
              <w:t>3.32</w:t>
            </w:r>
            <w:r>
              <w:rPr>
                <w:rFonts w:asciiTheme="minorHAnsi" w:eastAsiaTheme="minorEastAsia" w:hAnsiTheme="minorHAnsi" w:cstheme="minorBidi"/>
                <w:noProof/>
                <w:szCs w:val="22"/>
                <w:lang w:eastAsia="en-GB"/>
              </w:rPr>
              <w:tab/>
            </w:r>
            <w:r w:rsidRPr="00926B85">
              <w:rPr>
                <w:rStyle w:val="Hyperlink"/>
                <w:noProof/>
              </w:rPr>
              <w:t>Permit to Work</w:t>
            </w:r>
            <w:r>
              <w:rPr>
                <w:noProof/>
                <w:webHidden/>
              </w:rPr>
              <w:tab/>
            </w:r>
            <w:r>
              <w:rPr>
                <w:noProof/>
                <w:webHidden/>
              </w:rPr>
              <w:fldChar w:fldCharType="begin"/>
            </w:r>
            <w:r>
              <w:rPr>
                <w:noProof/>
                <w:webHidden/>
              </w:rPr>
              <w:instrText xml:space="preserve"> PAGEREF _Toc143522566 \h </w:instrText>
            </w:r>
            <w:r>
              <w:rPr>
                <w:noProof/>
                <w:webHidden/>
              </w:rPr>
            </w:r>
            <w:r>
              <w:rPr>
                <w:noProof/>
                <w:webHidden/>
              </w:rPr>
              <w:fldChar w:fldCharType="separate"/>
            </w:r>
            <w:r w:rsidR="00F911AB">
              <w:rPr>
                <w:noProof/>
                <w:webHidden/>
              </w:rPr>
              <w:t>55</w:t>
            </w:r>
            <w:r>
              <w:rPr>
                <w:noProof/>
                <w:webHidden/>
              </w:rPr>
              <w:fldChar w:fldCharType="end"/>
            </w:r>
          </w:hyperlink>
        </w:p>
        <w:p w14:paraId="51CD3CBD" w14:textId="210C95B2" w:rsidR="00B415C3" w:rsidRDefault="00B415C3">
          <w:pPr>
            <w:pStyle w:val="TOC2"/>
            <w:tabs>
              <w:tab w:val="left" w:pos="660"/>
            </w:tabs>
            <w:rPr>
              <w:rFonts w:asciiTheme="minorHAnsi" w:eastAsiaTheme="minorEastAsia" w:hAnsiTheme="minorHAnsi" w:cstheme="minorBidi"/>
              <w:noProof/>
              <w:szCs w:val="22"/>
              <w:lang w:eastAsia="en-GB"/>
            </w:rPr>
          </w:pPr>
          <w:hyperlink w:anchor="_Toc143522567" w:history="1">
            <w:r w:rsidRPr="00926B85">
              <w:rPr>
                <w:rStyle w:val="Hyperlink"/>
                <w:noProof/>
              </w:rPr>
              <w:t>3.33</w:t>
            </w:r>
            <w:r>
              <w:rPr>
                <w:rFonts w:asciiTheme="minorHAnsi" w:eastAsiaTheme="minorEastAsia" w:hAnsiTheme="minorHAnsi" w:cstheme="minorBidi"/>
                <w:noProof/>
                <w:szCs w:val="22"/>
                <w:lang w:eastAsia="en-GB"/>
              </w:rPr>
              <w:tab/>
            </w:r>
            <w:r w:rsidRPr="00926B85">
              <w:rPr>
                <w:rStyle w:val="Hyperlink"/>
                <w:noProof/>
              </w:rPr>
              <w:t>Personal Protective Equipment (PPE)</w:t>
            </w:r>
            <w:r>
              <w:rPr>
                <w:noProof/>
                <w:webHidden/>
              </w:rPr>
              <w:tab/>
            </w:r>
            <w:r>
              <w:rPr>
                <w:noProof/>
                <w:webHidden/>
              </w:rPr>
              <w:fldChar w:fldCharType="begin"/>
            </w:r>
            <w:r>
              <w:rPr>
                <w:noProof/>
                <w:webHidden/>
              </w:rPr>
              <w:instrText xml:space="preserve"> PAGEREF _Toc143522567 \h </w:instrText>
            </w:r>
            <w:r>
              <w:rPr>
                <w:noProof/>
                <w:webHidden/>
              </w:rPr>
            </w:r>
            <w:r>
              <w:rPr>
                <w:noProof/>
                <w:webHidden/>
              </w:rPr>
              <w:fldChar w:fldCharType="separate"/>
            </w:r>
            <w:r w:rsidR="00F911AB">
              <w:rPr>
                <w:noProof/>
                <w:webHidden/>
              </w:rPr>
              <w:t>55</w:t>
            </w:r>
            <w:r>
              <w:rPr>
                <w:noProof/>
                <w:webHidden/>
              </w:rPr>
              <w:fldChar w:fldCharType="end"/>
            </w:r>
          </w:hyperlink>
        </w:p>
        <w:p w14:paraId="499FFF18" w14:textId="0B9794D3" w:rsidR="00B415C3" w:rsidRDefault="00B415C3">
          <w:pPr>
            <w:pStyle w:val="TOC3"/>
            <w:rPr>
              <w:rFonts w:asciiTheme="minorHAnsi" w:eastAsiaTheme="minorEastAsia" w:hAnsiTheme="minorHAnsi" w:cstheme="minorBidi"/>
              <w:lang w:eastAsia="en-GB"/>
            </w:rPr>
          </w:pPr>
          <w:hyperlink w:anchor="_Toc143522568" w:history="1">
            <w:r w:rsidRPr="00926B85">
              <w:rPr>
                <w:rStyle w:val="Hyperlink"/>
              </w:rPr>
              <w:t>3.33.1</w:t>
            </w:r>
            <w:r>
              <w:rPr>
                <w:rFonts w:asciiTheme="minorHAnsi" w:eastAsiaTheme="minorEastAsia" w:hAnsiTheme="minorHAnsi" w:cstheme="minorBidi"/>
                <w:lang w:eastAsia="en-GB"/>
              </w:rPr>
              <w:tab/>
            </w:r>
            <w:r w:rsidRPr="00926B85">
              <w:rPr>
                <w:rStyle w:val="Hyperlink"/>
              </w:rPr>
              <w:t>Managers'/Supervisors' Responsibilities</w:t>
            </w:r>
            <w:r>
              <w:rPr>
                <w:webHidden/>
              </w:rPr>
              <w:tab/>
            </w:r>
            <w:r>
              <w:rPr>
                <w:webHidden/>
              </w:rPr>
              <w:fldChar w:fldCharType="begin"/>
            </w:r>
            <w:r>
              <w:rPr>
                <w:webHidden/>
              </w:rPr>
              <w:instrText xml:space="preserve"> PAGEREF _Toc143522568 \h </w:instrText>
            </w:r>
            <w:r>
              <w:rPr>
                <w:webHidden/>
              </w:rPr>
            </w:r>
            <w:r>
              <w:rPr>
                <w:webHidden/>
              </w:rPr>
              <w:fldChar w:fldCharType="separate"/>
            </w:r>
            <w:r w:rsidR="00F911AB">
              <w:rPr>
                <w:webHidden/>
              </w:rPr>
              <w:t>55</w:t>
            </w:r>
            <w:r>
              <w:rPr>
                <w:webHidden/>
              </w:rPr>
              <w:fldChar w:fldCharType="end"/>
            </w:r>
          </w:hyperlink>
        </w:p>
        <w:p w14:paraId="1A0A0CCB" w14:textId="1233E636" w:rsidR="00B415C3" w:rsidRDefault="00B415C3">
          <w:pPr>
            <w:pStyle w:val="TOC3"/>
            <w:rPr>
              <w:rFonts w:asciiTheme="minorHAnsi" w:eastAsiaTheme="minorEastAsia" w:hAnsiTheme="minorHAnsi" w:cstheme="minorBidi"/>
              <w:lang w:eastAsia="en-GB"/>
            </w:rPr>
          </w:pPr>
          <w:hyperlink w:anchor="_Toc143522569" w:history="1">
            <w:r w:rsidRPr="00926B85">
              <w:rPr>
                <w:rStyle w:val="Hyperlink"/>
              </w:rPr>
              <w:t>3.33.2</w:t>
            </w:r>
            <w:r>
              <w:rPr>
                <w:rFonts w:asciiTheme="minorHAnsi" w:eastAsiaTheme="minorEastAsia" w:hAnsiTheme="minorHAnsi" w:cstheme="minorBidi"/>
                <w:lang w:eastAsia="en-GB"/>
              </w:rPr>
              <w:tab/>
            </w:r>
            <w:r w:rsidRPr="00926B85">
              <w:rPr>
                <w:rStyle w:val="Hyperlink"/>
              </w:rPr>
              <w:t>User Responsibilities</w:t>
            </w:r>
            <w:r>
              <w:rPr>
                <w:webHidden/>
              </w:rPr>
              <w:tab/>
            </w:r>
            <w:r>
              <w:rPr>
                <w:webHidden/>
              </w:rPr>
              <w:fldChar w:fldCharType="begin"/>
            </w:r>
            <w:r>
              <w:rPr>
                <w:webHidden/>
              </w:rPr>
              <w:instrText xml:space="preserve"> PAGEREF _Toc143522569 \h </w:instrText>
            </w:r>
            <w:r>
              <w:rPr>
                <w:webHidden/>
              </w:rPr>
            </w:r>
            <w:r>
              <w:rPr>
                <w:webHidden/>
              </w:rPr>
              <w:fldChar w:fldCharType="separate"/>
            </w:r>
            <w:r w:rsidR="00F911AB">
              <w:rPr>
                <w:webHidden/>
              </w:rPr>
              <w:t>56</w:t>
            </w:r>
            <w:r>
              <w:rPr>
                <w:webHidden/>
              </w:rPr>
              <w:fldChar w:fldCharType="end"/>
            </w:r>
          </w:hyperlink>
        </w:p>
        <w:p w14:paraId="0E998FC1" w14:textId="3CE0844E" w:rsidR="00B415C3" w:rsidRDefault="00B415C3">
          <w:pPr>
            <w:pStyle w:val="TOC3"/>
            <w:rPr>
              <w:rFonts w:asciiTheme="minorHAnsi" w:eastAsiaTheme="minorEastAsia" w:hAnsiTheme="minorHAnsi" w:cstheme="minorBidi"/>
              <w:lang w:eastAsia="en-GB"/>
            </w:rPr>
          </w:pPr>
          <w:hyperlink w:anchor="_Toc143522570" w:history="1">
            <w:r w:rsidRPr="00926B85">
              <w:rPr>
                <w:rStyle w:val="Hyperlink"/>
              </w:rPr>
              <w:t>3.33.3</w:t>
            </w:r>
            <w:r>
              <w:rPr>
                <w:rFonts w:asciiTheme="minorHAnsi" w:eastAsiaTheme="minorEastAsia" w:hAnsiTheme="minorHAnsi" w:cstheme="minorBidi"/>
                <w:lang w:eastAsia="en-GB"/>
              </w:rPr>
              <w:tab/>
            </w:r>
            <w:r w:rsidRPr="00926B85">
              <w:rPr>
                <w:rStyle w:val="Hyperlink"/>
              </w:rPr>
              <w:t>Respiratory Personal Protective Equipment (RPE)</w:t>
            </w:r>
            <w:r>
              <w:rPr>
                <w:webHidden/>
              </w:rPr>
              <w:tab/>
            </w:r>
            <w:r>
              <w:rPr>
                <w:webHidden/>
              </w:rPr>
              <w:fldChar w:fldCharType="begin"/>
            </w:r>
            <w:r>
              <w:rPr>
                <w:webHidden/>
              </w:rPr>
              <w:instrText xml:space="preserve"> PAGEREF _Toc143522570 \h </w:instrText>
            </w:r>
            <w:r>
              <w:rPr>
                <w:webHidden/>
              </w:rPr>
            </w:r>
            <w:r>
              <w:rPr>
                <w:webHidden/>
              </w:rPr>
              <w:fldChar w:fldCharType="separate"/>
            </w:r>
            <w:r w:rsidR="00F911AB">
              <w:rPr>
                <w:webHidden/>
              </w:rPr>
              <w:t>56</w:t>
            </w:r>
            <w:r>
              <w:rPr>
                <w:webHidden/>
              </w:rPr>
              <w:fldChar w:fldCharType="end"/>
            </w:r>
          </w:hyperlink>
        </w:p>
        <w:p w14:paraId="342CA7F2" w14:textId="51351142" w:rsidR="00B415C3" w:rsidRDefault="00B415C3">
          <w:pPr>
            <w:pStyle w:val="TOC2"/>
            <w:tabs>
              <w:tab w:val="left" w:pos="660"/>
            </w:tabs>
            <w:rPr>
              <w:rFonts w:asciiTheme="minorHAnsi" w:eastAsiaTheme="minorEastAsia" w:hAnsiTheme="minorHAnsi" w:cstheme="minorBidi"/>
              <w:noProof/>
              <w:szCs w:val="22"/>
              <w:lang w:eastAsia="en-GB"/>
            </w:rPr>
          </w:pPr>
          <w:hyperlink w:anchor="_Toc143522571" w:history="1">
            <w:r w:rsidRPr="00926B85">
              <w:rPr>
                <w:rStyle w:val="Hyperlink"/>
                <w:noProof/>
              </w:rPr>
              <w:t>3.34</w:t>
            </w:r>
            <w:r>
              <w:rPr>
                <w:rFonts w:asciiTheme="minorHAnsi" w:eastAsiaTheme="minorEastAsia" w:hAnsiTheme="minorHAnsi" w:cstheme="minorBidi"/>
                <w:noProof/>
                <w:szCs w:val="22"/>
                <w:lang w:eastAsia="en-GB"/>
              </w:rPr>
              <w:tab/>
            </w:r>
            <w:r w:rsidRPr="00926B85">
              <w:rPr>
                <w:rStyle w:val="Hyperlink"/>
                <w:noProof/>
              </w:rPr>
              <w:t>Pets on Campus</w:t>
            </w:r>
            <w:r>
              <w:rPr>
                <w:noProof/>
                <w:webHidden/>
              </w:rPr>
              <w:tab/>
            </w:r>
            <w:r>
              <w:rPr>
                <w:noProof/>
                <w:webHidden/>
              </w:rPr>
              <w:fldChar w:fldCharType="begin"/>
            </w:r>
            <w:r>
              <w:rPr>
                <w:noProof/>
                <w:webHidden/>
              </w:rPr>
              <w:instrText xml:space="preserve"> PAGEREF _Toc143522571 \h </w:instrText>
            </w:r>
            <w:r>
              <w:rPr>
                <w:noProof/>
                <w:webHidden/>
              </w:rPr>
            </w:r>
            <w:r>
              <w:rPr>
                <w:noProof/>
                <w:webHidden/>
              </w:rPr>
              <w:fldChar w:fldCharType="separate"/>
            </w:r>
            <w:r w:rsidR="00F911AB">
              <w:rPr>
                <w:noProof/>
                <w:webHidden/>
              </w:rPr>
              <w:t>56</w:t>
            </w:r>
            <w:r>
              <w:rPr>
                <w:noProof/>
                <w:webHidden/>
              </w:rPr>
              <w:fldChar w:fldCharType="end"/>
            </w:r>
          </w:hyperlink>
        </w:p>
        <w:p w14:paraId="3033B7AC" w14:textId="07D521C8" w:rsidR="00B415C3" w:rsidRDefault="00B415C3">
          <w:pPr>
            <w:pStyle w:val="TOC2"/>
            <w:tabs>
              <w:tab w:val="left" w:pos="660"/>
            </w:tabs>
            <w:rPr>
              <w:rFonts w:asciiTheme="minorHAnsi" w:eastAsiaTheme="minorEastAsia" w:hAnsiTheme="minorHAnsi" w:cstheme="minorBidi"/>
              <w:noProof/>
              <w:szCs w:val="22"/>
              <w:lang w:eastAsia="en-GB"/>
            </w:rPr>
          </w:pPr>
          <w:hyperlink w:anchor="_Toc143522572" w:history="1">
            <w:r w:rsidRPr="00926B85">
              <w:rPr>
                <w:rStyle w:val="Hyperlink"/>
                <w:noProof/>
              </w:rPr>
              <w:t>3.35</w:t>
            </w:r>
            <w:r>
              <w:rPr>
                <w:rFonts w:asciiTheme="minorHAnsi" w:eastAsiaTheme="minorEastAsia" w:hAnsiTheme="minorHAnsi" w:cstheme="minorBidi"/>
                <w:noProof/>
                <w:szCs w:val="22"/>
                <w:lang w:eastAsia="en-GB"/>
              </w:rPr>
              <w:tab/>
            </w:r>
            <w:r w:rsidRPr="00926B85">
              <w:rPr>
                <w:rStyle w:val="Hyperlink"/>
                <w:noProof/>
              </w:rPr>
              <w:t>Pressure Systems</w:t>
            </w:r>
            <w:r>
              <w:rPr>
                <w:noProof/>
                <w:webHidden/>
              </w:rPr>
              <w:tab/>
            </w:r>
            <w:r>
              <w:rPr>
                <w:noProof/>
                <w:webHidden/>
              </w:rPr>
              <w:fldChar w:fldCharType="begin"/>
            </w:r>
            <w:r>
              <w:rPr>
                <w:noProof/>
                <w:webHidden/>
              </w:rPr>
              <w:instrText xml:space="preserve"> PAGEREF _Toc143522572 \h </w:instrText>
            </w:r>
            <w:r>
              <w:rPr>
                <w:noProof/>
                <w:webHidden/>
              </w:rPr>
            </w:r>
            <w:r>
              <w:rPr>
                <w:noProof/>
                <w:webHidden/>
              </w:rPr>
              <w:fldChar w:fldCharType="separate"/>
            </w:r>
            <w:r w:rsidR="00F911AB">
              <w:rPr>
                <w:noProof/>
                <w:webHidden/>
              </w:rPr>
              <w:t>57</w:t>
            </w:r>
            <w:r>
              <w:rPr>
                <w:noProof/>
                <w:webHidden/>
              </w:rPr>
              <w:fldChar w:fldCharType="end"/>
            </w:r>
          </w:hyperlink>
        </w:p>
        <w:p w14:paraId="4B1A0345" w14:textId="7BE3EA10" w:rsidR="00B415C3" w:rsidRDefault="00B415C3">
          <w:pPr>
            <w:pStyle w:val="TOC2"/>
            <w:tabs>
              <w:tab w:val="left" w:pos="660"/>
            </w:tabs>
            <w:rPr>
              <w:rFonts w:asciiTheme="minorHAnsi" w:eastAsiaTheme="minorEastAsia" w:hAnsiTheme="minorHAnsi" w:cstheme="minorBidi"/>
              <w:noProof/>
              <w:szCs w:val="22"/>
              <w:lang w:eastAsia="en-GB"/>
            </w:rPr>
          </w:pPr>
          <w:hyperlink w:anchor="_Toc143522573" w:history="1">
            <w:r w:rsidRPr="00926B85">
              <w:rPr>
                <w:rStyle w:val="Hyperlink"/>
                <w:noProof/>
              </w:rPr>
              <w:t>3.36</w:t>
            </w:r>
            <w:r>
              <w:rPr>
                <w:rFonts w:asciiTheme="minorHAnsi" w:eastAsiaTheme="minorEastAsia" w:hAnsiTheme="minorHAnsi" w:cstheme="minorBidi"/>
                <w:noProof/>
                <w:szCs w:val="22"/>
                <w:lang w:eastAsia="en-GB"/>
              </w:rPr>
              <w:tab/>
            </w:r>
            <w:r w:rsidRPr="00926B85">
              <w:rPr>
                <w:rStyle w:val="Hyperlink"/>
                <w:noProof/>
              </w:rPr>
              <w:t>Prevent Agenda</w:t>
            </w:r>
            <w:r>
              <w:rPr>
                <w:noProof/>
                <w:webHidden/>
              </w:rPr>
              <w:tab/>
            </w:r>
            <w:r>
              <w:rPr>
                <w:noProof/>
                <w:webHidden/>
              </w:rPr>
              <w:fldChar w:fldCharType="begin"/>
            </w:r>
            <w:r>
              <w:rPr>
                <w:noProof/>
                <w:webHidden/>
              </w:rPr>
              <w:instrText xml:space="preserve"> PAGEREF _Toc143522573 \h </w:instrText>
            </w:r>
            <w:r>
              <w:rPr>
                <w:noProof/>
                <w:webHidden/>
              </w:rPr>
            </w:r>
            <w:r>
              <w:rPr>
                <w:noProof/>
                <w:webHidden/>
              </w:rPr>
              <w:fldChar w:fldCharType="separate"/>
            </w:r>
            <w:r w:rsidR="00F911AB">
              <w:rPr>
                <w:noProof/>
                <w:webHidden/>
              </w:rPr>
              <w:t>58</w:t>
            </w:r>
            <w:r>
              <w:rPr>
                <w:noProof/>
                <w:webHidden/>
              </w:rPr>
              <w:fldChar w:fldCharType="end"/>
            </w:r>
          </w:hyperlink>
        </w:p>
        <w:p w14:paraId="3FFC5A57" w14:textId="1BDEBB68" w:rsidR="00B415C3" w:rsidRDefault="00B415C3">
          <w:pPr>
            <w:pStyle w:val="TOC2"/>
            <w:tabs>
              <w:tab w:val="left" w:pos="660"/>
            </w:tabs>
            <w:rPr>
              <w:rFonts w:asciiTheme="minorHAnsi" w:eastAsiaTheme="minorEastAsia" w:hAnsiTheme="minorHAnsi" w:cstheme="minorBidi"/>
              <w:noProof/>
              <w:szCs w:val="22"/>
              <w:lang w:eastAsia="en-GB"/>
            </w:rPr>
          </w:pPr>
          <w:hyperlink w:anchor="_Toc143522574" w:history="1">
            <w:r w:rsidRPr="00926B85">
              <w:rPr>
                <w:rStyle w:val="Hyperlink"/>
                <w:noProof/>
              </w:rPr>
              <w:t>3.37</w:t>
            </w:r>
            <w:r>
              <w:rPr>
                <w:rFonts w:asciiTheme="minorHAnsi" w:eastAsiaTheme="minorEastAsia" w:hAnsiTheme="minorHAnsi" w:cstheme="minorBidi"/>
                <w:noProof/>
                <w:szCs w:val="22"/>
                <w:lang w:eastAsia="en-GB"/>
              </w:rPr>
              <w:tab/>
            </w:r>
            <w:r w:rsidRPr="00926B85">
              <w:rPr>
                <w:rStyle w:val="Hyperlink"/>
                <w:noProof/>
              </w:rPr>
              <w:t>Provision and Use of Work Equipment (PUWER)</w:t>
            </w:r>
            <w:r>
              <w:rPr>
                <w:noProof/>
                <w:webHidden/>
              </w:rPr>
              <w:tab/>
            </w:r>
            <w:r>
              <w:rPr>
                <w:noProof/>
                <w:webHidden/>
              </w:rPr>
              <w:fldChar w:fldCharType="begin"/>
            </w:r>
            <w:r>
              <w:rPr>
                <w:noProof/>
                <w:webHidden/>
              </w:rPr>
              <w:instrText xml:space="preserve"> PAGEREF _Toc143522574 \h </w:instrText>
            </w:r>
            <w:r>
              <w:rPr>
                <w:noProof/>
                <w:webHidden/>
              </w:rPr>
            </w:r>
            <w:r>
              <w:rPr>
                <w:noProof/>
                <w:webHidden/>
              </w:rPr>
              <w:fldChar w:fldCharType="separate"/>
            </w:r>
            <w:r w:rsidR="00F911AB">
              <w:rPr>
                <w:noProof/>
                <w:webHidden/>
              </w:rPr>
              <w:t>58</w:t>
            </w:r>
            <w:r>
              <w:rPr>
                <w:noProof/>
                <w:webHidden/>
              </w:rPr>
              <w:fldChar w:fldCharType="end"/>
            </w:r>
          </w:hyperlink>
        </w:p>
        <w:p w14:paraId="4F228123" w14:textId="0067B387" w:rsidR="00B415C3" w:rsidRDefault="00B415C3">
          <w:pPr>
            <w:pStyle w:val="TOC2"/>
            <w:tabs>
              <w:tab w:val="left" w:pos="660"/>
            </w:tabs>
            <w:rPr>
              <w:rFonts w:asciiTheme="minorHAnsi" w:eastAsiaTheme="minorEastAsia" w:hAnsiTheme="minorHAnsi" w:cstheme="minorBidi"/>
              <w:noProof/>
              <w:szCs w:val="22"/>
              <w:lang w:eastAsia="en-GB"/>
            </w:rPr>
          </w:pPr>
          <w:hyperlink w:anchor="_Toc143522575" w:history="1">
            <w:r w:rsidRPr="00926B85">
              <w:rPr>
                <w:rStyle w:val="Hyperlink"/>
                <w:noProof/>
              </w:rPr>
              <w:t>3.38</w:t>
            </w:r>
            <w:r>
              <w:rPr>
                <w:rFonts w:asciiTheme="minorHAnsi" w:eastAsiaTheme="minorEastAsia" w:hAnsiTheme="minorHAnsi" w:cstheme="minorBidi"/>
                <w:noProof/>
                <w:szCs w:val="22"/>
                <w:lang w:eastAsia="en-GB"/>
              </w:rPr>
              <w:tab/>
            </w:r>
            <w:r w:rsidRPr="00926B85">
              <w:rPr>
                <w:rStyle w:val="Hyperlink"/>
                <w:noProof/>
              </w:rPr>
              <w:t>Purchasing</w:t>
            </w:r>
            <w:r>
              <w:rPr>
                <w:noProof/>
                <w:webHidden/>
              </w:rPr>
              <w:tab/>
            </w:r>
            <w:r>
              <w:rPr>
                <w:noProof/>
                <w:webHidden/>
              </w:rPr>
              <w:fldChar w:fldCharType="begin"/>
            </w:r>
            <w:r>
              <w:rPr>
                <w:noProof/>
                <w:webHidden/>
              </w:rPr>
              <w:instrText xml:space="preserve"> PAGEREF _Toc143522575 \h </w:instrText>
            </w:r>
            <w:r>
              <w:rPr>
                <w:noProof/>
                <w:webHidden/>
              </w:rPr>
            </w:r>
            <w:r>
              <w:rPr>
                <w:noProof/>
                <w:webHidden/>
              </w:rPr>
              <w:fldChar w:fldCharType="separate"/>
            </w:r>
            <w:r w:rsidR="00F911AB">
              <w:rPr>
                <w:noProof/>
                <w:webHidden/>
              </w:rPr>
              <w:t>59</w:t>
            </w:r>
            <w:r>
              <w:rPr>
                <w:noProof/>
                <w:webHidden/>
              </w:rPr>
              <w:fldChar w:fldCharType="end"/>
            </w:r>
          </w:hyperlink>
        </w:p>
        <w:p w14:paraId="79C10B21" w14:textId="48A72DD9" w:rsidR="00B415C3" w:rsidRDefault="00B415C3">
          <w:pPr>
            <w:pStyle w:val="TOC2"/>
            <w:tabs>
              <w:tab w:val="left" w:pos="660"/>
            </w:tabs>
            <w:rPr>
              <w:rFonts w:asciiTheme="minorHAnsi" w:eastAsiaTheme="minorEastAsia" w:hAnsiTheme="minorHAnsi" w:cstheme="minorBidi"/>
              <w:noProof/>
              <w:szCs w:val="22"/>
              <w:lang w:eastAsia="en-GB"/>
            </w:rPr>
          </w:pPr>
          <w:hyperlink w:anchor="_Toc143522576" w:history="1">
            <w:r w:rsidRPr="00926B85">
              <w:rPr>
                <w:rStyle w:val="Hyperlink"/>
                <w:noProof/>
              </w:rPr>
              <w:t>3.39</w:t>
            </w:r>
            <w:r>
              <w:rPr>
                <w:rFonts w:asciiTheme="minorHAnsi" w:eastAsiaTheme="minorEastAsia" w:hAnsiTheme="minorHAnsi" w:cstheme="minorBidi"/>
                <w:noProof/>
                <w:szCs w:val="22"/>
                <w:lang w:eastAsia="en-GB"/>
              </w:rPr>
              <w:tab/>
            </w:r>
            <w:r w:rsidRPr="00926B85">
              <w:rPr>
                <w:rStyle w:val="Hyperlink"/>
                <w:noProof/>
              </w:rPr>
              <w:t>Record Keeping and Document Hierarchy</w:t>
            </w:r>
            <w:r>
              <w:rPr>
                <w:noProof/>
                <w:webHidden/>
              </w:rPr>
              <w:tab/>
            </w:r>
            <w:r>
              <w:rPr>
                <w:noProof/>
                <w:webHidden/>
              </w:rPr>
              <w:fldChar w:fldCharType="begin"/>
            </w:r>
            <w:r>
              <w:rPr>
                <w:noProof/>
                <w:webHidden/>
              </w:rPr>
              <w:instrText xml:space="preserve"> PAGEREF _Toc143522576 \h </w:instrText>
            </w:r>
            <w:r>
              <w:rPr>
                <w:noProof/>
                <w:webHidden/>
              </w:rPr>
            </w:r>
            <w:r>
              <w:rPr>
                <w:noProof/>
                <w:webHidden/>
              </w:rPr>
              <w:fldChar w:fldCharType="separate"/>
            </w:r>
            <w:r w:rsidR="00F911AB">
              <w:rPr>
                <w:noProof/>
                <w:webHidden/>
              </w:rPr>
              <w:t>59</w:t>
            </w:r>
            <w:r>
              <w:rPr>
                <w:noProof/>
                <w:webHidden/>
              </w:rPr>
              <w:fldChar w:fldCharType="end"/>
            </w:r>
          </w:hyperlink>
        </w:p>
        <w:p w14:paraId="7DD4F502" w14:textId="719766E3" w:rsidR="00B415C3" w:rsidRDefault="00B415C3">
          <w:pPr>
            <w:pStyle w:val="TOC2"/>
            <w:tabs>
              <w:tab w:val="left" w:pos="660"/>
            </w:tabs>
            <w:rPr>
              <w:rFonts w:asciiTheme="minorHAnsi" w:eastAsiaTheme="minorEastAsia" w:hAnsiTheme="minorHAnsi" w:cstheme="minorBidi"/>
              <w:noProof/>
              <w:szCs w:val="22"/>
              <w:lang w:eastAsia="en-GB"/>
            </w:rPr>
          </w:pPr>
          <w:hyperlink w:anchor="_Toc143522577" w:history="1">
            <w:r w:rsidRPr="00926B85">
              <w:rPr>
                <w:rStyle w:val="Hyperlink"/>
                <w:noProof/>
              </w:rPr>
              <w:t>3.40</w:t>
            </w:r>
            <w:r>
              <w:rPr>
                <w:rFonts w:asciiTheme="minorHAnsi" w:eastAsiaTheme="minorEastAsia" w:hAnsiTheme="minorHAnsi" w:cstheme="minorBidi"/>
                <w:noProof/>
                <w:szCs w:val="22"/>
                <w:lang w:eastAsia="en-GB"/>
              </w:rPr>
              <w:tab/>
            </w:r>
            <w:r w:rsidRPr="00926B85">
              <w:rPr>
                <w:rStyle w:val="Hyperlink"/>
                <w:noProof/>
              </w:rPr>
              <w:t>Reporting Health and Safety Issues or Concerns</w:t>
            </w:r>
            <w:r>
              <w:rPr>
                <w:noProof/>
                <w:webHidden/>
              </w:rPr>
              <w:tab/>
            </w:r>
            <w:r>
              <w:rPr>
                <w:noProof/>
                <w:webHidden/>
              </w:rPr>
              <w:fldChar w:fldCharType="begin"/>
            </w:r>
            <w:r>
              <w:rPr>
                <w:noProof/>
                <w:webHidden/>
              </w:rPr>
              <w:instrText xml:space="preserve"> PAGEREF _Toc143522577 \h </w:instrText>
            </w:r>
            <w:r>
              <w:rPr>
                <w:noProof/>
                <w:webHidden/>
              </w:rPr>
            </w:r>
            <w:r>
              <w:rPr>
                <w:noProof/>
                <w:webHidden/>
              </w:rPr>
              <w:fldChar w:fldCharType="separate"/>
            </w:r>
            <w:r w:rsidR="00F911AB">
              <w:rPr>
                <w:noProof/>
                <w:webHidden/>
              </w:rPr>
              <w:t>59</w:t>
            </w:r>
            <w:r>
              <w:rPr>
                <w:noProof/>
                <w:webHidden/>
              </w:rPr>
              <w:fldChar w:fldCharType="end"/>
            </w:r>
          </w:hyperlink>
        </w:p>
        <w:p w14:paraId="6DC85006" w14:textId="58531510" w:rsidR="00B415C3" w:rsidRDefault="00B415C3">
          <w:pPr>
            <w:pStyle w:val="TOC2"/>
            <w:tabs>
              <w:tab w:val="left" w:pos="660"/>
            </w:tabs>
            <w:rPr>
              <w:rFonts w:asciiTheme="minorHAnsi" w:eastAsiaTheme="minorEastAsia" w:hAnsiTheme="minorHAnsi" w:cstheme="minorBidi"/>
              <w:noProof/>
              <w:szCs w:val="22"/>
              <w:lang w:eastAsia="en-GB"/>
            </w:rPr>
          </w:pPr>
          <w:hyperlink w:anchor="_Toc143522578" w:history="1">
            <w:r w:rsidRPr="00926B85">
              <w:rPr>
                <w:rStyle w:val="Hyperlink"/>
                <w:noProof/>
              </w:rPr>
              <w:t>3.41</w:t>
            </w:r>
            <w:r>
              <w:rPr>
                <w:rFonts w:asciiTheme="minorHAnsi" w:eastAsiaTheme="minorEastAsia" w:hAnsiTheme="minorHAnsi" w:cstheme="minorBidi"/>
                <w:noProof/>
                <w:szCs w:val="22"/>
                <w:lang w:eastAsia="en-GB"/>
              </w:rPr>
              <w:tab/>
            </w:r>
            <w:r w:rsidRPr="00926B85">
              <w:rPr>
                <w:rStyle w:val="Hyperlink"/>
                <w:noProof/>
              </w:rPr>
              <w:t>Risk Assessment (General)</w:t>
            </w:r>
            <w:r>
              <w:rPr>
                <w:noProof/>
                <w:webHidden/>
              </w:rPr>
              <w:tab/>
            </w:r>
            <w:r>
              <w:rPr>
                <w:noProof/>
                <w:webHidden/>
              </w:rPr>
              <w:fldChar w:fldCharType="begin"/>
            </w:r>
            <w:r>
              <w:rPr>
                <w:noProof/>
                <w:webHidden/>
              </w:rPr>
              <w:instrText xml:space="preserve"> PAGEREF _Toc143522578 \h </w:instrText>
            </w:r>
            <w:r>
              <w:rPr>
                <w:noProof/>
                <w:webHidden/>
              </w:rPr>
            </w:r>
            <w:r>
              <w:rPr>
                <w:noProof/>
                <w:webHidden/>
              </w:rPr>
              <w:fldChar w:fldCharType="separate"/>
            </w:r>
            <w:r w:rsidR="00F911AB">
              <w:rPr>
                <w:noProof/>
                <w:webHidden/>
              </w:rPr>
              <w:t>59</w:t>
            </w:r>
            <w:r>
              <w:rPr>
                <w:noProof/>
                <w:webHidden/>
              </w:rPr>
              <w:fldChar w:fldCharType="end"/>
            </w:r>
          </w:hyperlink>
        </w:p>
        <w:p w14:paraId="38B2F196" w14:textId="79C082F8" w:rsidR="00B415C3" w:rsidRDefault="00B415C3">
          <w:pPr>
            <w:pStyle w:val="TOC2"/>
            <w:tabs>
              <w:tab w:val="left" w:pos="660"/>
            </w:tabs>
            <w:rPr>
              <w:rFonts w:asciiTheme="minorHAnsi" w:eastAsiaTheme="minorEastAsia" w:hAnsiTheme="minorHAnsi" w:cstheme="minorBidi"/>
              <w:noProof/>
              <w:szCs w:val="22"/>
              <w:lang w:eastAsia="en-GB"/>
            </w:rPr>
          </w:pPr>
          <w:hyperlink w:anchor="_Toc143522579" w:history="1">
            <w:r w:rsidRPr="00926B85">
              <w:rPr>
                <w:rStyle w:val="Hyperlink"/>
                <w:noProof/>
              </w:rPr>
              <w:t>3.42</w:t>
            </w:r>
            <w:r>
              <w:rPr>
                <w:rFonts w:asciiTheme="minorHAnsi" w:eastAsiaTheme="minorEastAsia" w:hAnsiTheme="minorHAnsi" w:cstheme="minorBidi"/>
                <w:noProof/>
                <w:szCs w:val="22"/>
                <w:lang w:eastAsia="en-GB"/>
              </w:rPr>
              <w:tab/>
            </w:r>
            <w:r w:rsidRPr="00926B85">
              <w:rPr>
                <w:rStyle w:val="Hyperlink"/>
                <w:noProof/>
              </w:rPr>
              <w:t>Roadways and Car Parking</w:t>
            </w:r>
            <w:r>
              <w:rPr>
                <w:noProof/>
                <w:webHidden/>
              </w:rPr>
              <w:tab/>
            </w:r>
            <w:r>
              <w:rPr>
                <w:noProof/>
                <w:webHidden/>
              </w:rPr>
              <w:fldChar w:fldCharType="begin"/>
            </w:r>
            <w:r>
              <w:rPr>
                <w:noProof/>
                <w:webHidden/>
              </w:rPr>
              <w:instrText xml:space="preserve"> PAGEREF _Toc143522579 \h </w:instrText>
            </w:r>
            <w:r>
              <w:rPr>
                <w:noProof/>
                <w:webHidden/>
              </w:rPr>
            </w:r>
            <w:r>
              <w:rPr>
                <w:noProof/>
                <w:webHidden/>
              </w:rPr>
              <w:fldChar w:fldCharType="separate"/>
            </w:r>
            <w:r w:rsidR="00F911AB">
              <w:rPr>
                <w:noProof/>
                <w:webHidden/>
              </w:rPr>
              <w:t>60</w:t>
            </w:r>
            <w:r>
              <w:rPr>
                <w:noProof/>
                <w:webHidden/>
              </w:rPr>
              <w:fldChar w:fldCharType="end"/>
            </w:r>
          </w:hyperlink>
        </w:p>
        <w:p w14:paraId="43EAE7A0" w14:textId="238E164A" w:rsidR="00B415C3" w:rsidRDefault="00B415C3">
          <w:pPr>
            <w:pStyle w:val="TOC2"/>
            <w:tabs>
              <w:tab w:val="left" w:pos="660"/>
            </w:tabs>
            <w:rPr>
              <w:rFonts w:asciiTheme="minorHAnsi" w:eastAsiaTheme="minorEastAsia" w:hAnsiTheme="minorHAnsi" w:cstheme="minorBidi"/>
              <w:noProof/>
              <w:szCs w:val="22"/>
              <w:lang w:eastAsia="en-GB"/>
            </w:rPr>
          </w:pPr>
          <w:hyperlink w:anchor="_Toc143522580" w:history="1">
            <w:r w:rsidRPr="00926B85">
              <w:rPr>
                <w:rStyle w:val="Hyperlink"/>
                <w:noProof/>
              </w:rPr>
              <w:t>3.43</w:t>
            </w:r>
            <w:r>
              <w:rPr>
                <w:rFonts w:asciiTheme="minorHAnsi" w:eastAsiaTheme="minorEastAsia" w:hAnsiTheme="minorHAnsi" w:cstheme="minorBidi"/>
                <w:noProof/>
                <w:szCs w:val="22"/>
                <w:lang w:eastAsia="en-GB"/>
              </w:rPr>
              <w:tab/>
            </w:r>
            <w:r w:rsidRPr="00926B85">
              <w:rPr>
                <w:rStyle w:val="Hyperlink"/>
                <w:noProof/>
              </w:rPr>
              <w:t>Smoke Free Policy</w:t>
            </w:r>
            <w:r>
              <w:rPr>
                <w:noProof/>
                <w:webHidden/>
              </w:rPr>
              <w:tab/>
            </w:r>
            <w:r>
              <w:rPr>
                <w:noProof/>
                <w:webHidden/>
              </w:rPr>
              <w:fldChar w:fldCharType="begin"/>
            </w:r>
            <w:r>
              <w:rPr>
                <w:noProof/>
                <w:webHidden/>
              </w:rPr>
              <w:instrText xml:space="preserve"> PAGEREF _Toc143522580 \h </w:instrText>
            </w:r>
            <w:r>
              <w:rPr>
                <w:noProof/>
                <w:webHidden/>
              </w:rPr>
            </w:r>
            <w:r>
              <w:rPr>
                <w:noProof/>
                <w:webHidden/>
              </w:rPr>
              <w:fldChar w:fldCharType="separate"/>
            </w:r>
            <w:r w:rsidR="00F911AB">
              <w:rPr>
                <w:noProof/>
                <w:webHidden/>
              </w:rPr>
              <w:t>60</w:t>
            </w:r>
            <w:r>
              <w:rPr>
                <w:noProof/>
                <w:webHidden/>
              </w:rPr>
              <w:fldChar w:fldCharType="end"/>
            </w:r>
          </w:hyperlink>
        </w:p>
        <w:p w14:paraId="25C4C0B0" w14:textId="065BF7BC" w:rsidR="00B415C3" w:rsidRDefault="00B415C3">
          <w:pPr>
            <w:pStyle w:val="TOC2"/>
            <w:tabs>
              <w:tab w:val="left" w:pos="660"/>
            </w:tabs>
            <w:rPr>
              <w:rFonts w:asciiTheme="minorHAnsi" w:eastAsiaTheme="minorEastAsia" w:hAnsiTheme="minorHAnsi" w:cstheme="minorBidi"/>
              <w:noProof/>
              <w:szCs w:val="22"/>
              <w:lang w:eastAsia="en-GB"/>
            </w:rPr>
          </w:pPr>
          <w:hyperlink w:anchor="_Toc143522581" w:history="1">
            <w:r w:rsidRPr="00926B85">
              <w:rPr>
                <w:rStyle w:val="Hyperlink"/>
                <w:noProof/>
                <w:lang w:eastAsia="en-GB"/>
              </w:rPr>
              <w:t>3.44</w:t>
            </w:r>
            <w:r>
              <w:rPr>
                <w:rFonts w:asciiTheme="minorHAnsi" w:eastAsiaTheme="minorEastAsia" w:hAnsiTheme="minorHAnsi" w:cstheme="minorBidi"/>
                <w:noProof/>
                <w:szCs w:val="22"/>
                <w:lang w:eastAsia="en-GB"/>
              </w:rPr>
              <w:tab/>
            </w:r>
            <w:r w:rsidRPr="00926B85">
              <w:rPr>
                <w:rStyle w:val="Hyperlink"/>
                <w:noProof/>
              </w:rPr>
              <w:t>Stress</w:t>
            </w:r>
            <w:r>
              <w:rPr>
                <w:noProof/>
                <w:webHidden/>
              </w:rPr>
              <w:tab/>
            </w:r>
            <w:r>
              <w:rPr>
                <w:noProof/>
                <w:webHidden/>
              </w:rPr>
              <w:fldChar w:fldCharType="begin"/>
            </w:r>
            <w:r>
              <w:rPr>
                <w:noProof/>
                <w:webHidden/>
              </w:rPr>
              <w:instrText xml:space="preserve"> PAGEREF _Toc143522581 \h </w:instrText>
            </w:r>
            <w:r>
              <w:rPr>
                <w:noProof/>
                <w:webHidden/>
              </w:rPr>
            </w:r>
            <w:r>
              <w:rPr>
                <w:noProof/>
                <w:webHidden/>
              </w:rPr>
              <w:fldChar w:fldCharType="separate"/>
            </w:r>
            <w:r w:rsidR="00F911AB">
              <w:rPr>
                <w:noProof/>
                <w:webHidden/>
              </w:rPr>
              <w:t>60</w:t>
            </w:r>
            <w:r>
              <w:rPr>
                <w:noProof/>
                <w:webHidden/>
              </w:rPr>
              <w:fldChar w:fldCharType="end"/>
            </w:r>
          </w:hyperlink>
        </w:p>
        <w:p w14:paraId="0820F86E" w14:textId="03A05418" w:rsidR="00B415C3" w:rsidRDefault="00B415C3">
          <w:pPr>
            <w:pStyle w:val="TOC2"/>
            <w:tabs>
              <w:tab w:val="left" w:pos="660"/>
            </w:tabs>
            <w:rPr>
              <w:rFonts w:asciiTheme="minorHAnsi" w:eastAsiaTheme="minorEastAsia" w:hAnsiTheme="minorHAnsi" w:cstheme="minorBidi"/>
              <w:noProof/>
              <w:szCs w:val="22"/>
              <w:lang w:eastAsia="en-GB"/>
            </w:rPr>
          </w:pPr>
          <w:hyperlink w:anchor="_Toc143522582" w:history="1">
            <w:r w:rsidRPr="00926B85">
              <w:rPr>
                <w:rStyle w:val="Hyperlink"/>
                <w:noProof/>
              </w:rPr>
              <w:t>3.45</w:t>
            </w:r>
            <w:r>
              <w:rPr>
                <w:rFonts w:asciiTheme="minorHAnsi" w:eastAsiaTheme="minorEastAsia" w:hAnsiTheme="minorHAnsi" w:cstheme="minorBidi"/>
                <w:noProof/>
                <w:szCs w:val="22"/>
                <w:lang w:eastAsia="en-GB"/>
              </w:rPr>
              <w:tab/>
            </w:r>
            <w:r w:rsidRPr="00926B85">
              <w:rPr>
                <w:rStyle w:val="Hyperlink"/>
                <w:noProof/>
              </w:rPr>
              <w:t>Supervision of Students</w:t>
            </w:r>
            <w:r>
              <w:rPr>
                <w:noProof/>
                <w:webHidden/>
              </w:rPr>
              <w:tab/>
            </w:r>
            <w:r>
              <w:rPr>
                <w:noProof/>
                <w:webHidden/>
              </w:rPr>
              <w:fldChar w:fldCharType="begin"/>
            </w:r>
            <w:r>
              <w:rPr>
                <w:noProof/>
                <w:webHidden/>
              </w:rPr>
              <w:instrText xml:space="preserve"> PAGEREF _Toc143522582 \h </w:instrText>
            </w:r>
            <w:r>
              <w:rPr>
                <w:noProof/>
                <w:webHidden/>
              </w:rPr>
            </w:r>
            <w:r>
              <w:rPr>
                <w:noProof/>
                <w:webHidden/>
              </w:rPr>
              <w:fldChar w:fldCharType="separate"/>
            </w:r>
            <w:r w:rsidR="00F911AB">
              <w:rPr>
                <w:noProof/>
                <w:webHidden/>
              </w:rPr>
              <w:t>61</w:t>
            </w:r>
            <w:r>
              <w:rPr>
                <w:noProof/>
                <w:webHidden/>
              </w:rPr>
              <w:fldChar w:fldCharType="end"/>
            </w:r>
          </w:hyperlink>
        </w:p>
        <w:p w14:paraId="73E75B4A" w14:textId="113B9083" w:rsidR="00B415C3" w:rsidRDefault="00B415C3">
          <w:pPr>
            <w:pStyle w:val="TOC3"/>
            <w:rPr>
              <w:rFonts w:asciiTheme="minorHAnsi" w:eastAsiaTheme="minorEastAsia" w:hAnsiTheme="minorHAnsi" w:cstheme="minorBidi"/>
              <w:lang w:eastAsia="en-GB"/>
            </w:rPr>
          </w:pPr>
          <w:hyperlink w:anchor="_Toc143522583" w:history="1">
            <w:r w:rsidRPr="00926B85">
              <w:rPr>
                <w:rStyle w:val="Hyperlink"/>
              </w:rPr>
              <w:t>3.45.1</w:t>
            </w:r>
            <w:r>
              <w:rPr>
                <w:rFonts w:asciiTheme="minorHAnsi" w:eastAsiaTheme="minorEastAsia" w:hAnsiTheme="minorHAnsi" w:cstheme="minorBidi"/>
                <w:lang w:eastAsia="en-GB"/>
              </w:rPr>
              <w:tab/>
            </w:r>
            <w:r w:rsidRPr="00926B85">
              <w:rPr>
                <w:rStyle w:val="Hyperlink"/>
              </w:rPr>
              <w:t>Definitions</w:t>
            </w:r>
            <w:r>
              <w:rPr>
                <w:webHidden/>
              </w:rPr>
              <w:tab/>
            </w:r>
            <w:r>
              <w:rPr>
                <w:webHidden/>
              </w:rPr>
              <w:fldChar w:fldCharType="begin"/>
            </w:r>
            <w:r>
              <w:rPr>
                <w:webHidden/>
              </w:rPr>
              <w:instrText xml:space="preserve"> PAGEREF _Toc143522583 \h </w:instrText>
            </w:r>
            <w:r>
              <w:rPr>
                <w:webHidden/>
              </w:rPr>
            </w:r>
            <w:r>
              <w:rPr>
                <w:webHidden/>
              </w:rPr>
              <w:fldChar w:fldCharType="separate"/>
            </w:r>
            <w:r w:rsidR="00F911AB">
              <w:rPr>
                <w:webHidden/>
              </w:rPr>
              <w:t>61</w:t>
            </w:r>
            <w:r>
              <w:rPr>
                <w:webHidden/>
              </w:rPr>
              <w:fldChar w:fldCharType="end"/>
            </w:r>
          </w:hyperlink>
        </w:p>
        <w:p w14:paraId="0DA62317" w14:textId="3523A152" w:rsidR="00B415C3" w:rsidRDefault="00B415C3">
          <w:pPr>
            <w:pStyle w:val="TOC3"/>
            <w:rPr>
              <w:rFonts w:asciiTheme="minorHAnsi" w:eastAsiaTheme="minorEastAsia" w:hAnsiTheme="minorHAnsi" w:cstheme="minorBidi"/>
              <w:lang w:eastAsia="en-GB"/>
            </w:rPr>
          </w:pPr>
          <w:hyperlink w:anchor="_Toc143522584" w:history="1">
            <w:r w:rsidRPr="00926B85">
              <w:rPr>
                <w:rStyle w:val="Hyperlink"/>
              </w:rPr>
              <w:t>3.45.2</w:t>
            </w:r>
            <w:r>
              <w:rPr>
                <w:rFonts w:asciiTheme="minorHAnsi" w:eastAsiaTheme="minorEastAsia" w:hAnsiTheme="minorHAnsi" w:cstheme="minorBidi"/>
                <w:lang w:eastAsia="en-GB"/>
              </w:rPr>
              <w:tab/>
            </w:r>
            <w:r w:rsidRPr="00926B85">
              <w:rPr>
                <w:rStyle w:val="Hyperlink"/>
              </w:rPr>
              <w:t>Risk Assessment and Levels of Supervision</w:t>
            </w:r>
            <w:r>
              <w:rPr>
                <w:webHidden/>
              </w:rPr>
              <w:tab/>
            </w:r>
            <w:r>
              <w:rPr>
                <w:webHidden/>
              </w:rPr>
              <w:fldChar w:fldCharType="begin"/>
            </w:r>
            <w:r>
              <w:rPr>
                <w:webHidden/>
              </w:rPr>
              <w:instrText xml:space="preserve"> PAGEREF _Toc143522584 \h </w:instrText>
            </w:r>
            <w:r>
              <w:rPr>
                <w:webHidden/>
              </w:rPr>
            </w:r>
            <w:r>
              <w:rPr>
                <w:webHidden/>
              </w:rPr>
              <w:fldChar w:fldCharType="separate"/>
            </w:r>
            <w:r w:rsidR="00F911AB">
              <w:rPr>
                <w:webHidden/>
              </w:rPr>
              <w:t>61</w:t>
            </w:r>
            <w:r>
              <w:rPr>
                <w:webHidden/>
              </w:rPr>
              <w:fldChar w:fldCharType="end"/>
            </w:r>
          </w:hyperlink>
        </w:p>
        <w:p w14:paraId="399CF0EA" w14:textId="325C0E86" w:rsidR="00B415C3" w:rsidRDefault="00B415C3">
          <w:pPr>
            <w:pStyle w:val="TOC3"/>
            <w:rPr>
              <w:rFonts w:asciiTheme="minorHAnsi" w:eastAsiaTheme="minorEastAsia" w:hAnsiTheme="minorHAnsi" w:cstheme="minorBidi"/>
              <w:lang w:eastAsia="en-GB"/>
            </w:rPr>
          </w:pPr>
          <w:hyperlink w:anchor="_Toc143522585" w:history="1">
            <w:r w:rsidRPr="00926B85">
              <w:rPr>
                <w:rStyle w:val="Hyperlink"/>
              </w:rPr>
              <w:t>3.45.3</w:t>
            </w:r>
            <w:r>
              <w:rPr>
                <w:rFonts w:asciiTheme="minorHAnsi" w:eastAsiaTheme="minorEastAsia" w:hAnsiTheme="minorHAnsi" w:cstheme="minorBidi"/>
                <w:lang w:eastAsia="en-GB"/>
              </w:rPr>
              <w:tab/>
            </w:r>
            <w:r w:rsidRPr="00926B85">
              <w:rPr>
                <w:rStyle w:val="Hyperlink"/>
              </w:rPr>
              <w:t>Student Dissertations and Projects (Under/Post Graduate)</w:t>
            </w:r>
            <w:r>
              <w:rPr>
                <w:webHidden/>
              </w:rPr>
              <w:tab/>
            </w:r>
            <w:r>
              <w:rPr>
                <w:webHidden/>
              </w:rPr>
              <w:fldChar w:fldCharType="begin"/>
            </w:r>
            <w:r>
              <w:rPr>
                <w:webHidden/>
              </w:rPr>
              <w:instrText xml:space="preserve"> PAGEREF _Toc143522585 \h </w:instrText>
            </w:r>
            <w:r>
              <w:rPr>
                <w:webHidden/>
              </w:rPr>
            </w:r>
            <w:r>
              <w:rPr>
                <w:webHidden/>
              </w:rPr>
              <w:fldChar w:fldCharType="separate"/>
            </w:r>
            <w:r w:rsidR="00F911AB">
              <w:rPr>
                <w:webHidden/>
              </w:rPr>
              <w:t>62</w:t>
            </w:r>
            <w:r>
              <w:rPr>
                <w:webHidden/>
              </w:rPr>
              <w:fldChar w:fldCharType="end"/>
            </w:r>
          </w:hyperlink>
        </w:p>
        <w:p w14:paraId="54D30664" w14:textId="32F09551" w:rsidR="00B415C3" w:rsidRDefault="00B415C3">
          <w:pPr>
            <w:pStyle w:val="TOC3"/>
            <w:rPr>
              <w:rFonts w:asciiTheme="minorHAnsi" w:eastAsiaTheme="minorEastAsia" w:hAnsiTheme="minorHAnsi" w:cstheme="minorBidi"/>
              <w:lang w:eastAsia="en-GB"/>
            </w:rPr>
          </w:pPr>
          <w:hyperlink w:anchor="_Toc143522586" w:history="1">
            <w:r w:rsidRPr="00926B85">
              <w:rPr>
                <w:rStyle w:val="Hyperlink"/>
              </w:rPr>
              <w:t>3.45.4</w:t>
            </w:r>
            <w:r>
              <w:rPr>
                <w:rFonts w:asciiTheme="minorHAnsi" w:eastAsiaTheme="minorEastAsia" w:hAnsiTheme="minorHAnsi" w:cstheme="minorBidi"/>
                <w:lang w:eastAsia="en-GB"/>
              </w:rPr>
              <w:tab/>
            </w:r>
            <w:r w:rsidRPr="00926B85">
              <w:rPr>
                <w:rStyle w:val="Hyperlink"/>
              </w:rPr>
              <w:t>Student Work Placements</w:t>
            </w:r>
            <w:r>
              <w:rPr>
                <w:webHidden/>
              </w:rPr>
              <w:tab/>
            </w:r>
            <w:r>
              <w:rPr>
                <w:webHidden/>
              </w:rPr>
              <w:fldChar w:fldCharType="begin"/>
            </w:r>
            <w:r>
              <w:rPr>
                <w:webHidden/>
              </w:rPr>
              <w:instrText xml:space="preserve"> PAGEREF _Toc143522586 \h </w:instrText>
            </w:r>
            <w:r>
              <w:rPr>
                <w:webHidden/>
              </w:rPr>
            </w:r>
            <w:r>
              <w:rPr>
                <w:webHidden/>
              </w:rPr>
              <w:fldChar w:fldCharType="separate"/>
            </w:r>
            <w:r w:rsidR="00F911AB">
              <w:rPr>
                <w:webHidden/>
              </w:rPr>
              <w:t>62</w:t>
            </w:r>
            <w:r>
              <w:rPr>
                <w:webHidden/>
              </w:rPr>
              <w:fldChar w:fldCharType="end"/>
            </w:r>
          </w:hyperlink>
        </w:p>
        <w:p w14:paraId="3EA90BCF" w14:textId="5D6DD40A" w:rsidR="00B415C3" w:rsidRDefault="00B415C3">
          <w:pPr>
            <w:pStyle w:val="TOC3"/>
            <w:rPr>
              <w:rFonts w:asciiTheme="minorHAnsi" w:eastAsiaTheme="minorEastAsia" w:hAnsiTheme="minorHAnsi" w:cstheme="minorBidi"/>
              <w:lang w:eastAsia="en-GB"/>
            </w:rPr>
          </w:pPr>
          <w:hyperlink w:anchor="_Toc143522587" w:history="1">
            <w:r w:rsidRPr="00926B85">
              <w:rPr>
                <w:rStyle w:val="Hyperlink"/>
              </w:rPr>
              <w:t>3.45.5</w:t>
            </w:r>
            <w:r>
              <w:rPr>
                <w:rFonts w:asciiTheme="minorHAnsi" w:eastAsiaTheme="minorEastAsia" w:hAnsiTheme="minorHAnsi" w:cstheme="minorBidi"/>
                <w:lang w:eastAsia="en-GB"/>
              </w:rPr>
              <w:tab/>
            </w:r>
            <w:r w:rsidRPr="00926B85">
              <w:rPr>
                <w:rStyle w:val="Hyperlink"/>
              </w:rPr>
              <w:t>Training</w:t>
            </w:r>
            <w:r>
              <w:rPr>
                <w:webHidden/>
              </w:rPr>
              <w:tab/>
            </w:r>
            <w:r>
              <w:rPr>
                <w:webHidden/>
              </w:rPr>
              <w:fldChar w:fldCharType="begin"/>
            </w:r>
            <w:r>
              <w:rPr>
                <w:webHidden/>
              </w:rPr>
              <w:instrText xml:space="preserve"> PAGEREF _Toc143522587 \h </w:instrText>
            </w:r>
            <w:r>
              <w:rPr>
                <w:webHidden/>
              </w:rPr>
            </w:r>
            <w:r>
              <w:rPr>
                <w:webHidden/>
              </w:rPr>
              <w:fldChar w:fldCharType="separate"/>
            </w:r>
            <w:r w:rsidR="00F911AB">
              <w:rPr>
                <w:webHidden/>
              </w:rPr>
              <w:t>63</w:t>
            </w:r>
            <w:r>
              <w:rPr>
                <w:webHidden/>
              </w:rPr>
              <w:fldChar w:fldCharType="end"/>
            </w:r>
          </w:hyperlink>
        </w:p>
        <w:p w14:paraId="7636EA19" w14:textId="529D05B0" w:rsidR="00B415C3" w:rsidRDefault="00B415C3">
          <w:pPr>
            <w:pStyle w:val="TOC3"/>
            <w:rPr>
              <w:rFonts w:asciiTheme="minorHAnsi" w:eastAsiaTheme="minorEastAsia" w:hAnsiTheme="minorHAnsi" w:cstheme="minorBidi"/>
              <w:lang w:eastAsia="en-GB"/>
            </w:rPr>
          </w:pPr>
          <w:hyperlink w:anchor="_Toc143522588" w:history="1">
            <w:r w:rsidRPr="00926B85">
              <w:rPr>
                <w:rStyle w:val="Hyperlink"/>
                <w:bCs/>
              </w:rPr>
              <w:t>3.45.6</w:t>
            </w:r>
            <w:r>
              <w:rPr>
                <w:rFonts w:asciiTheme="minorHAnsi" w:eastAsiaTheme="minorEastAsia" w:hAnsiTheme="minorHAnsi" w:cstheme="minorBidi"/>
                <w:lang w:eastAsia="en-GB"/>
              </w:rPr>
              <w:tab/>
            </w:r>
            <w:r w:rsidRPr="00926B85">
              <w:rPr>
                <w:rStyle w:val="Hyperlink"/>
              </w:rPr>
              <w:t>Induction Training</w:t>
            </w:r>
            <w:r>
              <w:rPr>
                <w:webHidden/>
              </w:rPr>
              <w:tab/>
            </w:r>
            <w:r>
              <w:rPr>
                <w:webHidden/>
              </w:rPr>
              <w:fldChar w:fldCharType="begin"/>
            </w:r>
            <w:r>
              <w:rPr>
                <w:webHidden/>
              </w:rPr>
              <w:instrText xml:space="preserve"> PAGEREF _Toc143522588 \h </w:instrText>
            </w:r>
            <w:r>
              <w:rPr>
                <w:webHidden/>
              </w:rPr>
            </w:r>
            <w:r>
              <w:rPr>
                <w:webHidden/>
              </w:rPr>
              <w:fldChar w:fldCharType="separate"/>
            </w:r>
            <w:r w:rsidR="00F911AB">
              <w:rPr>
                <w:webHidden/>
              </w:rPr>
              <w:t>63</w:t>
            </w:r>
            <w:r>
              <w:rPr>
                <w:webHidden/>
              </w:rPr>
              <w:fldChar w:fldCharType="end"/>
            </w:r>
          </w:hyperlink>
        </w:p>
        <w:p w14:paraId="33BFC27C" w14:textId="6CF012CB" w:rsidR="00B415C3" w:rsidRDefault="00B415C3">
          <w:pPr>
            <w:pStyle w:val="TOC2"/>
            <w:tabs>
              <w:tab w:val="left" w:pos="660"/>
            </w:tabs>
            <w:rPr>
              <w:rFonts w:asciiTheme="minorHAnsi" w:eastAsiaTheme="minorEastAsia" w:hAnsiTheme="minorHAnsi" w:cstheme="minorBidi"/>
              <w:noProof/>
              <w:szCs w:val="22"/>
              <w:lang w:eastAsia="en-GB"/>
            </w:rPr>
          </w:pPr>
          <w:hyperlink w:anchor="_Toc143522589" w:history="1">
            <w:r w:rsidRPr="00926B85">
              <w:rPr>
                <w:rStyle w:val="Hyperlink"/>
                <w:noProof/>
                <w:lang w:eastAsia="en-GB"/>
              </w:rPr>
              <w:t>3.46</w:t>
            </w:r>
            <w:r>
              <w:rPr>
                <w:rFonts w:asciiTheme="minorHAnsi" w:eastAsiaTheme="minorEastAsia" w:hAnsiTheme="minorHAnsi" w:cstheme="minorBidi"/>
                <w:noProof/>
                <w:szCs w:val="22"/>
                <w:lang w:eastAsia="en-GB"/>
              </w:rPr>
              <w:tab/>
            </w:r>
            <w:r w:rsidRPr="00926B85">
              <w:rPr>
                <w:rStyle w:val="Hyperlink"/>
                <w:noProof/>
              </w:rPr>
              <w:t>Vibration</w:t>
            </w:r>
            <w:r>
              <w:rPr>
                <w:noProof/>
                <w:webHidden/>
              </w:rPr>
              <w:tab/>
            </w:r>
            <w:r>
              <w:rPr>
                <w:noProof/>
                <w:webHidden/>
              </w:rPr>
              <w:fldChar w:fldCharType="begin"/>
            </w:r>
            <w:r>
              <w:rPr>
                <w:noProof/>
                <w:webHidden/>
              </w:rPr>
              <w:instrText xml:space="preserve"> PAGEREF _Toc143522589 \h </w:instrText>
            </w:r>
            <w:r>
              <w:rPr>
                <w:noProof/>
                <w:webHidden/>
              </w:rPr>
            </w:r>
            <w:r>
              <w:rPr>
                <w:noProof/>
                <w:webHidden/>
              </w:rPr>
              <w:fldChar w:fldCharType="separate"/>
            </w:r>
            <w:r w:rsidR="00F911AB">
              <w:rPr>
                <w:noProof/>
                <w:webHidden/>
              </w:rPr>
              <w:t>63</w:t>
            </w:r>
            <w:r>
              <w:rPr>
                <w:noProof/>
                <w:webHidden/>
              </w:rPr>
              <w:fldChar w:fldCharType="end"/>
            </w:r>
          </w:hyperlink>
        </w:p>
        <w:p w14:paraId="5E94DD32" w14:textId="1D422521" w:rsidR="00B415C3" w:rsidRDefault="00B415C3">
          <w:pPr>
            <w:pStyle w:val="TOC2"/>
            <w:tabs>
              <w:tab w:val="left" w:pos="660"/>
            </w:tabs>
            <w:rPr>
              <w:rFonts w:asciiTheme="minorHAnsi" w:eastAsiaTheme="minorEastAsia" w:hAnsiTheme="minorHAnsi" w:cstheme="minorBidi"/>
              <w:noProof/>
              <w:szCs w:val="22"/>
              <w:lang w:eastAsia="en-GB"/>
            </w:rPr>
          </w:pPr>
          <w:hyperlink w:anchor="_Toc143522590" w:history="1">
            <w:r w:rsidRPr="00926B85">
              <w:rPr>
                <w:rStyle w:val="Hyperlink"/>
                <w:noProof/>
              </w:rPr>
              <w:t>3.47</w:t>
            </w:r>
            <w:r>
              <w:rPr>
                <w:rFonts w:asciiTheme="minorHAnsi" w:eastAsiaTheme="minorEastAsia" w:hAnsiTheme="minorHAnsi" w:cstheme="minorBidi"/>
                <w:noProof/>
                <w:szCs w:val="22"/>
                <w:lang w:eastAsia="en-GB"/>
              </w:rPr>
              <w:tab/>
            </w:r>
            <w:r w:rsidRPr="00926B85">
              <w:rPr>
                <w:rStyle w:val="Hyperlink"/>
                <w:noProof/>
              </w:rPr>
              <w:t>Visitors Duty of Care</w:t>
            </w:r>
            <w:r>
              <w:rPr>
                <w:noProof/>
                <w:webHidden/>
              </w:rPr>
              <w:tab/>
            </w:r>
            <w:r>
              <w:rPr>
                <w:noProof/>
                <w:webHidden/>
              </w:rPr>
              <w:fldChar w:fldCharType="begin"/>
            </w:r>
            <w:r>
              <w:rPr>
                <w:noProof/>
                <w:webHidden/>
              </w:rPr>
              <w:instrText xml:space="preserve"> PAGEREF _Toc143522590 \h </w:instrText>
            </w:r>
            <w:r>
              <w:rPr>
                <w:noProof/>
                <w:webHidden/>
              </w:rPr>
            </w:r>
            <w:r>
              <w:rPr>
                <w:noProof/>
                <w:webHidden/>
              </w:rPr>
              <w:fldChar w:fldCharType="separate"/>
            </w:r>
            <w:r w:rsidR="00F911AB">
              <w:rPr>
                <w:noProof/>
                <w:webHidden/>
              </w:rPr>
              <w:t>64</w:t>
            </w:r>
            <w:r>
              <w:rPr>
                <w:noProof/>
                <w:webHidden/>
              </w:rPr>
              <w:fldChar w:fldCharType="end"/>
            </w:r>
          </w:hyperlink>
        </w:p>
        <w:p w14:paraId="0FF6B251" w14:textId="510DD820" w:rsidR="00B415C3" w:rsidRDefault="00B415C3">
          <w:pPr>
            <w:pStyle w:val="TOC3"/>
            <w:rPr>
              <w:rFonts w:asciiTheme="minorHAnsi" w:eastAsiaTheme="minorEastAsia" w:hAnsiTheme="minorHAnsi" w:cstheme="minorBidi"/>
              <w:lang w:eastAsia="en-GB"/>
            </w:rPr>
          </w:pPr>
          <w:hyperlink w:anchor="_Toc143522591" w:history="1">
            <w:r w:rsidRPr="00926B85">
              <w:rPr>
                <w:rStyle w:val="Hyperlink"/>
              </w:rPr>
              <w:t>3.47.1</w:t>
            </w:r>
            <w:r>
              <w:rPr>
                <w:rFonts w:asciiTheme="minorHAnsi" w:eastAsiaTheme="minorEastAsia" w:hAnsiTheme="minorHAnsi" w:cstheme="minorBidi"/>
                <w:lang w:eastAsia="en-GB"/>
              </w:rPr>
              <w:tab/>
            </w:r>
            <w:r w:rsidRPr="00926B85">
              <w:rPr>
                <w:rStyle w:val="Hyperlink"/>
              </w:rPr>
              <w:t>Children &amp; Young Persons Visiting Campus</w:t>
            </w:r>
            <w:r>
              <w:rPr>
                <w:webHidden/>
              </w:rPr>
              <w:tab/>
            </w:r>
            <w:r>
              <w:rPr>
                <w:webHidden/>
              </w:rPr>
              <w:fldChar w:fldCharType="begin"/>
            </w:r>
            <w:r>
              <w:rPr>
                <w:webHidden/>
              </w:rPr>
              <w:instrText xml:space="preserve"> PAGEREF _Toc143522591 \h </w:instrText>
            </w:r>
            <w:r>
              <w:rPr>
                <w:webHidden/>
              </w:rPr>
            </w:r>
            <w:r>
              <w:rPr>
                <w:webHidden/>
              </w:rPr>
              <w:fldChar w:fldCharType="separate"/>
            </w:r>
            <w:r w:rsidR="00F911AB">
              <w:rPr>
                <w:webHidden/>
              </w:rPr>
              <w:t>64</w:t>
            </w:r>
            <w:r>
              <w:rPr>
                <w:webHidden/>
              </w:rPr>
              <w:fldChar w:fldCharType="end"/>
            </w:r>
          </w:hyperlink>
        </w:p>
        <w:p w14:paraId="0623772A" w14:textId="0AEA28DF" w:rsidR="00B415C3" w:rsidRDefault="00B415C3">
          <w:pPr>
            <w:pStyle w:val="TOC2"/>
            <w:tabs>
              <w:tab w:val="left" w:pos="660"/>
            </w:tabs>
            <w:rPr>
              <w:rFonts w:asciiTheme="minorHAnsi" w:eastAsiaTheme="minorEastAsia" w:hAnsiTheme="minorHAnsi" w:cstheme="minorBidi"/>
              <w:noProof/>
              <w:szCs w:val="22"/>
              <w:lang w:eastAsia="en-GB"/>
            </w:rPr>
          </w:pPr>
          <w:hyperlink w:anchor="_Toc143522592" w:history="1">
            <w:r w:rsidRPr="00926B85">
              <w:rPr>
                <w:rStyle w:val="Hyperlink"/>
                <w:noProof/>
              </w:rPr>
              <w:t>3.48</w:t>
            </w:r>
            <w:r>
              <w:rPr>
                <w:rFonts w:asciiTheme="minorHAnsi" w:eastAsiaTheme="minorEastAsia" w:hAnsiTheme="minorHAnsi" w:cstheme="minorBidi"/>
                <w:noProof/>
                <w:szCs w:val="22"/>
                <w:lang w:eastAsia="en-GB"/>
              </w:rPr>
              <w:tab/>
            </w:r>
            <w:r w:rsidRPr="00926B85">
              <w:rPr>
                <w:rStyle w:val="Hyperlink"/>
                <w:noProof/>
              </w:rPr>
              <w:t>Working Away from the University</w:t>
            </w:r>
            <w:r>
              <w:rPr>
                <w:noProof/>
                <w:webHidden/>
              </w:rPr>
              <w:tab/>
            </w:r>
            <w:r>
              <w:rPr>
                <w:noProof/>
                <w:webHidden/>
              </w:rPr>
              <w:fldChar w:fldCharType="begin"/>
            </w:r>
            <w:r>
              <w:rPr>
                <w:noProof/>
                <w:webHidden/>
              </w:rPr>
              <w:instrText xml:space="preserve"> PAGEREF _Toc143522592 \h </w:instrText>
            </w:r>
            <w:r>
              <w:rPr>
                <w:noProof/>
                <w:webHidden/>
              </w:rPr>
            </w:r>
            <w:r>
              <w:rPr>
                <w:noProof/>
                <w:webHidden/>
              </w:rPr>
              <w:fldChar w:fldCharType="separate"/>
            </w:r>
            <w:r w:rsidR="00F911AB">
              <w:rPr>
                <w:noProof/>
                <w:webHidden/>
              </w:rPr>
              <w:t>66</w:t>
            </w:r>
            <w:r>
              <w:rPr>
                <w:noProof/>
                <w:webHidden/>
              </w:rPr>
              <w:fldChar w:fldCharType="end"/>
            </w:r>
          </w:hyperlink>
        </w:p>
        <w:p w14:paraId="199F4068" w14:textId="1A7CB4B1" w:rsidR="00B415C3" w:rsidRDefault="00B415C3">
          <w:pPr>
            <w:pStyle w:val="TOC2"/>
            <w:tabs>
              <w:tab w:val="left" w:pos="660"/>
            </w:tabs>
            <w:rPr>
              <w:rFonts w:asciiTheme="minorHAnsi" w:eastAsiaTheme="minorEastAsia" w:hAnsiTheme="minorHAnsi" w:cstheme="minorBidi"/>
              <w:noProof/>
              <w:szCs w:val="22"/>
              <w:lang w:eastAsia="en-GB"/>
            </w:rPr>
          </w:pPr>
          <w:hyperlink w:anchor="_Toc143522593" w:history="1">
            <w:r w:rsidRPr="00926B85">
              <w:rPr>
                <w:rStyle w:val="Hyperlink"/>
                <w:noProof/>
              </w:rPr>
              <w:t>3.49</w:t>
            </w:r>
            <w:r>
              <w:rPr>
                <w:rFonts w:asciiTheme="minorHAnsi" w:eastAsiaTheme="minorEastAsia" w:hAnsiTheme="minorHAnsi" w:cstheme="minorBidi"/>
                <w:noProof/>
                <w:szCs w:val="22"/>
                <w:lang w:eastAsia="en-GB"/>
              </w:rPr>
              <w:tab/>
            </w:r>
            <w:r w:rsidRPr="00926B85">
              <w:rPr>
                <w:rStyle w:val="Hyperlink"/>
                <w:noProof/>
              </w:rPr>
              <w:t>Working at Height</w:t>
            </w:r>
            <w:r>
              <w:rPr>
                <w:noProof/>
                <w:webHidden/>
              </w:rPr>
              <w:tab/>
            </w:r>
            <w:r>
              <w:rPr>
                <w:noProof/>
                <w:webHidden/>
              </w:rPr>
              <w:fldChar w:fldCharType="begin"/>
            </w:r>
            <w:r>
              <w:rPr>
                <w:noProof/>
                <w:webHidden/>
              </w:rPr>
              <w:instrText xml:space="preserve"> PAGEREF _Toc143522593 \h </w:instrText>
            </w:r>
            <w:r>
              <w:rPr>
                <w:noProof/>
                <w:webHidden/>
              </w:rPr>
            </w:r>
            <w:r>
              <w:rPr>
                <w:noProof/>
                <w:webHidden/>
              </w:rPr>
              <w:fldChar w:fldCharType="separate"/>
            </w:r>
            <w:r w:rsidR="00F911AB">
              <w:rPr>
                <w:noProof/>
                <w:webHidden/>
              </w:rPr>
              <w:t>67</w:t>
            </w:r>
            <w:r>
              <w:rPr>
                <w:noProof/>
                <w:webHidden/>
              </w:rPr>
              <w:fldChar w:fldCharType="end"/>
            </w:r>
          </w:hyperlink>
        </w:p>
        <w:p w14:paraId="2AC267C1" w14:textId="0D768776" w:rsidR="00BB33BC" w:rsidRDefault="00BB33BC">
          <w:r>
            <w:rPr>
              <w:b/>
              <w:bCs/>
              <w:noProof/>
            </w:rPr>
            <w:fldChar w:fldCharType="end"/>
          </w:r>
        </w:p>
      </w:sdtContent>
    </w:sdt>
    <w:p w14:paraId="6704C6C3" w14:textId="77777777" w:rsidR="00C9577B" w:rsidRDefault="00C9577B">
      <w:pPr>
        <w:spacing w:line="240" w:lineRule="auto"/>
        <w:rPr>
          <w:rFonts w:cs="Arial"/>
          <w:bCs/>
          <w:szCs w:val="22"/>
          <w:lang w:eastAsia="en-GB"/>
        </w:rPr>
      </w:pPr>
      <w:r>
        <w:rPr>
          <w:b/>
          <w:szCs w:val="22"/>
          <w:lang w:eastAsia="en-GB"/>
        </w:rPr>
        <w:br w:type="page"/>
      </w:r>
    </w:p>
    <w:p w14:paraId="2635E364" w14:textId="51EAEB6C" w:rsidR="007A003F" w:rsidRPr="00C9577B" w:rsidRDefault="007A003F" w:rsidP="00217059">
      <w:pPr>
        <w:pStyle w:val="Heading1"/>
        <w:numPr>
          <w:ilvl w:val="1"/>
          <w:numId w:val="84"/>
        </w:numPr>
      </w:pPr>
      <w:bookmarkStart w:id="3" w:name="_Toc143522461"/>
      <w:r w:rsidRPr="00C9577B">
        <w:lastRenderedPageBreak/>
        <w:t>Introduction</w:t>
      </w:r>
      <w:bookmarkEnd w:id="3"/>
      <w:bookmarkEnd w:id="1"/>
      <w:r w:rsidRPr="00C9577B">
        <w:t xml:space="preserve"> </w:t>
      </w:r>
    </w:p>
    <w:p w14:paraId="3461D779" w14:textId="7CE9289C" w:rsidR="007A003F" w:rsidRPr="00C9577B" w:rsidRDefault="007A003F" w:rsidP="00C9577B">
      <w:pPr>
        <w:rPr>
          <w:rFonts w:cs="Arial"/>
          <w:sz w:val="24"/>
          <w:lang w:eastAsia="en-GB"/>
        </w:rPr>
      </w:pPr>
    </w:p>
    <w:p w14:paraId="0B0009A4" w14:textId="43112030" w:rsidR="007A003F" w:rsidRPr="00C9577B" w:rsidRDefault="007A003F" w:rsidP="00C9577B">
      <w:pPr>
        <w:rPr>
          <w:rFonts w:cs="Arial"/>
          <w:sz w:val="24"/>
          <w:lang w:eastAsia="en-GB"/>
        </w:rPr>
      </w:pPr>
      <w:r w:rsidRPr="00DD3F55">
        <w:rPr>
          <w:rFonts w:cs="Arial"/>
          <w:sz w:val="24"/>
          <w:lang w:eastAsia="en-GB"/>
        </w:rPr>
        <w:t xml:space="preserve">This Health and Safety Manual has been prepared by </w:t>
      </w:r>
      <w:proofErr w:type="spellStart"/>
      <w:r w:rsidR="00433364" w:rsidRPr="00DD3F55">
        <w:rPr>
          <w:rFonts w:cs="Arial"/>
          <w:sz w:val="24"/>
          <w:lang w:eastAsia="en-GB"/>
        </w:rPr>
        <w:t>WorkNest</w:t>
      </w:r>
      <w:proofErr w:type="spellEnd"/>
      <w:r w:rsidRPr="00DD3F55">
        <w:rPr>
          <w:rFonts w:cs="Arial"/>
          <w:sz w:val="24"/>
          <w:lang w:eastAsia="en-GB"/>
        </w:rPr>
        <w:t xml:space="preserve"> on our behalf and with</w:t>
      </w:r>
      <w:r w:rsidRPr="00C9577B">
        <w:rPr>
          <w:rFonts w:cs="Arial"/>
          <w:sz w:val="24"/>
          <w:lang w:eastAsia="en-GB"/>
        </w:rPr>
        <w:t xml:space="preserve"> our involvement. It contains our Health and Safety Policy as required by the Health and Safety at Work </w:t>
      </w:r>
      <w:r w:rsidR="009E2F5A" w:rsidRPr="00C9577B">
        <w:rPr>
          <w:rFonts w:cs="Arial"/>
          <w:sz w:val="24"/>
          <w:lang w:eastAsia="en-GB"/>
        </w:rPr>
        <w:t xml:space="preserve">etc. </w:t>
      </w:r>
      <w:r w:rsidRPr="00C9577B">
        <w:rPr>
          <w:rFonts w:cs="Arial"/>
          <w:sz w:val="24"/>
          <w:lang w:eastAsia="en-GB"/>
        </w:rPr>
        <w:t>Act 1974 and it defines the way we manage the health and safety hazards and risks associated with our business, premises and activities.</w:t>
      </w:r>
    </w:p>
    <w:p w14:paraId="3CF2D8B6" w14:textId="77777777" w:rsidR="007A003F" w:rsidRPr="00C9577B" w:rsidRDefault="007A003F" w:rsidP="00C9577B">
      <w:pPr>
        <w:rPr>
          <w:rFonts w:cs="Arial"/>
          <w:sz w:val="24"/>
          <w:lang w:eastAsia="en-GB"/>
        </w:rPr>
      </w:pPr>
    </w:p>
    <w:p w14:paraId="3B4CCDF7" w14:textId="6611D236" w:rsidR="007A003F" w:rsidRPr="00C9577B" w:rsidRDefault="007A003F" w:rsidP="00C9577B">
      <w:pPr>
        <w:rPr>
          <w:rFonts w:cs="Arial"/>
          <w:sz w:val="24"/>
          <w:lang w:eastAsia="en-GB"/>
        </w:rPr>
      </w:pPr>
      <w:r w:rsidRPr="00C9577B">
        <w:rPr>
          <w:rFonts w:cs="Arial"/>
          <w:sz w:val="24"/>
          <w:lang w:eastAsia="en-GB"/>
        </w:rPr>
        <w:t>Wrexham University are committed to managing health and safety effectively to protect our employees and other persons with whom we interact because we recognise that we have not only a moral and legal duty but also that our employees are our greatest asset.</w:t>
      </w:r>
    </w:p>
    <w:p w14:paraId="0FB78278" w14:textId="77777777" w:rsidR="007A003F" w:rsidRPr="00C9577B" w:rsidRDefault="007A003F" w:rsidP="00C9577B">
      <w:pPr>
        <w:rPr>
          <w:rFonts w:cs="Arial"/>
          <w:sz w:val="24"/>
          <w:lang w:eastAsia="en-GB"/>
        </w:rPr>
      </w:pPr>
    </w:p>
    <w:p w14:paraId="4883298A" w14:textId="77777777" w:rsidR="007A003F" w:rsidRPr="00C9577B" w:rsidRDefault="007A003F" w:rsidP="00C9577B">
      <w:pPr>
        <w:rPr>
          <w:rFonts w:cs="Arial"/>
          <w:sz w:val="24"/>
          <w:lang w:eastAsia="en-GB"/>
        </w:rPr>
      </w:pPr>
      <w:r w:rsidRPr="00C9577B">
        <w:rPr>
          <w:rFonts w:cs="Arial"/>
          <w:sz w:val="24"/>
          <w:lang w:eastAsia="en-GB"/>
        </w:rPr>
        <w:t>Our Health and Safety Policy Statement sets out our commitment and the objectives we aspire to in managing health and safety. It is signed by the most senior person in our organisation to demonstrate that our commitment is led from the top.</w:t>
      </w:r>
    </w:p>
    <w:p w14:paraId="1FC39945" w14:textId="77777777" w:rsidR="007A003F" w:rsidRPr="00C9577B" w:rsidRDefault="007A003F" w:rsidP="00C9577B">
      <w:pPr>
        <w:rPr>
          <w:rFonts w:cs="Arial"/>
          <w:sz w:val="24"/>
          <w:lang w:eastAsia="en-GB"/>
        </w:rPr>
      </w:pPr>
    </w:p>
    <w:p w14:paraId="4EF79E1C" w14:textId="77777777" w:rsidR="007A003F" w:rsidRPr="00C9577B" w:rsidRDefault="007A003F" w:rsidP="00C9577B">
      <w:pPr>
        <w:rPr>
          <w:rFonts w:cs="Arial"/>
          <w:sz w:val="24"/>
          <w:lang w:eastAsia="en-GB"/>
        </w:rPr>
      </w:pPr>
      <w:r w:rsidRPr="00C9577B">
        <w:rPr>
          <w:rFonts w:cs="Arial"/>
          <w:sz w:val="24"/>
          <w:lang w:eastAsia="en-GB"/>
        </w:rPr>
        <w:t>Our approach to managing health and safety will be pragmatic and proportionate and will be prioritised according to risk with the objective of maintaining continuous improvement. We accept that we cannot eliminate risk from everything we do but we can manage risk in such a way that exposure to hazards is controlled as far as is reasonably practical.</w:t>
      </w:r>
    </w:p>
    <w:p w14:paraId="0562CB0E" w14:textId="77777777" w:rsidR="007A003F" w:rsidRPr="00C9577B" w:rsidRDefault="007A003F" w:rsidP="00C9577B">
      <w:pPr>
        <w:rPr>
          <w:rFonts w:cs="Arial"/>
          <w:sz w:val="24"/>
          <w:lang w:eastAsia="en-GB"/>
        </w:rPr>
      </w:pPr>
    </w:p>
    <w:p w14:paraId="63C0ACA0" w14:textId="6DA730D3" w:rsidR="007A003F" w:rsidRPr="00C9577B" w:rsidRDefault="007A003F" w:rsidP="00C9577B">
      <w:pPr>
        <w:rPr>
          <w:rFonts w:cs="Arial"/>
          <w:sz w:val="24"/>
          <w:lang w:eastAsia="en-GB"/>
        </w:rPr>
      </w:pPr>
      <w:r w:rsidRPr="00C9577B">
        <w:rPr>
          <w:rFonts w:cs="Arial"/>
          <w:sz w:val="24"/>
          <w:lang w:eastAsia="en-GB"/>
        </w:rPr>
        <w:t xml:space="preserve">We recognise that improvement in health and safety will not happen by chance and that planning to manage using a systematic approach through risk assessment is a necessary first step and an ongoing process. In moving </w:t>
      </w:r>
      <w:r w:rsidR="0019156C" w:rsidRPr="00C9577B">
        <w:rPr>
          <w:rFonts w:cs="Arial"/>
          <w:sz w:val="24"/>
          <w:lang w:eastAsia="en-GB"/>
        </w:rPr>
        <w:t>forwards,</w:t>
      </w:r>
      <w:r w:rsidRPr="00C9577B">
        <w:rPr>
          <w:rFonts w:cs="Arial"/>
          <w:sz w:val="24"/>
          <w:lang w:eastAsia="en-GB"/>
        </w:rPr>
        <w:t xml:space="preserve"> we will wherever possible eliminate risk through selection and design of buildings, facilities, equipment and processes. Where risks cannot be eliminated</w:t>
      </w:r>
      <w:r w:rsidR="0043169E">
        <w:rPr>
          <w:rFonts w:cs="Arial"/>
          <w:sz w:val="24"/>
          <w:lang w:eastAsia="en-GB"/>
        </w:rPr>
        <w:t>,</w:t>
      </w:r>
      <w:r w:rsidRPr="00C9577B">
        <w:rPr>
          <w:rFonts w:cs="Arial"/>
          <w:sz w:val="24"/>
          <w:lang w:eastAsia="en-GB"/>
        </w:rPr>
        <w:t xml:space="preserve"> they will be minimised </w:t>
      </w:r>
      <w:proofErr w:type="gramStart"/>
      <w:r w:rsidRPr="00C9577B">
        <w:rPr>
          <w:rFonts w:cs="Arial"/>
          <w:sz w:val="24"/>
          <w:lang w:eastAsia="en-GB"/>
        </w:rPr>
        <w:t>by the use of</w:t>
      </w:r>
      <w:proofErr w:type="gramEnd"/>
      <w:r w:rsidRPr="00C9577B">
        <w:rPr>
          <w:rFonts w:cs="Arial"/>
          <w:sz w:val="24"/>
          <w:lang w:eastAsia="en-GB"/>
        </w:rPr>
        <w:t xml:space="preserve"> physical controls or, as a last resort, through systems of work and personal protection.</w:t>
      </w:r>
    </w:p>
    <w:p w14:paraId="34CE0A41" w14:textId="77777777" w:rsidR="007A003F" w:rsidRPr="00C9577B" w:rsidRDefault="007A003F" w:rsidP="00C9577B">
      <w:pPr>
        <w:rPr>
          <w:rFonts w:cs="Arial"/>
          <w:sz w:val="24"/>
          <w:lang w:eastAsia="en-GB"/>
        </w:rPr>
      </w:pPr>
    </w:p>
    <w:p w14:paraId="7A379859" w14:textId="77777777" w:rsidR="007A003F" w:rsidRPr="00C9577B" w:rsidRDefault="007A003F" w:rsidP="00C9577B">
      <w:pPr>
        <w:rPr>
          <w:rFonts w:cs="Arial"/>
          <w:sz w:val="24"/>
          <w:lang w:eastAsia="en-GB"/>
        </w:rPr>
      </w:pPr>
      <w:r w:rsidRPr="00C9577B">
        <w:rPr>
          <w:rFonts w:cs="Arial"/>
          <w:sz w:val="24"/>
          <w:lang w:eastAsia="en-GB"/>
        </w:rPr>
        <w:t>Our success in managing health and safety will be measurable and we look to establish performance standards against which we can monitor our progress to identify future actions to go into our improvement programme.</w:t>
      </w:r>
    </w:p>
    <w:p w14:paraId="62EBF3C5" w14:textId="77777777" w:rsidR="007A003F" w:rsidRPr="00C9577B" w:rsidRDefault="007A003F" w:rsidP="00C9577B">
      <w:pPr>
        <w:rPr>
          <w:rFonts w:cs="Arial"/>
          <w:sz w:val="24"/>
          <w:lang w:eastAsia="en-GB"/>
        </w:rPr>
      </w:pPr>
    </w:p>
    <w:p w14:paraId="760E397E" w14:textId="22A84F08" w:rsidR="007A003F" w:rsidRPr="00C9577B" w:rsidRDefault="007A003F" w:rsidP="00C9577B">
      <w:pPr>
        <w:rPr>
          <w:rFonts w:cs="Arial"/>
          <w:sz w:val="24"/>
          <w:lang w:eastAsia="en-GB"/>
        </w:rPr>
      </w:pPr>
      <w:r w:rsidRPr="00623041">
        <w:rPr>
          <w:rFonts w:cs="Arial"/>
          <w:sz w:val="24"/>
          <w:lang w:eastAsia="en-GB"/>
        </w:rPr>
        <w:t xml:space="preserve">Based on our </w:t>
      </w:r>
      <w:r w:rsidR="00604A7A" w:rsidRPr="00623041">
        <w:rPr>
          <w:rFonts w:cs="Arial"/>
          <w:sz w:val="24"/>
          <w:lang w:eastAsia="en-GB"/>
        </w:rPr>
        <w:t xml:space="preserve">proactive and reactive </w:t>
      </w:r>
      <w:r w:rsidRPr="00623041">
        <w:rPr>
          <w:rFonts w:cs="Arial"/>
          <w:sz w:val="24"/>
          <w:lang w:eastAsia="en-GB"/>
        </w:rPr>
        <w:t>performance measurement in the form of accident monitoring, internal monitoring</w:t>
      </w:r>
      <w:r w:rsidR="00604A7A" w:rsidRPr="00623041">
        <w:rPr>
          <w:rFonts w:cs="Arial"/>
          <w:sz w:val="24"/>
          <w:lang w:eastAsia="en-GB"/>
        </w:rPr>
        <w:t xml:space="preserve">, </w:t>
      </w:r>
      <w:r w:rsidR="0008340E" w:rsidRPr="00623041">
        <w:rPr>
          <w:rFonts w:cs="Arial"/>
          <w:sz w:val="24"/>
          <w:lang w:eastAsia="en-GB"/>
        </w:rPr>
        <w:t>training completion</w:t>
      </w:r>
      <w:r w:rsidRPr="00623041">
        <w:rPr>
          <w:rFonts w:cs="Arial"/>
          <w:sz w:val="24"/>
          <w:lang w:eastAsia="en-GB"/>
        </w:rPr>
        <w:t xml:space="preserve"> and external audits</w:t>
      </w:r>
      <w:r w:rsidR="0008340E" w:rsidRPr="00623041">
        <w:rPr>
          <w:rFonts w:cs="Arial"/>
          <w:sz w:val="24"/>
          <w:lang w:eastAsia="en-GB"/>
        </w:rPr>
        <w:t xml:space="preserve"> etc</w:t>
      </w:r>
      <w:r w:rsidRPr="00623041">
        <w:rPr>
          <w:rFonts w:cs="Arial"/>
          <w:sz w:val="24"/>
          <w:lang w:eastAsia="en-GB"/>
        </w:rPr>
        <w:t xml:space="preserve"> we will</w:t>
      </w:r>
      <w:r w:rsidRPr="00C9577B">
        <w:rPr>
          <w:rFonts w:cs="Arial"/>
          <w:sz w:val="24"/>
          <w:lang w:eastAsia="en-GB"/>
        </w:rPr>
        <w:t xml:space="preserve"> review our health and safety arrangements periodically and at least annually. The results of our measurement will be recorded and presented to the Board in our Annual Report.</w:t>
      </w:r>
    </w:p>
    <w:p w14:paraId="6D98A12B" w14:textId="77777777" w:rsidR="007A003F" w:rsidRPr="00C9577B" w:rsidRDefault="007A003F" w:rsidP="00C9577B">
      <w:pPr>
        <w:rPr>
          <w:rFonts w:cs="Arial"/>
          <w:sz w:val="24"/>
          <w:lang w:eastAsia="en-GB"/>
        </w:rPr>
      </w:pPr>
    </w:p>
    <w:p w14:paraId="5AF7F970" w14:textId="72D6DA30" w:rsidR="007A003F" w:rsidRPr="00C9577B" w:rsidRDefault="003421A8" w:rsidP="00217059">
      <w:pPr>
        <w:pStyle w:val="Heading1"/>
        <w:numPr>
          <w:ilvl w:val="1"/>
          <w:numId w:val="84"/>
        </w:numPr>
      </w:pPr>
      <w:bookmarkStart w:id="4" w:name="_Toc55293726"/>
      <w:bookmarkStart w:id="5" w:name="_Toc143522462"/>
      <w:r w:rsidRPr="00C9577B">
        <w:t>Policy Revie</w:t>
      </w:r>
      <w:bookmarkEnd w:id="4"/>
      <w:r w:rsidR="00AB03A7" w:rsidRPr="00C9577B">
        <w:t>w</w:t>
      </w:r>
      <w:bookmarkEnd w:id="5"/>
    </w:p>
    <w:p w14:paraId="2946DB82" w14:textId="77777777" w:rsidR="007A003F" w:rsidRPr="00C9577B" w:rsidRDefault="007A003F" w:rsidP="00C9577B">
      <w:pPr>
        <w:rPr>
          <w:rFonts w:cs="Arial"/>
          <w:sz w:val="24"/>
          <w:lang w:eastAsia="en-GB"/>
        </w:rPr>
      </w:pPr>
    </w:p>
    <w:p w14:paraId="513BBC84" w14:textId="6B723B40" w:rsidR="007A003F" w:rsidRPr="00C9577B" w:rsidRDefault="007A003F" w:rsidP="00C9577B">
      <w:pPr>
        <w:rPr>
          <w:rFonts w:cs="Arial"/>
          <w:sz w:val="24"/>
          <w:lang w:eastAsia="en-GB"/>
        </w:rPr>
      </w:pPr>
      <w:r w:rsidRPr="00DD3F55">
        <w:rPr>
          <w:rFonts w:cs="Arial"/>
          <w:sz w:val="24"/>
          <w:lang w:eastAsia="en-GB"/>
        </w:rPr>
        <w:t xml:space="preserve">This Health and Safety Policy will be reviewed annually by </w:t>
      </w:r>
      <w:proofErr w:type="spellStart"/>
      <w:r w:rsidR="00433364" w:rsidRPr="00DD3F55">
        <w:rPr>
          <w:rFonts w:cs="Arial"/>
          <w:sz w:val="24"/>
          <w:lang w:eastAsia="en-GB"/>
        </w:rPr>
        <w:t>WorkNest</w:t>
      </w:r>
      <w:proofErr w:type="spellEnd"/>
      <w:r w:rsidRPr="00DD3F55">
        <w:rPr>
          <w:rFonts w:cs="Arial"/>
          <w:sz w:val="24"/>
          <w:lang w:eastAsia="en-GB"/>
        </w:rPr>
        <w:t xml:space="preserve"> in conjunction with our nominated responsible person.</w:t>
      </w:r>
      <w:r w:rsidR="003F1285" w:rsidRPr="00DD3F55">
        <w:rPr>
          <w:rFonts w:cs="Arial"/>
          <w:sz w:val="24"/>
          <w:lang w:eastAsia="en-GB"/>
        </w:rPr>
        <w:t xml:space="preserve">  </w:t>
      </w:r>
      <w:r w:rsidRPr="00DD3F55">
        <w:rPr>
          <w:rFonts w:cs="Arial"/>
          <w:sz w:val="24"/>
          <w:lang w:eastAsia="en-GB"/>
        </w:rPr>
        <w:t xml:space="preserve">As each review is completed it will be signed off by the consultant from </w:t>
      </w:r>
      <w:proofErr w:type="spellStart"/>
      <w:r w:rsidR="00433364" w:rsidRPr="00DD3F55">
        <w:rPr>
          <w:rFonts w:cs="Arial"/>
          <w:sz w:val="24"/>
          <w:lang w:eastAsia="en-GB"/>
        </w:rPr>
        <w:t>WorkNest</w:t>
      </w:r>
      <w:proofErr w:type="spellEnd"/>
      <w:r w:rsidRPr="00DD3F55">
        <w:rPr>
          <w:rFonts w:cs="Arial"/>
          <w:sz w:val="24"/>
          <w:lang w:eastAsia="en-GB"/>
        </w:rPr>
        <w:t xml:space="preserve"> and confirmed by our nominated responsible person.</w:t>
      </w:r>
    </w:p>
    <w:p w14:paraId="5997CC1D" w14:textId="7894253B" w:rsidR="00C9577B" w:rsidRDefault="00C9577B">
      <w:pPr>
        <w:spacing w:line="240" w:lineRule="auto"/>
        <w:rPr>
          <w:rFonts w:cs="Arial"/>
          <w:sz w:val="24"/>
          <w:lang w:eastAsia="en-GB"/>
        </w:rPr>
      </w:pPr>
      <w:r>
        <w:rPr>
          <w:rFonts w:cs="Arial"/>
          <w:sz w:val="24"/>
          <w:lang w:eastAsia="en-GB"/>
        </w:rPr>
        <w:br w:type="page"/>
      </w:r>
    </w:p>
    <w:p w14:paraId="6665403E" w14:textId="77777777" w:rsidR="007A003F" w:rsidRPr="00C9577B" w:rsidRDefault="007A003F" w:rsidP="00C9577B">
      <w:pPr>
        <w:rPr>
          <w:rFonts w:cs="Arial"/>
          <w:sz w:val="24"/>
          <w:lang w:eastAsia="en-GB"/>
        </w:rPr>
      </w:pPr>
    </w:p>
    <w:tbl>
      <w:tblPr>
        <w:tblStyle w:val="TableGridLight"/>
        <w:tblW w:w="0" w:type="auto"/>
        <w:tblLook w:val="01E0" w:firstRow="1" w:lastRow="1" w:firstColumn="1" w:lastColumn="1" w:noHBand="0" w:noVBand="0"/>
      </w:tblPr>
      <w:tblGrid>
        <w:gridCol w:w="2164"/>
        <w:gridCol w:w="3252"/>
        <w:gridCol w:w="3156"/>
      </w:tblGrid>
      <w:tr w:rsidR="00A21A89" w:rsidRPr="00DD3F55" w14:paraId="349FFB52" w14:textId="77777777" w:rsidTr="00A2667A">
        <w:trPr>
          <w:trHeight w:val="432"/>
        </w:trPr>
        <w:tc>
          <w:tcPr>
            <w:tcW w:w="2164" w:type="dxa"/>
          </w:tcPr>
          <w:p w14:paraId="3FB082E7" w14:textId="77777777" w:rsidR="007A003F" w:rsidRPr="00DD3F55" w:rsidRDefault="007A003F" w:rsidP="00C9577B">
            <w:pPr>
              <w:rPr>
                <w:rFonts w:cs="Arial"/>
                <w:b/>
                <w:sz w:val="24"/>
                <w:lang w:eastAsia="en-GB"/>
              </w:rPr>
            </w:pPr>
            <w:r w:rsidRPr="00DD3F55">
              <w:rPr>
                <w:rFonts w:cs="Arial"/>
                <w:b/>
                <w:sz w:val="24"/>
                <w:lang w:eastAsia="en-GB"/>
              </w:rPr>
              <w:t>Review Date</w:t>
            </w:r>
          </w:p>
        </w:tc>
        <w:tc>
          <w:tcPr>
            <w:tcW w:w="3252" w:type="dxa"/>
          </w:tcPr>
          <w:p w14:paraId="33650B9A" w14:textId="5B44711E" w:rsidR="007A003F" w:rsidRPr="00DD3F55" w:rsidRDefault="007A003F" w:rsidP="00C9577B">
            <w:pPr>
              <w:rPr>
                <w:rFonts w:cs="Arial"/>
                <w:b/>
                <w:sz w:val="24"/>
                <w:lang w:eastAsia="en-GB"/>
              </w:rPr>
            </w:pPr>
            <w:r w:rsidRPr="00DD3F55">
              <w:rPr>
                <w:rFonts w:cs="Arial"/>
                <w:b/>
                <w:sz w:val="24"/>
                <w:lang w:eastAsia="en-GB"/>
              </w:rPr>
              <w:t xml:space="preserve">Signed on behalf of </w:t>
            </w:r>
            <w:proofErr w:type="spellStart"/>
            <w:r w:rsidR="00433364" w:rsidRPr="00DD3F55">
              <w:rPr>
                <w:rFonts w:cs="Arial"/>
                <w:b/>
                <w:sz w:val="24"/>
                <w:lang w:eastAsia="en-GB"/>
              </w:rPr>
              <w:t>WorkNest</w:t>
            </w:r>
            <w:proofErr w:type="spellEnd"/>
          </w:p>
        </w:tc>
        <w:tc>
          <w:tcPr>
            <w:tcW w:w="3156" w:type="dxa"/>
          </w:tcPr>
          <w:p w14:paraId="00A03529" w14:textId="77777777" w:rsidR="007A003F" w:rsidRPr="00DD3F55" w:rsidRDefault="007A003F" w:rsidP="00C9577B">
            <w:pPr>
              <w:rPr>
                <w:rFonts w:cs="Arial"/>
                <w:b/>
                <w:sz w:val="24"/>
                <w:lang w:eastAsia="en-GB"/>
              </w:rPr>
            </w:pPr>
            <w:r w:rsidRPr="00DD3F55">
              <w:rPr>
                <w:rFonts w:cs="Arial"/>
                <w:b/>
                <w:sz w:val="24"/>
                <w:lang w:eastAsia="en-GB"/>
              </w:rPr>
              <w:t>Confirmed</w:t>
            </w:r>
          </w:p>
        </w:tc>
      </w:tr>
      <w:tr w:rsidR="00A21A89" w:rsidRPr="00DD3F55" w14:paraId="730B0D33" w14:textId="77777777" w:rsidTr="00A2667A">
        <w:trPr>
          <w:trHeight w:val="432"/>
        </w:trPr>
        <w:tc>
          <w:tcPr>
            <w:tcW w:w="2164" w:type="dxa"/>
          </w:tcPr>
          <w:p w14:paraId="6341AE16" w14:textId="77777777" w:rsidR="007A003F" w:rsidRPr="00DD3F55" w:rsidRDefault="007A003F" w:rsidP="00C9577B">
            <w:pPr>
              <w:rPr>
                <w:rFonts w:cs="Arial"/>
                <w:sz w:val="24"/>
                <w:lang w:eastAsia="en-GB"/>
              </w:rPr>
            </w:pPr>
            <w:r w:rsidRPr="00DD3F55">
              <w:rPr>
                <w:rFonts w:cs="Arial"/>
                <w:sz w:val="24"/>
                <w:lang w:eastAsia="en-GB"/>
              </w:rPr>
              <w:t>14</w:t>
            </w:r>
            <w:r w:rsidRPr="00DD3F55">
              <w:rPr>
                <w:rFonts w:cs="Arial"/>
                <w:sz w:val="24"/>
                <w:vertAlign w:val="superscript"/>
                <w:lang w:eastAsia="en-GB"/>
              </w:rPr>
              <w:t>th</w:t>
            </w:r>
            <w:r w:rsidRPr="00DD3F55">
              <w:rPr>
                <w:rFonts w:cs="Arial"/>
                <w:sz w:val="24"/>
                <w:lang w:eastAsia="en-GB"/>
              </w:rPr>
              <w:t xml:space="preserve"> May 2018</w:t>
            </w:r>
          </w:p>
        </w:tc>
        <w:tc>
          <w:tcPr>
            <w:tcW w:w="3252" w:type="dxa"/>
          </w:tcPr>
          <w:p w14:paraId="4378A3E6" w14:textId="77777777" w:rsidR="007A003F" w:rsidRPr="00DD3F55" w:rsidRDefault="007A003F" w:rsidP="00C9577B">
            <w:pPr>
              <w:rPr>
                <w:rFonts w:cs="Arial"/>
                <w:sz w:val="24"/>
                <w:lang w:eastAsia="en-GB"/>
              </w:rPr>
            </w:pPr>
            <w:r w:rsidRPr="00DD3F55">
              <w:rPr>
                <w:rFonts w:cs="Arial"/>
                <w:sz w:val="24"/>
                <w:lang w:eastAsia="en-GB"/>
              </w:rPr>
              <w:t xml:space="preserve">Steve Houston </w:t>
            </w:r>
          </w:p>
          <w:p w14:paraId="5B244B5C" w14:textId="77777777" w:rsidR="007A003F" w:rsidRPr="00DD3F55" w:rsidRDefault="007A003F" w:rsidP="00C9577B">
            <w:pPr>
              <w:rPr>
                <w:rFonts w:cs="Arial"/>
                <w:sz w:val="24"/>
                <w:lang w:eastAsia="en-GB"/>
              </w:rPr>
            </w:pPr>
            <w:r w:rsidRPr="00DD3F55">
              <w:rPr>
                <w:rFonts w:cs="Arial"/>
                <w:sz w:val="24"/>
                <w:lang w:eastAsia="en-GB"/>
              </w:rPr>
              <w:t>Senior Health &amp; Safety Consultant</w:t>
            </w:r>
          </w:p>
        </w:tc>
        <w:tc>
          <w:tcPr>
            <w:tcW w:w="3156" w:type="dxa"/>
          </w:tcPr>
          <w:p w14:paraId="7715AA46" w14:textId="77777777" w:rsidR="007A003F" w:rsidRPr="00DD3F55" w:rsidRDefault="003A66A1" w:rsidP="00C9577B">
            <w:pPr>
              <w:rPr>
                <w:rFonts w:cs="Arial"/>
                <w:i/>
                <w:sz w:val="24"/>
                <w:lang w:eastAsia="en-GB"/>
              </w:rPr>
            </w:pPr>
            <w:r w:rsidRPr="00DD3F55">
              <w:rPr>
                <w:rFonts w:cs="Arial"/>
                <w:i/>
                <w:sz w:val="24"/>
                <w:lang w:eastAsia="en-GB"/>
              </w:rPr>
              <w:t>C. Doran</w:t>
            </w:r>
          </w:p>
          <w:p w14:paraId="692CF5C8" w14:textId="77777777" w:rsidR="003A66A1" w:rsidRPr="00DD3F55" w:rsidRDefault="003A66A1" w:rsidP="00C9577B">
            <w:pPr>
              <w:rPr>
                <w:rFonts w:cs="Arial"/>
                <w:sz w:val="24"/>
                <w:lang w:eastAsia="en-GB"/>
              </w:rPr>
            </w:pPr>
            <w:r w:rsidRPr="00DD3F55">
              <w:rPr>
                <w:rFonts w:cs="Arial"/>
                <w:sz w:val="24"/>
                <w:lang w:eastAsia="en-GB"/>
              </w:rPr>
              <w:t>Senior Safety, Health and Environment Officer</w:t>
            </w:r>
          </w:p>
        </w:tc>
      </w:tr>
      <w:tr w:rsidR="003A66A1" w:rsidRPr="00DD3F55" w14:paraId="5BFF1860" w14:textId="77777777" w:rsidTr="00A2667A">
        <w:trPr>
          <w:trHeight w:val="432"/>
        </w:trPr>
        <w:tc>
          <w:tcPr>
            <w:tcW w:w="2164" w:type="dxa"/>
          </w:tcPr>
          <w:p w14:paraId="3ECC0BFD" w14:textId="77777777" w:rsidR="003A66A1" w:rsidRPr="00DD3F55" w:rsidRDefault="003A66A1" w:rsidP="00C9577B">
            <w:pPr>
              <w:rPr>
                <w:rFonts w:cs="Arial"/>
                <w:sz w:val="24"/>
                <w:lang w:eastAsia="en-GB"/>
              </w:rPr>
            </w:pPr>
            <w:r w:rsidRPr="00DD3F55">
              <w:rPr>
                <w:rFonts w:cs="Arial"/>
                <w:sz w:val="24"/>
                <w:lang w:eastAsia="en-GB"/>
              </w:rPr>
              <w:t>8</w:t>
            </w:r>
            <w:r w:rsidRPr="00DD3F55">
              <w:rPr>
                <w:rFonts w:cs="Arial"/>
                <w:sz w:val="24"/>
                <w:vertAlign w:val="superscript"/>
                <w:lang w:eastAsia="en-GB"/>
              </w:rPr>
              <w:t>th</w:t>
            </w:r>
            <w:r w:rsidRPr="00DD3F55">
              <w:rPr>
                <w:rFonts w:cs="Arial"/>
                <w:sz w:val="24"/>
                <w:lang w:eastAsia="en-GB"/>
              </w:rPr>
              <w:t xml:space="preserve"> July 2019</w:t>
            </w:r>
          </w:p>
        </w:tc>
        <w:tc>
          <w:tcPr>
            <w:tcW w:w="3252" w:type="dxa"/>
          </w:tcPr>
          <w:p w14:paraId="14F29A49" w14:textId="77777777" w:rsidR="003A66A1" w:rsidRPr="00DD3F55" w:rsidRDefault="003A66A1" w:rsidP="00C9577B">
            <w:pPr>
              <w:rPr>
                <w:rFonts w:cs="Arial"/>
                <w:sz w:val="24"/>
                <w:lang w:eastAsia="en-GB"/>
              </w:rPr>
            </w:pPr>
            <w:r w:rsidRPr="00DD3F55">
              <w:rPr>
                <w:rFonts w:cs="Arial"/>
                <w:sz w:val="24"/>
                <w:lang w:eastAsia="en-GB"/>
              </w:rPr>
              <w:t xml:space="preserve">Steve Houston </w:t>
            </w:r>
          </w:p>
          <w:p w14:paraId="209DE22B" w14:textId="77777777" w:rsidR="003A66A1" w:rsidRPr="00DD3F55" w:rsidRDefault="003A66A1" w:rsidP="00C9577B">
            <w:pPr>
              <w:rPr>
                <w:rFonts w:cs="Arial"/>
                <w:sz w:val="24"/>
                <w:lang w:eastAsia="en-GB"/>
              </w:rPr>
            </w:pPr>
            <w:r w:rsidRPr="00DD3F55">
              <w:rPr>
                <w:rFonts w:cs="Arial"/>
                <w:sz w:val="24"/>
                <w:lang w:eastAsia="en-GB"/>
              </w:rPr>
              <w:t>Senior Health &amp; Safety Consultant</w:t>
            </w:r>
          </w:p>
        </w:tc>
        <w:tc>
          <w:tcPr>
            <w:tcW w:w="3156" w:type="dxa"/>
          </w:tcPr>
          <w:p w14:paraId="163A3DE8" w14:textId="77777777" w:rsidR="003A66A1" w:rsidRPr="00DD3F55" w:rsidRDefault="003A66A1" w:rsidP="00C9577B">
            <w:pPr>
              <w:rPr>
                <w:rFonts w:cs="Arial"/>
                <w:i/>
                <w:sz w:val="24"/>
                <w:lang w:eastAsia="en-GB"/>
              </w:rPr>
            </w:pPr>
            <w:r w:rsidRPr="00DD3F55">
              <w:rPr>
                <w:rFonts w:cs="Arial"/>
                <w:i/>
                <w:sz w:val="24"/>
                <w:lang w:eastAsia="en-GB"/>
              </w:rPr>
              <w:t>C. Doran</w:t>
            </w:r>
          </w:p>
          <w:p w14:paraId="1B80B637" w14:textId="77777777" w:rsidR="003A66A1" w:rsidRPr="00DD3F55" w:rsidRDefault="003A66A1" w:rsidP="00C9577B">
            <w:pPr>
              <w:rPr>
                <w:rFonts w:cs="Arial"/>
                <w:sz w:val="24"/>
                <w:lang w:eastAsia="en-GB"/>
              </w:rPr>
            </w:pPr>
            <w:r w:rsidRPr="00DD3F55">
              <w:rPr>
                <w:rFonts w:cs="Arial"/>
                <w:sz w:val="24"/>
                <w:lang w:eastAsia="en-GB"/>
              </w:rPr>
              <w:t>Senior Safety, Health and Environment Officer</w:t>
            </w:r>
          </w:p>
        </w:tc>
      </w:tr>
      <w:tr w:rsidR="00542B6C" w:rsidRPr="00DD3F55" w14:paraId="38FCF235" w14:textId="77777777" w:rsidTr="00A2667A">
        <w:trPr>
          <w:trHeight w:val="432"/>
        </w:trPr>
        <w:tc>
          <w:tcPr>
            <w:tcW w:w="2164" w:type="dxa"/>
          </w:tcPr>
          <w:p w14:paraId="101977D0" w14:textId="6F9DF55D" w:rsidR="00542B6C" w:rsidRPr="00DD3F55" w:rsidRDefault="005E0C7E" w:rsidP="00C9577B">
            <w:pPr>
              <w:rPr>
                <w:rFonts w:cs="Arial"/>
                <w:sz w:val="24"/>
                <w:lang w:eastAsia="en-GB"/>
              </w:rPr>
            </w:pPr>
            <w:r w:rsidRPr="00DD3F55">
              <w:rPr>
                <w:rFonts w:cs="Arial"/>
                <w:sz w:val="24"/>
                <w:lang w:eastAsia="en-GB"/>
              </w:rPr>
              <w:t>2</w:t>
            </w:r>
            <w:r w:rsidRPr="00DD3F55">
              <w:rPr>
                <w:rFonts w:cs="Arial"/>
                <w:sz w:val="24"/>
                <w:vertAlign w:val="superscript"/>
                <w:lang w:eastAsia="en-GB"/>
              </w:rPr>
              <w:t>nd</w:t>
            </w:r>
            <w:r w:rsidRPr="00DD3F55">
              <w:rPr>
                <w:rFonts w:cs="Arial"/>
                <w:sz w:val="24"/>
                <w:lang w:eastAsia="en-GB"/>
              </w:rPr>
              <w:t xml:space="preserve"> September 2020</w:t>
            </w:r>
          </w:p>
        </w:tc>
        <w:tc>
          <w:tcPr>
            <w:tcW w:w="3252" w:type="dxa"/>
          </w:tcPr>
          <w:p w14:paraId="65DEDE9F" w14:textId="77777777" w:rsidR="005E0C7E" w:rsidRPr="00DD3F55" w:rsidRDefault="005E0C7E" w:rsidP="00C9577B">
            <w:pPr>
              <w:rPr>
                <w:rFonts w:cs="Arial"/>
                <w:sz w:val="24"/>
                <w:lang w:eastAsia="en-GB"/>
              </w:rPr>
            </w:pPr>
            <w:r w:rsidRPr="00DD3F55">
              <w:rPr>
                <w:rFonts w:cs="Arial"/>
                <w:sz w:val="24"/>
                <w:lang w:eastAsia="en-GB"/>
              </w:rPr>
              <w:t xml:space="preserve">Steve Houston </w:t>
            </w:r>
          </w:p>
          <w:p w14:paraId="3C16122C" w14:textId="5BE364A6" w:rsidR="00542B6C" w:rsidRPr="00DD3F55" w:rsidRDefault="005E0C7E" w:rsidP="00C9577B">
            <w:pPr>
              <w:rPr>
                <w:rFonts w:cs="Arial"/>
                <w:sz w:val="24"/>
                <w:lang w:eastAsia="en-GB"/>
              </w:rPr>
            </w:pPr>
            <w:r w:rsidRPr="00DD3F55">
              <w:rPr>
                <w:rFonts w:cs="Arial"/>
                <w:sz w:val="24"/>
                <w:lang w:eastAsia="en-GB"/>
              </w:rPr>
              <w:t>Senior Health &amp; Safety Consultant</w:t>
            </w:r>
          </w:p>
        </w:tc>
        <w:tc>
          <w:tcPr>
            <w:tcW w:w="3156" w:type="dxa"/>
          </w:tcPr>
          <w:p w14:paraId="560DA878" w14:textId="77777777" w:rsidR="005E0C7E" w:rsidRPr="00DD3F55" w:rsidRDefault="005E0C7E" w:rsidP="00C9577B">
            <w:pPr>
              <w:rPr>
                <w:rFonts w:cs="Arial"/>
                <w:i/>
                <w:sz w:val="24"/>
                <w:lang w:eastAsia="en-GB"/>
              </w:rPr>
            </w:pPr>
            <w:r w:rsidRPr="00DD3F55">
              <w:rPr>
                <w:rFonts w:cs="Arial"/>
                <w:i/>
                <w:sz w:val="24"/>
                <w:lang w:eastAsia="en-GB"/>
              </w:rPr>
              <w:t>Jenny Thomas</w:t>
            </w:r>
          </w:p>
          <w:p w14:paraId="35C3F0E3" w14:textId="2D36B4DE" w:rsidR="00542B6C" w:rsidRPr="00DD3F55" w:rsidRDefault="005E0C7E" w:rsidP="00C9577B">
            <w:pPr>
              <w:rPr>
                <w:rFonts w:cs="Arial"/>
                <w:i/>
                <w:sz w:val="24"/>
                <w:lang w:eastAsia="en-GB"/>
              </w:rPr>
            </w:pPr>
            <w:r w:rsidRPr="00DD3F55">
              <w:rPr>
                <w:rFonts w:cs="Arial"/>
                <w:i/>
                <w:sz w:val="24"/>
                <w:lang w:eastAsia="en-GB"/>
              </w:rPr>
              <w:t>Snr Safety, Health and Environment Officer</w:t>
            </w:r>
          </w:p>
        </w:tc>
      </w:tr>
      <w:tr w:rsidR="00293F9F" w:rsidRPr="00C9577B" w14:paraId="250ABCF4" w14:textId="77777777" w:rsidTr="00A2667A">
        <w:trPr>
          <w:trHeight w:val="432"/>
        </w:trPr>
        <w:tc>
          <w:tcPr>
            <w:tcW w:w="2164" w:type="dxa"/>
          </w:tcPr>
          <w:p w14:paraId="74D3039D" w14:textId="550F1D2B" w:rsidR="00293F9F" w:rsidRPr="00DD3F55" w:rsidRDefault="00077212" w:rsidP="00C9577B">
            <w:pPr>
              <w:rPr>
                <w:rFonts w:cs="Arial"/>
                <w:sz w:val="24"/>
                <w:lang w:eastAsia="en-GB"/>
              </w:rPr>
            </w:pPr>
            <w:r w:rsidRPr="00DD3F55">
              <w:rPr>
                <w:rFonts w:cs="Arial"/>
                <w:sz w:val="24"/>
                <w:lang w:eastAsia="en-GB"/>
              </w:rPr>
              <w:t>28th</w:t>
            </w:r>
            <w:r w:rsidR="00293F9F" w:rsidRPr="00DD3F55">
              <w:rPr>
                <w:rFonts w:cs="Arial"/>
                <w:sz w:val="24"/>
                <w:lang w:eastAsia="en-GB"/>
              </w:rPr>
              <w:t xml:space="preserve"> September 2021</w:t>
            </w:r>
          </w:p>
        </w:tc>
        <w:tc>
          <w:tcPr>
            <w:tcW w:w="3252" w:type="dxa"/>
          </w:tcPr>
          <w:p w14:paraId="5947ABB1" w14:textId="77777777" w:rsidR="00293F9F" w:rsidRPr="00DD3F55" w:rsidRDefault="00293F9F" w:rsidP="00C9577B">
            <w:pPr>
              <w:rPr>
                <w:rFonts w:cs="Arial"/>
                <w:sz w:val="24"/>
                <w:lang w:eastAsia="en-GB"/>
              </w:rPr>
            </w:pPr>
            <w:r w:rsidRPr="00DD3F55">
              <w:rPr>
                <w:rFonts w:cs="Arial"/>
                <w:sz w:val="24"/>
                <w:lang w:eastAsia="en-GB"/>
              </w:rPr>
              <w:t xml:space="preserve">Steve Houston </w:t>
            </w:r>
          </w:p>
          <w:p w14:paraId="5E3E9D56" w14:textId="2D929AA4" w:rsidR="00293F9F" w:rsidRPr="00DD3F55" w:rsidRDefault="00293F9F" w:rsidP="00C9577B">
            <w:pPr>
              <w:rPr>
                <w:rFonts w:cs="Arial"/>
                <w:sz w:val="24"/>
                <w:lang w:eastAsia="en-GB"/>
              </w:rPr>
            </w:pPr>
            <w:r w:rsidRPr="00DD3F55">
              <w:rPr>
                <w:rFonts w:cs="Arial"/>
                <w:sz w:val="24"/>
                <w:lang w:eastAsia="en-GB"/>
              </w:rPr>
              <w:t>Senior Health &amp; Safety Consultant</w:t>
            </w:r>
          </w:p>
        </w:tc>
        <w:tc>
          <w:tcPr>
            <w:tcW w:w="3156" w:type="dxa"/>
          </w:tcPr>
          <w:p w14:paraId="6C434A49" w14:textId="77777777" w:rsidR="00293F9F" w:rsidRPr="00DD3F55" w:rsidRDefault="00293F9F" w:rsidP="00C9577B">
            <w:pPr>
              <w:rPr>
                <w:rFonts w:cs="Arial"/>
                <w:i/>
                <w:sz w:val="24"/>
                <w:lang w:eastAsia="en-GB"/>
              </w:rPr>
            </w:pPr>
            <w:r w:rsidRPr="00DD3F55">
              <w:rPr>
                <w:rFonts w:cs="Arial"/>
                <w:i/>
                <w:sz w:val="24"/>
                <w:lang w:eastAsia="en-GB"/>
              </w:rPr>
              <w:t>Jenny Thomas</w:t>
            </w:r>
          </w:p>
          <w:p w14:paraId="2326DD76" w14:textId="6C85C203" w:rsidR="00293F9F" w:rsidRPr="00DD3F55" w:rsidRDefault="00293F9F" w:rsidP="00C9577B">
            <w:pPr>
              <w:rPr>
                <w:rFonts w:cs="Arial"/>
                <w:i/>
                <w:sz w:val="24"/>
                <w:lang w:eastAsia="en-GB"/>
              </w:rPr>
            </w:pPr>
            <w:r w:rsidRPr="00DD3F55">
              <w:rPr>
                <w:rFonts w:cs="Arial"/>
                <w:i/>
                <w:sz w:val="24"/>
                <w:lang w:eastAsia="en-GB"/>
              </w:rPr>
              <w:t>Snr Safety, Health and Environment Officer</w:t>
            </w:r>
          </w:p>
        </w:tc>
      </w:tr>
      <w:tr w:rsidR="00AC31DB" w:rsidRPr="00C9577B" w14:paraId="0485C51E" w14:textId="77777777" w:rsidTr="00A2667A">
        <w:trPr>
          <w:trHeight w:val="432"/>
        </w:trPr>
        <w:tc>
          <w:tcPr>
            <w:tcW w:w="2164" w:type="dxa"/>
          </w:tcPr>
          <w:p w14:paraId="271AFEE0" w14:textId="7A90D4BD" w:rsidR="00AC31DB" w:rsidRPr="00623041" w:rsidRDefault="00DB123E" w:rsidP="00AC31DB">
            <w:pPr>
              <w:rPr>
                <w:rFonts w:cs="Arial"/>
                <w:sz w:val="24"/>
                <w:lang w:eastAsia="en-GB"/>
              </w:rPr>
            </w:pPr>
            <w:r>
              <w:rPr>
                <w:rFonts w:cs="Arial"/>
                <w:sz w:val="24"/>
                <w:lang w:eastAsia="en-GB"/>
              </w:rPr>
              <w:t>September 2022</w:t>
            </w:r>
          </w:p>
        </w:tc>
        <w:tc>
          <w:tcPr>
            <w:tcW w:w="3252" w:type="dxa"/>
          </w:tcPr>
          <w:p w14:paraId="79C354AD" w14:textId="77777777" w:rsidR="00AC31DB" w:rsidRPr="00623041" w:rsidRDefault="00AC31DB" w:rsidP="00AC31DB">
            <w:pPr>
              <w:rPr>
                <w:rFonts w:cs="Arial"/>
                <w:sz w:val="24"/>
                <w:lang w:eastAsia="en-GB"/>
              </w:rPr>
            </w:pPr>
            <w:r w:rsidRPr="00623041">
              <w:rPr>
                <w:rFonts w:cs="Arial"/>
                <w:sz w:val="24"/>
                <w:lang w:eastAsia="en-GB"/>
              </w:rPr>
              <w:t xml:space="preserve">Steve Houston </w:t>
            </w:r>
          </w:p>
          <w:p w14:paraId="51B0A586" w14:textId="3B96C795" w:rsidR="00AC31DB" w:rsidRPr="00623041" w:rsidRDefault="00AC31DB" w:rsidP="00AC31DB">
            <w:pPr>
              <w:rPr>
                <w:rFonts w:cs="Arial"/>
                <w:sz w:val="24"/>
                <w:lang w:eastAsia="en-GB"/>
              </w:rPr>
            </w:pPr>
            <w:r w:rsidRPr="00623041">
              <w:rPr>
                <w:rFonts w:cs="Arial"/>
                <w:sz w:val="24"/>
                <w:lang w:eastAsia="en-GB"/>
              </w:rPr>
              <w:t>Senior Health &amp; Safety Consultant</w:t>
            </w:r>
          </w:p>
        </w:tc>
        <w:tc>
          <w:tcPr>
            <w:tcW w:w="3156" w:type="dxa"/>
          </w:tcPr>
          <w:p w14:paraId="3923E418" w14:textId="77777777" w:rsidR="00AC31DB" w:rsidRPr="00623041" w:rsidRDefault="00AC31DB" w:rsidP="00AC31DB">
            <w:pPr>
              <w:rPr>
                <w:rFonts w:cs="Arial"/>
                <w:i/>
                <w:sz w:val="24"/>
                <w:lang w:eastAsia="en-GB"/>
              </w:rPr>
            </w:pPr>
            <w:r w:rsidRPr="00623041">
              <w:rPr>
                <w:rFonts w:cs="Arial"/>
                <w:i/>
                <w:sz w:val="24"/>
                <w:lang w:eastAsia="en-GB"/>
              </w:rPr>
              <w:t>Jenny Thomas</w:t>
            </w:r>
          </w:p>
          <w:p w14:paraId="00CAF0D5" w14:textId="44229B04" w:rsidR="00AC31DB" w:rsidRPr="00623041" w:rsidRDefault="00AC31DB" w:rsidP="00AC31DB">
            <w:pPr>
              <w:rPr>
                <w:rFonts w:cs="Arial"/>
                <w:i/>
                <w:sz w:val="24"/>
                <w:lang w:eastAsia="en-GB"/>
              </w:rPr>
            </w:pPr>
            <w:r w:rsidRPr="00623041">
              <w:rPr>
                <w:rFonts w:cs="Arial"/>
                <w:i/>
                <w:sz w:val="24"/>
                <w:lang w:eastAsia="en-GB"/>
              </w:rPr>
              <w:t>Safety, Health and Environment Manager</w:t>
            </w:r>
          </w:p>
        </w:tc>
      </w:tr>
      <w:tr w:rsidR="00DB123E" w:rsidRPr="00C9577B" w14:paraId="3130FE8E" w14:textId="77777777" w:rsidTr="00A2667A">
        <w:trPr>
          <w:trHeight w:val="432"/>
        </w:trPr>
        <w:tc>
          <w:tcPr>
            <w:tcW w:w="2164" w:type="dxa"/>
          </w:tcPr>
          <w:p w14:paraId="30FE09B1" w14:textId="08AD2581" w:rsidR="00DB123E" w:rsidRDefault="00DB123E" w:rsidP="00DB123E">
            <w:pPr>
              <w:rPr>
                <w:rFonts w:cs="Arial"/>
                <w:sz w:val="24"/>
                <w:lang w:eastAsia="en-GB"/>
              </w:rPr>
            </w:pPr>
            <w:r>
              <w:rPr>
                <w:rFonts w:cs="Arial"/>
                <w:sz w:val="24"/>
                <w:lang w:eastAsia="en-GB"/>
              </w:rPr>
              <w:t>September 2023</w:t>
            </w:r>
          </w:p>
        </w:tc>
        <w:tc>
          <w:tcPr>
            <w:tcW w:w="3252" w:type="dxa"/>
          </w:tcPr>
          <w:p w14:paraId="2EA761F5" w14:textId="77777777" w:rsidR="00DB123E" w:rsidRPr="00623041" w:rsidRDefault="00DB123E" w:rsidP="00DB123E">
            <w:pPr>
              <w:rPr>
                <w:rFonts w:cs="Arial"/>
                <w:sz w:val="24"/>
                <w:lang w:eastAsia="en-GB"/>
              </w:rPr>
            </w:pPr>
            <w:r w:rsidRPr="00623041">
              <w:rPr>
                <w:rFonts w:cs="Arial"/>
                <w:sz w:val="24"/>
                <w:lang w:eastAsia="en-GB"/>
              </w:rPr>
              <w:t xml:space="preserve">Steve Houston </w:t>
            </w:r>
          </w:p>
          <w:p w14:paraId="1CC695C8" w14:textId="6665B45E" w:rsidR="00DB123E" w:rsidRPr="00623041" w:rsidRDefault="00DB123E" w:rsidP="00DB123E">
            <w:pPr>
              <w:rPr>
                <w:rFonts w:cs="Arial"/>
                <w:sz w:val="24"/>
                <w:lang w:eastAsia="en-GB"/>
              </w:rPr>
            </w:pPr>
            <w:r w:rsidRPr="00623041">
              <w:rPr>
                <w:rFonts w:cs="Arial"/>
                <w:sz w:val="24"/>
                <w:lang w:eastAsia="en-GB"/>
              </w:rPr>
              <w:t>Senior Health &amp; Safety Consultant</w:t>
            </w:r>
          </w:p>
        </w:tc>
        <w:tc>
          <w:tcPr>
            <w:tcW w:w="3156" w:type="dxa"/>
          </w:tcPr>
          <w:p w14:paraId="66C5551C" w14:textId="77777777" w:rsidR="00DB123E" w:rsidRPr="00623041" w:rsidRDefault="00DB123E" w:rsidP="00DB123E">
            <w:pPr>
              <w:rPr>
                <w:rFonts w:cs="Arial"/>
                <w:i/>
                <w:sz w:val="24"/>
                <w:lang w:eastAsia="en-GB"/>
              </w:rPr>
            </w:pPr>
            <w:r w:rsidRPr="00623041">
              <w:rPr>
                <w:rFonts w:cs="Arial"/>
                <w:i/>
                <w:sz w:val="24"/>
                <w:lang w:eastAsia="en-GB"/>
              </w:rPr>
              <w:t>Jenny Thomas</w:t>
            </w:r>
          </w:p>
          <w:p w14:paraId="096CE244" w14:textId="3B5F00A5" w:rsidR="00DB123E" w:rsidRPr="00623041" w:rsidRDefault="00DB123E" w:rsidP="00DB123E">
            <w:pPr>
              <w:rPr>
                <w:rFonts w:cs="Arial"/>
                <w:i/>
                <w:sz w:val="24"/>
                <w:lang w:eastAsia="en-GB"/>
              </w:rPr>
            </w:pPr>
            <w:r w:rsidRPr="00623041">
              <w:rPr>
                <w:rFonts w:cs="Arial"/>
                <w:i/>
                <w:sz w:val="24"/>
                <w:lang w:eastAsia="en-GB"/>
              </w:rPr>
              <w:t>Safety, Health and Environment Manager</w:t>
            </w:r>
          </w:p>
        </w:tc>
      </w:tr>
      <w:tr w:rsidR="00F9591D" w:rsidRPr="00623041" w14:paraId="3EAFC1A7" w14:textId="77777777" w:rsidTr="00F9591D">
        <w:tblPrEx>
          <w:tblLook w:val="04A0" w:firstRow="1" w:lastRow="0" w:firstColumn="1" w:lastColumn="0" w:noHBand="0" w:noVBand="1"/>
        </w:tblPrEx>
        <w:trPr>
          <w:trHeight w:val="432"/>
        </w:trPr>
        <w:tc>
          <w:tcPr>
            <w:tcW w:w="2164" w:type="dxa"/>
          </w:tcPr>
          <w:p w14:paraId="7C6C6E9F" w14:textId="531D56B6" w:rsidR="00F9591D" w:rsidRDefault="00F9591D" w:rsidP="00AD575F">
            <w:pPr>
              <w:rPr>
                <w:rFonts w:cs="Arial"/>
                <w:sz w:val="24"/>
                <w:lang w:eastAsia="en-GB"/>
              </w:rPr>
            </w:pPr>
            <w:r>
              <w:rPr>
                <w:rFonts w:cs="Arial"/>
                <w:sz w:val="24"/>
                <w:lang w:eastAsia="en-GB"/>
              </w:rPr>
              <w:t>September 2024</w:t>
            </w:r>
          </w:p>
        </w:tc>
        <w:tc>
          <w:tcPr>
            <w:tcW w:w="3252" w:type="dxa"/>
          </w:tcPr>
          <w:p w14:paraId="66DCC278" w14:textId="77777777" w:rsidR="00F9591D" w:rsidRPr="00623041" w:rsidRDefault="00F9591D" w:rsidP="00AD575F">
            <w:pPr>
              <w:rPr>
                <w:rFonts w:cs="Arial"/>
                <w:sz w:val="24"/>
                <w:lang w:eastAsia="en-GB"/>
              </w:rPr>
            </w:pPr>
            <w:r w:rsidRPr="00623041">
              <w:rPr>
                <w:rFonts w:cs="Arial"/>
                <w:sz w:val="24"/>
                <w:lang w:eastAsia="en-GB"/>
              </w:rPr>
              <w:t xml:space="preserve">Steve Houston </w:t>
            </w:r>
          </w:p>
          <w:p w14:paraId="3E1D6769" w14:textId="77777777" w:rsidR="00F9591D" w:rsidRPr="00623041" w:rsidRDefault="00F9591D" w:rsidP="00AD575F">
            <w:pPr>
              <w:rPr>
                <w:rFonts w:cs="Arial"/>
                <w:sz w:val="24"/>
                <w:lang w:eastAsia="en-GB"/>
              </w:rPr>
            </w:pPr>
            <w:r w:rsidRPr="00623041">
              <w:rPr>
                <w:rFonts w:cs="Arial"/>
                <w:sz w:val="24"/>
                <w:lang w:eastAsia="en-GB"/>
              </w:rPr>
              <w:t>Senior Health &amp; Safety Consultant</w:t>
            </w:r>
          </w:p>
        </w:tc>
        <w:tc>
          <w:tcPr>
            <w:tcW w:w="3156" w:type="dxa"/>
          </w:tcPr>
          <w:p w14:paraId="0914FD9E" w14:textId="77777777" w:rsidR="00F9591D" w:rsidRPr="00623041" w:rsidRDefault="00F9591D" w:rsidP="00AD575F">
            <w:pPr>
              <w:rPr>
                <w:rFonts w:cs="Arial"/>
                <w:i/>
                <w:sz w:val="24"/>
                <w:lang w:eastAsia="en-GB"/>
              </w:rPr>
            </w:pPr>
            <w:r w:rsidRPr="00623041">
              <w:rPr>
                <w:rFonts w:cs="Arial"/>
                <w:i/>
                <w:sz w:val="24"/>
                <w:lang w:eastAsia="en-GB"/>
              </w:rPr>
              <w:t>Jenny Thomas</w:t>
            </w:r>
          </w:p>
          <w:p w14:paraId="05523B0B" w14:textId="77777777" w:rsidR="00F9591D" w:rsidRPr="00623041" w:rsidRDefault="00F9591D" w:rsidP="00AD575F">
            <w:pPr>
              <w:rPr>
                <w:rFonts w:cs="Arial"/>
                <w:i/>
                <w:sz w:val="24"/>
                <w:lang w:eastAsia="en-GB"/>
              </w:rPr>
            </w:pPr>
            <w:r w:rsidRPr="00623041">
              <w:rPr>
                <w:rFonts w:cs="Arial"/>
                <w:i/>
                <w:sz w:val="24"/>
                <w:lang w:eastAsia="en-GB"/>
              </w:rPr>
              <w:t>Safety, Health and Environment Manager</w:t>
            </w:r>
          </w:p>
        </w:tc>
      </w:tr>
    </w:tbl>
    <w:p w14:paraId="110FFD37" w14:textId="77777777" w:rsidR="007A003F" w:rsidRPr="00C9577B" w:rsidRDefault="007A003F" w:rsidP="00C9577B">
      <w:pPr>
        <w:rPr>
          <w:rFonts w:cs="Arial"/>
          <w:sz w:val="24"/>
          <w:lang w:eastAsia="en-GB"/>
        </w:rPr>
      </w:pPr>
    </w:p>
    <w:p w14:paraId="206C43ED" w14:textId="26399379" w:rsidR="007A003F" w:rsidRPr="00C9577B" w:rsidRDefault="003421A8" w:rsidP="00217059">
      <w:pPr>
        <w:pStyle w:val="Heading1"/>
        <w:numPr>
          <w:ilvl w:val="1"/>
          <w:numId w:val="84"/>
        </w:numPr>
      </w:pPr>
      <w:bookmarkStart w:id="6" w:name="_Toc55293727"/>
      <w:bookmarkStart w:id="7" w:name="_Toc143522463"/>
      <w:r w:rsidRPr="00C9577B">
        <w:t>Document Control</w:t>
      </w:r>
      <w:bookmarkEnd w:id="6"/>
      <w:bookmarkEnd w:id="7"/>
    </w:p>
    <w:p w14:paraId="3FE9F23F" w14:textId="77777777" w:rsidR="007A003F" w:rsidRPr="00C9577B" w:rsidRDefault="007A003F" w:rsidP="00C9577B">
      <w:pPr>
        <w:rPr>
          <w:rFonts w:cs="Arial"/>
          <w:sz w:val="24"/>
          <w:lang w:eastAsia="en-GB"/>
        </w:rPr>
      </w:pPr>
    </w:p>
    <w:p w14:paraId="23A58D9B" w14:textId="04E1A45B" w:rsidR="007A003F" w:rsidRPr="00C9577B" w:rsidRDefault="007A003F" w:rsidP="00C9577B">
      <w:pPr>
        <w:rPr>
          <w:rFonts w:cs="Arial"/>
          <w:strike/>
          <w:sz w:val="24"/>
          <w:lang w:eastAsia="en-GB"/>
        </w:rPr>
      </w:pPr>
      <w:r w:rsidRPr="00DD3F55">
        <w:rPr>
          <w:rFonts w:cs="Arial"/>
          <w:sz w:val="24"/>
          <w:lang w:eastAsia="en-GB"/>
        </w:rPr>
        <w:t xml:space="preserve">The electronic copy of the Health and Safety Policy provided by </w:t>
      </w:r>
      <w:proofErr w:type="spellStart"/>
      <w:r w:rsidR="00433364" w:rsidRPr="00DD3F55">
        <w:rPr>
          <w:rFonts w:cs="Arial"/>
          <w:sz w:val="24"/>
          <w:lang w:eastAsia="en-GB"/>
        </w:rPr>
        <w:t>WorkNest</w:t>
      </w:r>
      <w:proofErr w:type="spellEnd"/>
      <w:r w:rsidRPr="00DD3F55">
        <w:rPr>
          <w:rFonts w:cs="Arial"/>
          <w:sz w:val="24"/>
          <w:lang w:eastAsia="en-GB"/>
        </w:rPr>
        <w:t xml:space="preserve"> will remain</w:t>
      </w:r>
      <w:r w:rsidRPr="00C9577B">
        <w:rPr>
          <w:rFonts w:cs="Arial"/>
          <w:sz w:val="24"/>
          <w:lang w:eastAsia="en-GB"/>
        </w:rPr>
        <w:t xml:space="preserve"> the controlled copy. Where further controlled copies are required then these should be issued accordingly and added to a register of controlled copies.</w:t>
      </w:r>
      <w:r w:rsidR="009E2F5A" w:rsidRPr="00C9577B">
        <w:rPr>
          <w:rFonts w:cs="Arial"/>
          <w:sz w:val="24"/>
          <w:lang w:eastAsia="en-GB"/>
        </w:rPr>
        <w:t xml:space="preserve"> </w:t>
      </w:r>
      <w:r w:rsidRPr="00C9577B">
        <w:rPr>
          <w:rFonts w:cs="Arial"/>
          <w:sz w:val="24"/>
          <w:lang w:eastAsia="en-GB"/>
        </w:rPr>
        <w:t xml:space="preserve"> Any amendments made to the policy will be provided for each of the controlled copies to ensure all controlled copies in circulation remain up to date.</w:t>
      </w:r>
    </w:p>
    <w:p w14:paraId="1F72F646" w14:textId="77777777" w:rsidR="007A003F" w:rsidRPr="00C9577B" w:rsidRDefault="007A003F" w:rsidP="00C9577B">
      <w:pPr>
        <w:rPr>
          <w:rFonts w:cs="Arial"/>
          <w:sz w:val="24"/>
          <w:lang w:eastAsia="en-GB"/>
        </w:rPr>
      </w:pPr>
    </w:p>
    <w:p w14:paraId="4B6F31E4" w14:textId="77777777" w:rsidR="007A003F" w:rsidRPr="00C9577B" w:rsidRDefault="007A003F" w:rsidP="00C9577B">
      <w:pPr>
        <w:rPr>
          <w:rFonts w:cs="Arial"/>
          <w:sz w:val="24"/>
          <w:lang w:eastAsia="en-GB"/>
        </w:rPr>
      </w:pPr>
      <w:r w:rsidRPr="00C9577B">
        <w:rPr>
          <w:rFonts w:cs="Arial"/>
          <w:sz w:val="24"/>
          <w:lang w:eastAsia="en-GB"/>
        </w:rPr>
        <w:t>If uncontrolled copies of the policy are printed either in whole or part, or if uncontrolled electronic copies are issued, then these will be clearly marked as an ‘UNCONTROLLED COPY’.</w:t>
      </w:r>
    </w:p>
    <w:p w14:paraId="08CE6F91" w14:textId="77777777" w:rsidR="007A003F" w:rsidRPr="00C9577B" w:rsidRDefault="007A003F" w:rsidP="00C9577B">
      <w:pPr>
        <w:rPr>
          <w:rFonts w:cs="Arial"/>
          <w:sz w:val="24"/>
          <w:lang w:eastAsia="en-GB"/>
        </w:rPr>
      </w:pPr>
    </w:p>
    <w:p w14:paraId="780D33DA" w14:textId="29A8A0D1" w:rsidR="007A003F" w:rsidRPr="00C9577B" w:rsidRDefault="007A003F" w:rsidP="00217059">
      <w:pPr>
        <w:pStyle w:val="Heading1"/>
        <w:numPr>
          <w:ilvl w:val="1"/>
          <w:numId w:val="84"/>
        </w:numPr>
      </w:pPr>
      <w:bookmarkStart w:id="8" w:name="_Toc55293728"/>
      <w:bookmarkStart w:id="9" w:name="_Toc143522464"/>
      <w:r w:rsidRPr="00C9577B">
        <w:t>Register</w:t>
      </w:r>
      <w:bookmarkEnd w:id="8"/>
      <w:bookmarkEnd w:id="9"/>
    </w:p>
    <w:p w14:paraId="61CDCEAD" w14:textId="77777777" w:rsidR="007A003F" w:rsidRPr="00C9577B" w:rsidRDefault="007A003F" w:rsidP="00C9577B">
      <w:pPr>
        <w:rPr>
          <w:rFonts w:cs="Arial"/>
          <w:sz w:val="24"/>
          <w:lang w:eastAsia="en-GB"/>
        </w:rPr>
      </w:pPr>
    </w:p>
    <w:tbl>
      <w:tblPr>
        <w:tblStyle w:val="TableGridLight"/>
        <w:tblW w:w="8926" w:type="dxa"/>
        <w:tblLayout w:type="fixed"/>
        <w:tblLook w:val="01E0" w:firstRow="1" w:lastRow="1" w:firstColumn="1" w:lastColumn="1" w:noHBand="0" w:noVBand="0"/>
      </w:tblPr>
      <w:tblGrid>
        <w:gridCol w:w="3928"/>
        <w:gridCol w:w="4998"/>
      </w:tblGrid>
      <w:tr w:rsidR="00A21A89" w:rsidRPr="00C9577B" w14:paraId="123531D0" w14:textId="77777777" w:rsidTr="00A2667A">
        <w:trPr>
          <w:trHeight w:val="534"/>
        </w:trPr>
        <w:tc>
          <w:tcPr>
            <w:tcW w:w="3928" w:type="dxa"/>
          </w:tcPr>
          <w:p w14:paraId="20930CB0" w14:textId="77777777" w:rsidR="007A003F" w:rsidRPr="00C9577B" w:rsidRDefault="007A003F" w:rsidP="00C9577B">
            <w:pPr>
              <w:rPr>
                <w:rFonts w:cs="Arial"/>
                <w:b/>
                <w:sz w:val="24"/>
                <w:lang w:eastAsia="en-GB"/>
              </w:rPr>
            </w:pPr>
            <w:r w:rsidRPr="00C9577B">
              <w:rPr>
                <w:rFonts w:cs="Arial"/>
                <w:b/>
                <w:sz w:val="24"/>
                <w:lang w:eastAsia="en-GB"/>
              </w:rPr>
              <w:t>Copy Number or Reference</w:t>
            </w:r>
          </w:p>
        </w:tc>
        <w:tc>
          <w:tcPr>
            <w:tcW w:w="4998" w:type="dxa"/>
          </w:tcPr>
          <w:p w14:paraId="4CADA2CA" w14:textId="77777777" w:rsidR="007A003F" w:rsidRPr="00C9577B" w:rsidRDefault="007A003F" w:rsidP="00C9577B">
            <w:pPr>
              <w:rPr>
                <w:rFonts w:cs="Arial"/>
                <w:b/>
                <w:sz w:val="24"/>
                <w:lang w:eastAsia="en-GB"/>
              </w:rPr>
            </w:pPr>
            <w:r w:rsidRPr="00C9577B">
              <w:rPr>
                <w:rFonts w:cs="Arial"/>
                <w:b/>
                <w:sz w:val="24"/>
                <w:lang w:eastAsia="en-GB"/>
              </w:rPr>
              <w:t>Location kept</w:t>
            </w:r>
          </w:p>
        </w:tc>
      </w:tr>
      <w:tr w:rsidR="00A21A89" w:rsidRPr="00C9577B" w14:paraId="40DD46B6" w14:textId="77777777" w:rsidTr="00A2667A">
        <w:trPr>
          <w:trHeight w:val="624"/>
        </w:trPr>
        <w:tc>
          <w:tcPr>
            <w:tcW w:w="3928" w:type="dxa"/>
          </w:tcPr>
          <w:p w14:paraId="6643B336" w14:textId="77777777" w:rsidR="007A003F" w:rsidRPr="00C9577B" w:rsidRDefault="009E2F5A" w:rsidP="00C9577B">
            <w:pPr>
              <w:rPr>
                <w:rFonts w:cs="Arial"/>
                <w:sz w:val="24"/>
                <w:lang w:eastAsia="en-GB"/>
              </w:rPr>
            </w:pPr>
            <w:r w:rsidRPr="00C9577B">
              <w:rPr>
                <w:rFonts w:cs="Arial"/>
                <w:sz w:val="24"/>
              </w:rPr>
              <w:t>POL/HS/18-19/</w:t>
            </w:r>
            <w:r w:rsidR="008D2AA4" w:rsidRPr="00C9577B">
              <w:rPr>
                <w:rFonts w:cs="Arial"/>
                <w:sz w:val="24"/>
              </w:rPr>
              <w:t>0</w:t>
            </w:r>
            <w:r w:rsidRPr="00C9577B">
              <w:rPr>
                <w:rFonts w:cs="Arial"/>
                <w:sz w:val="24"/>
              </w:rPr>
              <w:t>53</w:t>
            </w:r>
          </w:p>
        </w:tc>
        <w:tc>
          <w:tcPr>
            <w:tcW w:w="4998" w:type="dxa"/>
          </w:tcPr>
          <w:p w14:paraId="49AA10C6" w14:textId="77777777" w:rsidR="007A003F" w:rsidRPr="00C9577B" w:rsidRDefault="009E2F5A" w:rsidP="00C9577B">
            <w:pPr>
              <w:rPr>
                <w:rFonts w:cs="Arial"/>
                <w:sz w:val="24"/>
                <w:lang w:eastAsia="en-GB"/>
              </w:rPr>
            </w:pPr>
            <w:r w:rsidRPr="00C9577B">
              <w:rPr>
                <w:rFonts w:cs="Arial"/>
                <w:sz w:val="24"/>
                <w:lang w:eastAsia="en-GB"/>
              </w:rPr>
              <w:t>Y Drive/Health and Safety/Health and Safety Policy</w:t>
            </w:r>
          </w:p>
        </w:tc>
      </w:tr>
      <w:tr w:rsidR="007A003F" w:rsidRPr="00C9577B" w14:paraId="0679F9E3" w14:textId="77777777" w:rsidTr="00A2667A">
        <w:trPr>
          <w:trHeight w:val="624"/>
        </w:trPr>
        <w:tc>
          <w:tcPr>
            <w:tcW w:w="3928" w:type="dxa"/>
          </w:tcPr>
          <w:p w14:paraId="4D9130EB" w14:textId="77777777" w:rsidR="007A003F" w:rsidRPr="00C9577B" w:rsidRDefault="008D2AA4" w:rsidP="00C9577B">
            <w:pPr>
              <w:rPr>
                <w:rFonts w:cs="Arial"/>
                <w:sz w:val="24"/>
                <w:lang w:eastAsia="en-GB"/>
              </w:rPr>
            </w:pPr>
            <w:r w:rsidRPr="00C9577B">
              <w:rPr>
                <w:rFonts w:cs="Arial"/>
                <w:sz w:val="24"/>
                <w:lang w:eastAsia="en-GB"/>
              </w:rPr>
              <w:t>POL/HS/19-20/065</w:t>
            </w:r>
          </w:p>
        </w:tc>
        <w:tc>
          <w:tcPr>
            <w:tcW w:w="4998" w:type="dxa"/>
          </w:tcPr>
          <w:p w14:paraId="5F57182A" w14:textId="77777777" w:rsidR="007A003F" w:rsidRPr="00C9577B" w:rsidRDefault="008D2AA4" w:rsidP="00C9577B">
            <w:pPr>
              <w:rPr>
                <w:rFonts w:cs="Arial"/>
                <w:sz w:val="24"/>
                <w:lang w:eastAsia="en-GB"/>
              </w:rPr>
            </w:pPr>
            <w:r w:rsidRPr="00C9577B">
              <w:rPr>
                <w:rFonts w:cs="Arial"/>
                <w:sz w:val="24"/>
                <w:lang w:eastAsia="en-GB"/>
              </w:rPr>
              <w:t>Y Drive/Health and Safety/Health and Safety Policy</w:t>
            </w:r>
          </w:p>
        </w:tc>
      </w:tr>
      <w:tr w:rsidR="47353918" w:rsidRPr="00C9577B" w14:paraId="390D2CF8" w14:textId="77777777" w:rsidTr="00A2667A">
        <w:trPr>
          <w:trHeight w:val="624"/>
        </w:trPr>
        <w:tc>
          <w:tcPr>
            <w:tcW w:w="3928" w:type="dxa"/>
          </w:tcPr>
          <w:p w14:paraId="55BC7698" w14:textId="12D09F9F" w:rsidR="7A1454EA" w:rsidRPr="00C9577B" w:rsidRDefault="000D1146" w:rsidP="00C9577B">
            <w:pPr>
              <w:rPr>
                <w:rFonts w:cs="Arial"/>
                <w:color w:val="FF0000"/>
                <w:sz w:val="24"/>
                <w:lang w:eastAsia="en-GB"/>
              </w:rPr>
            </w:pPr>
            <w:r w:rsidRPr="00C9577B">
              <w:rPr>
                <w:rFonts w:cs="Arial"/>
                <w:sz w:val="24"/>
                <w:lang w:eastAsia="en-GB"/>
              </w:rPr>
              <w:lastRenderedPageBreak/>
              <w:t>POL/HS/19-20/066</w:t>
            </w:r>
          </w:p>
        </w:tc>
        <w:tc>
          <w:tcPr>
            <w:tcW w:w="4998" w:type="dxa"/>
          </w:tcPr>
          <w:p w14:paraId="1E077652" w14:textId="0D177EA8" w:rsidR="47353918" w:rsidRPr="00C9577B" w:rsidRDefault="7A1454EA" w:rsidP="00C9577B">
            <w:pPr>
              <w:rPr>
                <w:rFonts w:cs="Arial"/>
                <w:sz w:val="24"/>
                <w:lang w:eastAsia="en-GB"/>
              </w:rPr>
            </w:pPr>
            <w:r w:rsidRPr="00C9577B">
              <w:rPr>
                <w:rFonts w:cs="Arial"/>
                <w:sz w:val="24"/>
                <w:lang w:eastAsia="en-GB"/>
              </w:rPr>
              <w:t>Y Drive/Health and Safety/Health and Safety Policy</w:t>
            </w:r>
          </w:p>
        </w:tc>
      </w:tr>
      <w:tr w:rsidR="005E0C7E" w:rsidRPr="00C9577B" w14:paraId="755E687C" w14:textId="77777777" w:rsidTr="00A2667A">
        <w:trPr>
          <w:trHeight w:val="624"/>
        </w:trPr>
        <w:tc>
          <w:tcPr>
            <w:tcW w:w="3928" w:type="dxa"/>
          </w:tcPr>
          <w:p w14:paraId="7473E82D" w14:textId="3E44D7B5" w:rsidR="005E0C7E" w:rsidRPr="00C9577B" w:rsidRDefault="005E0C7E" w:rsidP="00C9577B">
            <w:pPr>
              <w:rPr>
                <w:rFonts w:cs="Arial"/>
                <w:sz w:val="24"/>
                <w:lang w:eastAsia="en-GB"/>
              </w:rPr>
            </w:pPr>
            <w:r w:rsidRPr="00C9577B">
              <w:rPr>
                <w:rFonts w:cs="Arial"/>
                <w:sz w:val="24"/>
                <w:lang w:eastAsia="en-GB"/>
              </w:rPr>
              <w:t>POL/HS/</w:t>
            </w:r>
            <w:r w:rsidR="003754B3" w:rsidRPr="00C9577B">
              <w:rPr>
                <w:rFonts w:cs="Arial"/>
                <w:sz w:val="24"/>
                <w:lang w:eastAsia="en-GB"/>
              </w:rPr>
              <w:t>20-21</w:t>
            </w:r>
            <w:r w:rsidRPr="00C9577B">
              <w:rPr>
                <w:rFonts w:cs="Arial"/>
                <w:sz w:val="24"/>
                <w:lang w:eastAsia="en-GB"/>
              </w:rPr>
              <w:t>/</w:t>
            </w:r>
            <w:r w:rsidR="003754B3" w:rsidRPr="00C9577B">
              <w:rPr>
                <w:rFonts w:cs="Arial"/>
                <w:sz w:val="24"/>
                <w:lang w:eastAsia="en-GB"/>
              </w:rPr>
              <w:t>070</w:t>
            </w:r>
          </w:p>
        </w:tc>
        <w:tc>
          <w:tcPr>
            <w:tcW w:w="4998" w:type="dxa"/>
          </w:tcPr>
          <w:p w14:paraId="1D9EEFB3" w14:textId="25B84DE9" w:rsidR="005E0C7E" w:rsidRPr="00C9577B" w:rsidRDefault="005E0C7E" w:rsidP="00C9577B">
            <w:pPr>
              <w:rPr>
                <w:rFonts w:cs="Arial"/>
                <w:sz w:val="24"/>
                <w:lang w:eastAsia="en-GB"/>
              </w:rPr>
            </w:pPr>
            <w:r w:rsidRPr="00C9577B">
              <w:rPr>
                <w:rFonts w:cs="Arial"/>
                <w:sz w:val="24"/>
                <w:lang w:eastAsia="en-GB"/>
              </w:rPr>
              <w:t>Y Drive/Health and Safety/Health and Safety Policy</w:t>
            </w:r>
          </w:p>
        </w:tc>
      </w:tr>
      <w:tr w:rsidR="00293F9F" w:rsidRPr="00C9577B" w14:paraId="40F5EE6A" w14:textId="77777777" w:rsidTr="00A2667A">
        <w:trPr>
          <w:trHeight w:val="527"/>
        </w:trPr>
        <w:tc>
          <w:tcPr>
            <w:tcW w:w="3928" w:type="dxa"/>
          </w:tcPr>
          <w:p w14:paraId="7C6EE3DD" w14:textId="57C4EA25" w:rsidR="00293F9F" w:rsidRPr="00DD3F55" w:rsidRDefault="00DD3F55" w:rsidP="00C9577B">
            <w:pPr>
              <w:rPr>
                <w:rFonts w:cs="Arial"/>
                <w:sz w:val="24"/>
                <w:lang w:eastAsia="en-GB"/>
              </w:rPr>
            </w:pPr>
            <w:r>
              <w:rPr>
                <w:rFonts w:cs="Arial"/>
                <w:sz w:val="24"/>
              </w:rPr>
              <w:t>POSHE2122074</w:t>
            </w:r>
          </w:p>
        </w:tc>
        <w:tc>
          <w:tcPr>
            <w:tcW w:w="4998" w:type="dxa"/>
          </w:tcPr>
          <w:p w14:paraId="45289556" w14:textId="5A4318A0" w:rsidR="00293F9F" w:rsidRPr="00DD3F55" w:rsidRDefault="002127C7" w:rsidP="00C9577B">
            <w:pPr>
              <w:rPr>
                <w:rFonts w:cs="Arial"/>
                <w:sz w:val="24"/>
                <w:lang w:eastAsia="en-GB"/>
              </w:rPr>
            </w:pPr>
            <w:r w:rsidRPr="00DD3F55">
              <w:rPr>
                <w:rFonts w:cs="Arial"/>
                <w:sz w:val="24"/>
                <w:lang w:eastAsia="en-GB"/>
              </w:rPr>
              <w:t>Y Drive/Health and Safety/Health and Safety Policy</w:t>
            </w:r>
          </w:p>
        </w:tc>
      </w:tr>
      <w:tr w:rsidR="00DC4C39" w:rsidRPr="00C9577B" w14:paraId="1B923494" w14:textId="77777777" w:rsidTr="00A2667A">
        <w:trPr>
          <w:trHeight w:val="527"/>
        </w:trPr>
        <w:tc>
          <w:tcPr>
            <w:tcW w:w="3928" w:type="dxa"/>
          </w:tcPr>
          <w:p w14:paraId="66860B04" w14:textId="2F3E007D" w:rsidR="00DC4C39" w:rsidRPr="00623041" w:rsidRDefault="00DC4C39" w:rsidP="00DC4C39">
            <w:pPr>
              <w:rPr>
                <w:rFonts w:cs="Arial"/>
                <w:sz w:val="24"/>
              </w:rPr>
            </w:pPr>
            <w:r w:rsidRPr="00623041">
              <w:rPr>
                <w:rFonts w:cs="Arial"/>
                <w:sz w:val="24"/>
              </w:rPr>
              <w:t>POSHE</w:t>
            </w:r>
            <w:r w:rsidR="00623041">
              <w:rPr>
                <w:rFonts w:cs="Arial"/>
                <w:sz w:val="24"/>
              </w:rPr>
              <w:t>2223080</w:t>
            </w:r>
          </w:p>
        </w:tc>
        <w:tc>
          <w:tcPr>
            <w:tcW w:w="4998" w:type="dxa"/>
          </w:tcPr>
          <w:p w14:paraId="3F618759" w14:textId="1641BB59" w:rsidR="00DC4C39" w:rsidRPr="00623041" w:rsidRDefault="00DC4C39" w:rsidP="00DC4C39">
            <w:pPr>
              <w:rPr>
                <w:rFonts w:cs="Arial"/>
                <w:sz w:val="24"/>
                <w:lang w:eastAsia="en-GB"/>
              </w:rPr>
            </w:pPr>
            <w:r w:rsidRPr="00623041">
              <w:rPr>
                <w:rFonts w:cs="Arial"/>
                <w:sz w:val="24"/>
                <w:lang w:eastAsia="en-GB"/>
              </w:rPr>
              <w:t>Y Drive/Health and Safety/Health and Safety Policy</w:t>
            </w:r>
          </w:p>
        </w:tc>
      </w:tr>
      <w:tr w:rsidR="00901D56" w:rsidRPr="00C9577B" w14:paraId="411539AA" w14:textId="77777777" w:rsidTr="00A2667A">
        <w:trPr>
          <w:trHeight w:val="527"/>
        </w:trPr>
        <w:tc>
          <w:tcPr>
            <w:tcW w:w="3928" w:type="dxa"/>
          </w:tcPr>
          <w:p w14:paraId="37FC9A72" w14:textId="320BBC86" w:rsidR="00901D56" w:rsidRPr="00623041" w:rsidRDefault="00EF6A82" w:rsidP="00901D56">
            <w:pPr>
              <w:rPr>
                <w:rFonts w:cs="Arial"/>
                <w:sz w:val="24"/>
              </w:rPr>
            </w:pPr>
            <w:r>
              <w:rPr>
                <w:rFonts w:cs="Arial"/>
                <w:sz w:val="24"/>
              </w:rPr>
              <w:t>POSHE2324086</w:t>
            </w:r>
          </w:p>
        </w:tc>
        <w:tc>
          <w:tcPr>
            <w:tcW w:w="4998" w:type="dxa"/>
          </w:tcPr>
          <w:p w14:paraId="70BDEC0A" w14:textId="65BD0F51" w:rsidR="00901D56" w:rsidRPr="00623041" w:rsidRDefault="00901D56" w:rsidP="00901D56">
            <w:pPr>
              <w:rPr>
                <w:rFonts w:cs="Arial"/>
                <w:sz w:val="24"/>
                <w:lang w:eastAsia="en-GB"/>
              </w:rPr>
            </w:pPr>
            <w:r w:rsidRPr="00623041">
              <w:rPr>
                <w:rFonts w:cs="Arial"/>
                <w:sz w:val="24"/>
                <w:lang w:eastAsia="en-GB"/>
              </w:rPr>
              <w:t>Y Drive/Health and Safety/Health and Safety Policy</w:t>
            </w:r>
          </w:p>
        </w:tc>
      </w:tr>
      <w:tr w:rsidR="00EF6A82" w:rsidRPr="00C9577B" w14:paraId="533DFA81" w14:textId="77777777" w:rsidTr="00A2667A">
        <w:trPr>
          <w:trHeight w:val="527"/>
        </w:trPr>
        <w:tc>
          <w:tcPr>
            <w:tcW w:w="3928" w:type="dxa"/>
          </w:tcPr>
          <w:p w14:paraId="3921447E" w14:textId="1B293080" w:rsidR="00EF6A82" w:rsidDel="00EF6A82" w:rsidRDefault="005F59B0" w:rsidP="00901D56">
            <w:pPr>
              <w:rPr>
                <w:rFonts w:cs="Arial"/>
                <w:sz w:val="24"/>
              </w:rPr>
            </w:pPr>
            <w:r>
              <w:rPr>
                <w:rFonts w:cs="Arial"/>
                <w:sz w:val="24"/>
              </w:rPr>
              <w:t>POSHE2425092</w:t>
            </w:r>
          </w:p>
        </w:tc>
        <w:tc>
          <w:tcPr>
            <w:tcW w:w="4998" w:type="dxa"/>
          </w:tcPr>
          <w:p w14:paraId="4C4D7994" w14:textId="09F218DD" w:rsidR="00EF6A82" w:rsidRPr="00623041" w:rsidRDefault="00EF6A82" w:rsidP="00901D56">
            <w:pPr>
              <w:rPr>
                <w:rFonts w:cs="Arial"/>
                <w:sz w:val="24"/>
                <w:lang w:eastAsia="en-GB"/>
              </w:rPr>
            </w:pPr>
            <w:r w:rsidRPr="00623041">
              <w:rPr>
                <w:rFonts w:cs="Arial"/>
                <w:sz w:val="24"/>
                <w:lang w:eastAsia="en-GB"/>
              </w:rPr>
              <w:t>Y Drive/Health and Safety/Health and Safety Policy</w:t>
            </w:r>
          </w:p>
        </w:tc>
      </w:tr>
      <w:tr w:rsidR="002A6D34" w:rsidRPr="00C9577B" w14:paraId="5DBA184D" w14:textId="77777777" w:rsidTr="00A2667A">
        <w:trPr>
          <w:trHeight w:val="527"/>
        </w:trPr>
        <w:tc>
          <w:tcPr>
            <w:tcW w:w="3928" w:type="dxa"/>
          </w:tcPr>
          <w:p w14:paraId="248ADA8E" w14:textId="5D2BB3EC" w:rsidR="002A6D34" w:rsidRDefault="005F59B0" w:rsidP="00901D56">
            <w:pPr>
              <w:rPr>
                <w:rFonts w:cs="Arial"/>
                <w:sz w:val="24"/>
              </w:rPr>
            </w:pPr>
            <w:r>
              <w:rPr>
                <w:rFonts w:cs="Arial"/>
                <w:sz w:val="24"/>
              </w:rPr>
              <w:t>TBA</w:t>
            </w:r>
          </w:p>
        </w:tc>
        <w:tc>
          <w:tcPr>
            <w:tcW w:w="4998" w:type="dxa"/>
          </w:tcPr>
          <w:p w14:paraId="7DEF3B12" w14:textId="7D55F3D5" w:rsidR="002A6D34" w:rsidRPr="00623041" w:rsidRDefault="005F59B0" w:rsidP="00901D56">
            <w:pPr>
              <w:rPr>
                <w:rFonts w:cs="Arial"/>
                <w:sz w:val="24"/>
                <w:lang w:eastAsia="en-GB"/>
              </w:rPr>
            </w:pPr>
            <w:r w:rsidRPr="00623041">
              <w:rPr>
                <w:rFonts w:cs="Arial"/>
                <w:sz w:val="24"/>
                <w:lang w:eastAsia="en-GB"/>
              </w:rPr>
              <w:t>Y Drive/Health and Safety/Health and Safety Policy</w:t>
            </w:r>
          </w:p>
        </w:tc>
      </w:tr>
    </w:tbl>
    <w:p w14:paraId="6BB9E253" w14:textId="77777777" w:rsidR="007A003F" w:rsidRPr="00C9577B" w:rsidRDefault="007A003F" w:rsidP="00C9577B">
      <w:pPr>
        <w:rPr>
          <w:rFonts w:cs="Arial"/>
          <w:sz w:val="24"/>
          <w:lang w:eastAsia="en-GB"/>
        </w:rPr>
      </w:pPr>
    </w:p>
    <w:p w14:paraId="3B27FA67" w14:textId="24CEBFAE" w:rsidR="007A003F" w:rsidRPr="00C9577B" w:rsidRDefault="003421A8" w:rsidP="00217059">
      <w:pPr>
        <w:pStyle w:val="Heading1"/>
        <w:numPr>
          <w:ilvl w:val="1"/>
          <w:numId w:val="84"/>
        </w:numPr>
      </w:pPr>
      <w:bookmarkStart w:id="10" w:name="_Toc55293729"/>
      <w:bookmarkStart w:id="11" w:name="_Toc143522465"/>
      <w:r w:rsidRPr="00C9577B">
        <w:t>Amendment Record</w:t>
      </w:r>
      <w:bookmarkEnd w:id="10"/>
      <w:bookmarkEnd w:id="11"/>
    </w:p>
    <w:p w14:paraId="23DE523C" w14:textId="77777777" w:rsidR="007A003F" w:rsidRPr="00C9577B" w:rsidRDefault="007A003F" w:rsidP="00C9577B">
      <w:pPr>
        <w:rPr>
          <w:rFonts w:cs="Arial"/>
          <w:sz w:val="24"/>
          <w:lang w:eastAsia="en-GB"/>
        </w:rPr>
      </w:pPr>
    </w:p>
    <w:p w14:paraId="22FC74B0" w14:textId="77777777" w:rsidR="007A003F" w:rsidRPr="00C9577B" w:rsidRDefault="007A003F" w:rsidP="00C9577B">
      <w:pPr>
        <w:rPr>
          <w:rFonts w:cs="Arial"/>
          <w:sz w:val="24"/>
          <w:lang w:eastAsia="en-GB"/>
        </w:rPr>
      </w:pPr>
      <w:r w:rsidRPr="00C9577B">
        <w:rPr>
          <w:rFonts w:cs="Arial"/>
          <w:sz w:val="24"/>
          <w:lang w:eastAsia="en-GB"/>
        </w:rPr>
        <w:t>Any amendments made to the Health and Safety Policy will be recorded below with information on changes made.</w:t>
      </w:r>
    </w:p>
    <w:p w14:paraId="52E56223" w14:textId="77777777" w:rsidR="007A003F" w:rsidRPr="00C9577B" w:rsidRDefault="007A003F" w:rsidP="00C9577B">
      <w:pPr>
        <w:rPr>
          <w:rFonts w:cs="Arial"/>
          <w:sz w:val="24"/>
          <w:lang w:eastAsia="en-GB"/>
        </w:rPr>
      </w:pPr>
    </w:p>
    <w:p w14:paraId="6537F28F" w14:textId="5B148D76" w:rsidR="007A003F" w:rsidRPr="00C9577B" w:rsidRDefault="007A003F" w:rsidP="00C9577B">
      <w:pPr>
        <w:rPr>
          <w:rFonts w:cs="Arial"/>
          <w:sz w:val="24"/>
          <w:lang w:eastAsia="en-GB"/>
        </w:rPr>
      </w:pPr>
      <w:r w:rsidRPr="00C9577B">
        <w:rPr>
          <w:rFonts w:cs="Arial"/>
          <w:sz w:val="24"/>
          <w:lang w:eastAsia="en-GB"/>
        </w:rPr>
        <w:t xml:space="preserve">Where significant changes are to be made which could impact on the </w:t>
      </w:r>
      <w:proofErr w:type="gramStart"/>
      <w:r w:rsidR="00A975A2" w:rsidRPr="00C9577B">
        <w:rPr>
          <w:rFonts w:cs="Arial"/>
          <w:sz w:val="24"/>
          <w:lang w:eastAsia="en-GB"/>
        </w:rPr>
        <w:t>Faculty</w:t>
      </w:r>
      <w:proofErr w:type="gramEnd"/>
      <w:r w:rsidRPr="00C9577B">
        <w:rPr>
          <w:rFonts w:cs="Arial"/>
          <w:sz w:val="24"/>
          <w:lang w:eastAsia="en-GB"/>
        </w:rPr>
        <w:t xml:space="preserve"> or our students, we will consider the reasons for change, potential problems and how it will be implemented.</w:t>
      </w:r>
    </w:p>
    <w:tbl>
      <w:tblPr>
        <w:tblStyle w:val="TableGridLight"/>
        <w:tblpPr w:leftFromText="180" w:rightFromText="180" w:vertAnchor="text" w:tblpY="1"/>
        <w:tblW w:w="9493" w:type="dxa"/>
        <w:tblLayout w:type="fixed"/>
        <w:tblLook w:val="01E0" w:firstRow="1" w:lastRow="1" w:firstColumn="1" w:lastColumn="1" w:noHBand="0" w:noVBand="0"/>
      </w:tblPr>
      <w:tblGrid>
        <w:gridCol w:w="988"/>
        <w:gridCol w:w="1275"/>
        <w:gridCol w:w="1701"/>
        <w:gridCol w:w="4253"/>
        <w:gridCol w:w="1276"/>
      </w:tblGrid>
      <w:tr w:rsidR="005769CE" w:rsidRPr="00C9577B" w14:paraId="337C048A" w14:textId="77777777" w:rsidTr="00A2667A">
        <w:trPr>
          <w:trHeight w:val="624"/>
        </w:trPr>
        <w:tc>
          <w:tcPr>
            <w:tcW w:w="988" w:type="dxa"/>
          </w:tcPr>
          <w:p w14:paraId="523C0348" w14:textId="6EA96C3B" w:rsidR="005769CE" w:rsidRPr="00C9577B" w:rsidRDefault="005769CE" w:rsidP="00C9577B">
            <w:pPr>
              <w:rPr>
                <w:rFonts w:cs="Arial"/>
                <w:sz w:val="24"/>
                <w:lang w:eastAsia="en-GB"/>
              </w:rPr>
            </w:pPr>
            <w:r w:rsidRPr="00C9577B">
              <w:rPr>
                <w:rFonts w:cs="Arial"/>
                <w:sz w:val="24"/>
                <w:lang w:eastAsia="en-GB"/>
              </w:rPr>
              <w:t>Date</w:t>
            </w:r>
          </w:p>
        </w:tc>
        <w:tc>
          <w:tcPr>
            <w:tcW w:w="1275" w:type="dxa"/>
          </w:tcPr>
          <w:p w14:paraId="6356CBC7" w14:textId="74AA1296" w:rsidR="005769CE" w:rsidRPr="00C9577B" w:rsidRDefault="005769CE" w:rsidP="00C9577B">
            <w:pPr>
              <w:rPr>
                <w:rFonts w:cs="Arial"/>
                <w:sz w:val="24"/>
                <w:lang w:eastAsia="en-GB"/>
              </w:rPr>
            </w:pPr>
            <w:r w:rsidRPr="00C9577B">
              <w:rPr>
                <w:rFonts w:cs="Arial"/>
                <w:sz w:val="24"/>
                <w:lang w:eastAsia="en-GB"/>
              </w:rPr>
              <w:t>Section</w:t>
            </w:r>
          </w:p>
        </w:tc>
        <w:tc>
          <w:tcPr>
            <w:tcW w:w="1701" w:type="dxa"/>
          </w:tcPr>
          <w:p w14:paraId="13D47D58" w14:textId="3B97E7C6" w:rsidR="005769CE" w:rsidRPr="00C9577B" w:rsidRDefault="005769CE" w:rsidP="00C9577B">
            <w:pPr>
              <w:rPr>
                <w:rFonts w:cs="Arial"/>
                <w:sz w:val="24"/>
              </w:rPr>
            </w:pPr>
            <w:r w:rsidRPr="00C9577B">
              <w:rPr>
                <w:rFonts w:cs="Arial"/>
                <w:sz w:val="24"/>
              </w:rPr>
              <w:t>Ref/Title</w:t>
            </w:r>
          </w:p>
        </w:tc>
        <w:tc>
          <w:tcPr>
            <w:tcW w:w="4253" w:type="dxa"/>
          </w:tcPr>
          <w:p w14:paraId="59D94999" w14:textId="4DA36455" w:rsidR="005769CE" w:rsidRPr="00C9577B" w:rsidRDefault="005769CE" w:rsidP="00C9577B">
            <w:pPr>
              <w:rPr>
                <w:rFonts w:cs="Arial"/>
                <w:sz w:val="24"/>
                <w:lang w:eastAsia="en-GB"/>
              </w:rPr>
            </w:pPr>
            <w:r w:rsidRPr="00C9577B">
              <w:rPr>
                <w:rFonts w:cs="Arial"/>
                <w:sz w:val="24"/>
                <w:lang w:eastAsia="en-GB"/>
              </w:rPr>
              <w:t>Details of Amendment</w:t>
            </w:r>
          </w:p>
        </w:tc>
        <w:tc>
          <w:tcPr>
            <w:tcW w:w="1276" w:type="dxa"/>
          </w:tcPr>
          <w:p w14:paraId="7FE947FF" w14:textId="104CDCB6" w:rsidR="005769CE" w:rsidRPr="00C9577B" w:rsidRDefault="005769CE" w:rsidP="00C9577B">
            <w:pPr>
              <w:rPr>
                <w:rFonts w:cs="Arial"/>
                <w:sz w:val="24"/>
                <w:lang w:eastAsia="en-GB"/>
              </w:rPr>
            </w:pPr>
            <w:r w:rsidRPr="00C9577B">
              <w:rPr>
                <w:rFonts w:cs="Arial"/>
                <w:sz w:val="24"/>
                <w:lang w:eastAsia="en-GB"/>
              </w:rPr>
              <w:t>Change made by</w:t>
            </w:r>
          </w:p>
        </w:tc>
      </w:tr>
      <w:tr w:rsidR="002127C7" w:rsidRPr="00C9577B" w14:paraId="4CAF3EC2" w14:textId="77777777" w:rsidTr="00A2667A">
        <w:trPr>
          <w:trHeight w:val="216"/>
        </w:trPr>
        <w:tc>
          <w:tcPr>
            <w:tcW w:w="9493" w:type="dxa"/>
            <w:gridSpan w:val="5"/>
          </w:tcPr>
          <w:p w14:paraId="6AC618B8" w14:textId="1C7011F2" w:rsidR="002127C7" w:rsidRPr="00C9577B" w:rsidRDefault="002127C7" w:rsidP="00C9577B">
            <w:pPr>
              <w:rPr>
                <w:rFonts w:cs="Arial"/>
                <w:sz w:val="24"/>
                <w:lang w:eastAsia="en-GB"/>
              </w:rPr>
            </w:pPr>
            <w:r w:rsidRPr="00C9577B">
              <w:rPr>
                <w:rFonts w:cs="Arial"/>
                <w:sz w:val="24"/>
                <w:lang w:eastAsia="en-GB"/>
              </w:rPr>
              <w:t>Document history prior to this data available in previous document versions</w:t>
            </w:r>
          </w:p>
        </w:tc>
      </w:tr>
      <w:tr w:rsidR="00150E25" w:rsidRPr="00C9577B" w14:paraId="42C880D6" w14:textId="77777777" w:rsidTr="00A2667A">
        <w:trPr>
          <w:trHeight w:val="520"/>
        </w:trPr>
        <w:tc>
          <w:tcPr>
            <w:tcW w:w="988" w:type="dxa"/>
          </w:tcPr>
          <w:p w14:paraId="1023698D" w14:textId="30618FB5" w:rsidR="00150E25" w:rsidRPr="00623041" w:rsidRDefault="00150E25" w:rsidP="00150E25">
            <w:pPr>
              <w:rPr>
                <w:rFonts w:cs="Arial"/>
                <w:szCs w:val="22"/>
                <w:lang w:eastAsia="en-GB"/>
              </w:rPr>
            </w:pPr>
            <w:r>
              <w:rPr>
                <w:rFonts w:cs="Arial"/>
                <w:szCs w:val="22"/>
                <w:lang w:eastAsia="en-GB"/>
              </w:rPr>
              <w:t>Sept 2</w:t>
            </w:r>
            <w:r w:rsidR="00895EF0">
              <w:rPr>
                <w:rFonts w:cs="Arial"/>
                <w:szCs w:val="22"/>
                <w:lang w:eastAsia="en-GB"/>
              </w:rPr>
              <w:t>3</w:t>
            </w:r>
          </w:p>
        </w:tc>
        <w:tc>
          <w:tcPr>
            <w:tcW w:w="1275" w:type="dxa"/>
          </w:tcPr>
          <w:p w14:paraId="399507B6" w14:textId="78851DB1" w:rsidR="00150E25" w:rsidRPr="00150E25" w:rsidRDefault="00150E25" w:rsidP="00150E25">
            <w:pPr>
              <w:rPr>
                <w:rFonts w:cs="Arial"/>
                <w:sz w:val="20"/>
                <w:szCs w:val="20"/>
                <w:lang w:eastAsia="en-GB"/>
              </w:rPr>
            </w:pPr>
            <w:r w:rsidRPr="00150E25">
              <w:rPr>
                <w:rFonts w:cs="Arial"/>
                <w:sz w:val="20"/>
                <w:szCs w:val="20"/>
                <w:lang w:eastAsia="en-GB"/>
              </w:rPr>
              <w:t>Throughout</w:t>
            </w:r>
          </w:p>
        </w:tc>
        <w:tc>
          <w:tcPr>
            <w:tcW w:w="1701" w:type="dxa"/>
          </w:tcPr>
          <w:p w14:paraId="2555A184" w14:textId="3FD7229D" w:rsidR="00150E25" w:rsidRPr="00623041" w:rsidRDefault="00150E25" w:rsidP="00150E25">
            <w:pPr>
              <w:rPr>
                <w:rFonts w:cs="Arial"/>
                <w:szCs w:val="22"/>
              </w:rPr>
            </w:pPr>
            <w:r>
              <w:rPr>
                <w:rFonts w:cs="Arial"/>
                <w:sz w:val="24"/>
                <w:lang w:eastAsia="en-GB"/>
              </w:rPr>
              <w:t>Throughout</w:t>
            </w:r>
          </w:p>
        </w:tc>
        <w:tc>
          <w:tcPr>
            <w:tcW w:w="4253" w:type="dxa"/>
          </w:tcPr>
          <w:p w14:paraId="61221AF8" w14:textId="296B43C0" w:rsidR="00150E25" w:rsidRPr="00623041" w:rsidRDefault="00150E25" w:rsidP="00150E25">
            <w:pPr>
              <w:rPr>
                <w:rFonts w:cs="Arial"/>
                <w:sz w:val="24"/>
                <w:lang w:eastAsia="en-GB"/>
              </w:rPr>
            </w:pPr>
            <w:r>
              <w:rPr>
                <w:rFonts w:cs="Arial"/>
                <w:sz w:val="24"/>
                <w:lang w:eastAsia="en-GB"/>
              </w:rPr>
              <w:t xml:space="preserve">All references to </w:t>
            </w:r>
            <w:r w:rsidR="007D115C">
              <w:rPr>
                <w:rFonts w:cs="Arial"/>
                <w:sz w:val="24"/>
                <w:lang w:eastAsia="en-GB"/>
              </w:rPr>
              <w:t>Glyndwr University and WGU replaced with Wrexham University</w:t>
            </w:r>
          </w:p>
        </w:tc>
        <w:tc>
          <w:tcPr>
            <w:tcW w:w="1276" w:type="dxa"/>
          </w:tcPr>
          <w:p w14:paraId="74718A03" w14:textId="4CC272C7" w:rsidR="00150E25" w:rsidRPr="00623041" w:rsidRDefault="007D115C" w:rsidP="00150E25">
            <w:pPr>
              <w:rPr>
                <w:rFonts w:cs="Arial"/>
                <w:sz w:val="24"/>
                <w:lang w:eastAsia="en-GB"/>
              </w:rPr>
            </w:pPr>
            <w:r>
              <w:rPr>
                <w:rFonts w:cs="Arial"/>
                <w:sz w:val="24"/>
                <w:lang w:eastAsia="en-GB"/>
              </w:rPr>
              <w:t>J Thomas</w:t>
            </w:r>
          </w:p>
        </w:tc>
      </w:tr>
      <w:tr w:rsidR="00895EF0" w:rsidRPr="00C9577B" w14:paraId="716A5226" w14:textId="77777777" w:rsidTr="00A2667A">
        <w:trPr>
          <w:trHeight w:val="520"/>
        </w:trPr>
        <w:tc>
          <w:tcPr>
            <w:tcW w:w="988" w:type="dxa"/>
          </w:tcPr>
          <w:p w14:paraId="3BA163DC" w14:textId="5097A4C7" w:rsidR="00895EF0" w:rsidRDefault="00211110" w:rsidP="00150E25">
            <w:pPr>
              <w:rPr>
                <w:rFonts w:cs="Arial"/>
                <w:szCs w:val="22"/>
                <w:lang w:eastAsia="en-GB"/>
              </w:rPr>
            </w:pPr>
            <w:r>
              <w:rPr>
                <w:rFonts w:cs="Arial"/>
                <w:szCs w:val="22"/>
                <w:lang w:eastAsia="en-GB"/>
              </w:rPr>
              <w:t>Sept 23</w:t>
            </w:r>
          </w:p>
        </w:tc>
        <w:tc>
          <w:tcPr>
            <w:tcW w:w="1275" w:type="dxa"/>
          </w:tcPr>
          <w:p w14:paraId="3980D533" w14:textId="6DEF92CA" w:rsidR="00895EF0" w:rsidRPr="00150E25" w:rsidRDefault="00211110" w:rsidP="00150E25">
            <w:pPr>
              <w:rPr>
                <w:rFonts w:cs="Arial"/>
                <w:sz w:val="20"/>
                <w:szCs w:val="20"/>
                <w:lang w:eastAsia="en-GB"/>
              </w:rPr>
            </w:pPr>
            <w:r>
              <w:rPr>
                <w:rFonts w:cs="Arial"/>
                <w:sz w:val="20"/>
                <w:szCs w:val="20"/>
                <w:lang w:eastAsia="en-GB"/>
              </w:rPr>
              <w:t>3.12</w:t>
            </w:r>
          </w:p>
        </w:tc>
        <w:tc>
          <w:tcPr>
            <w:tcW w:w="1701" w:type="dxa"/>
          </w:tcPr>
          <w:p w14:paraId="1E7FDD0C" w14:textId="22079DD7" w:rsidR="00895EF0" w:rsidRDefault="00211110" w:rsidP="00150E25">
            <w:pPr>
              <w:rPr>
                <w:rFonts w:cs="Arial"/>
                <w:sz w:val="24"/>
                <w:lang w:eastAsia="en-GB"/>
              </w:rPr>
            </w:pPr>
            <w:proofErr w:type="spellStart"/>
            <w:r>
              <w:rPr>
                <w:rFonts w:cs="Arial"/>
                <w:sz w:val="24"/>
                <w:lang w:eastAsia="en-GB"/>
              </w:rPr>
              <w:t>EBikes</w:t>
            </w:r>
            <w:proofErr w:type="spellEnd"/>
            <w:r>
              <w:rPr>
                <w:rFonts w:cs="Arial"/>
                <w:sz w:val="24"/>
                <w:lang w:eastAsia="en-GB"/>
              </w:rPr>
              <w:t xml:space="preserve"> &amp; </w:t>
            </w:r>
            <w:proofErr w:type="spellStart"/>
            <w:r>
              <w:rPr>
                <w:rFonts w:cs="Arial"/>
                <w:sz w:val="24"/>
                <w:lang w:eastAsia="en-GB"/>
              </w:rPr>
              <w:t>Escooters</w:t>
            </w:r>
            <w:proofErr w:type="spellEnd"/>
          </w:p>
        </w:tc>
        <w:tc>
          <w:tcPr>
            <w:tcW w:w="4253" w:type="dxa"/>
          </w:tcPr>
          <w:p w14:paraId="2A4FCED5" w14:textId="19B6FA12" w:rsidR="00895EF0" w:rsidRDefault="00211110" w:rsidP="00150E25">
            <w:pPr>
              <w:rPr>
                <w:rFonts w:cs="Arial"/>
                <w:sz w:val="24"/>
                <w:lang w:eastAsia="en-GB"/>
              </w:rPr>
            </w:pPr>
            <w:r>
              <w:rPr>
                <w:rFonts w:cs="Arial"/>
                <w:sz w:val="24"/>
                <w:lang w:eastAsia="en-GB"/>
              </w:rPr>
              <w:t>New section added to reflect agreed policy</w:t>
            </w:r>
          </w:p>
        </w:tc>
        <w:tc>
          <w:tcPr>
            <w:tcW w:w="1276" w:type="dxa"/>
          </w:tcPr>
          <w:p w14:paraId="52BE8111" w14:textId="196385C5" w:rsidR="00895EF0" w:rsidRDefault="00211110" w:rsidP="00150E25">
            <w:pPr>
              <w:rPr>
                <w:rFonts w:cs="Arial"/>
                <w:sz w:val="24"/>
                <w:lang w:eastAsia="en-GB"/>
              </w:rPr>
            </w:pPr>
            <w:r>
              <w:rPr>
                <w:rFonts w:cs="Arial"/>
                <w:sz w:val="24"/>
                <w:lang w:eastAsia="en-GB"/>
              </w:rPr>
              <w:t>J Thomas</w:t>
            </w:r>
          </w:p>
        </w:tc>
      </w:tr>
      <w:tr w:rsidR="00211110" w:rsidRPr="00C9577B" w14:paraId="63C00E13" w14:textId="77777777" w:rsidTr="00A2667A">
        <w:trPr>
          <w:trHeight w:val="520"/>
        </w:trPr>
        <w:tc>
          <w:tcPr>
            <w:tcW w:w="988" w:type="dxa"/>
          </w:tcPr>
          <w:p w14:paraId="1405554F" w14:textId="3CA80F91" w:rsidR="00211110" w:rsidRDefault="00211110" w:rsidP="00150E25">
            <w:pPr>
              <w:rPr>
                <w:rFonts w:cs="Arial"/>
                <w:szCs w:val="22"/>
                <w:lang w:eastAsia="en-GB"/>
              </w:rPr>
            </w:pPr>
            <w:r>
              <w:rPr>
                <w:rFonts w:cs="Arial"/>
                <w:szCs w:val="22"/>
                <w:lang w:eastAsia="en-GB"/>
              </w:rPr>
              <w:t>Sept 23</w:t>
            </w:r>
          </w:p>
        </w:tc>
        <w:tc>
          <w:tcPr>
            <w:tcW w:w="1275" w:type="dxa"/>
          </w:tcPr>
          <w:p w14:paraId="2BA66C86" w14:textId="516A6238" w:rsidR="00211110" w:rsidRDefault="0090038F" w:rsidP="00150E25">
            <w:pPr>
              <w:rPr>
                <w:rFonts w:cs="Arial"/>
                <w:sz w:val="20"/>
                <w:szCs w:val="20"/>
                <w:lang w:eastAsia="en-GB"/>
              </w:rPr>
            </w:pPr>
            <w:r>
              <w:rPr>
                <w:rFonts w:cs="Arial"/>
                <w:sz w:val="20"/>
                <w:szCs w:val="20"/>
                <w:lang w:eastAsia="en-GB"/>
              </w:rPr>
              <w:t>3.14</w:t>
            </w:r>
          </w:p>
        </w:tc>
        <w:tc>
          <w:tcPr>
            <w:tcW w:w="1701" w:type="dxa"/>
          </w:tcPr>
          <w:p w14:paraId="2A9E2CB1" w14:textId="721CA6CA" w:rsidR="00211110" w:rsidRDefault="0090038F" w:rsidP="00150E25">
            <w:pPr>
              <w:rPr>
                <w:rFonts w:cs="Arial"/>
                <w:sz w:val="24"/>
                <w:lang w:eastAsia="en-GB"/>
              </w:rPr>
            </w:pPr>
            <w:r>
              <w:rPr>
                <w:rFonts w:cs="Arial"/>
                <w:sz w:val="24"/>
                <w:lang w:eastAsia="en-GB"/>
              </w:rPr>
              <w:t>Fire Management</w:t>
            </w:r>
          </w:p>
        </w:tc>
        <w:tc>
          <w:tcPr>
            <w:tcW w:w="4253" w:type="dxa"/>
          </w:tcPr>
          <w:p w14:paraId="11255E3E" w14:textId="325BC2CE" w:rsidR="00211110" w:rsidRDefault="0090038F" w:rsidP="00150E25">
            <w:pPr>
              <w:rPr>
                <w:rFonts w:cs="Arial"/>
                <w:sz w:val="24"/>
                <w:lang w:eastAsia="en-GB"/>
              </w:rPr>
            </w:pPr>
            <w:r>
              <w:rPr>
                <w:rFonts w:cs="Arial"/>
                <w:sz w:val="24"/>
                <w:lang w:eastAsia="en-GB"/>
              </w:rPr>
              <w:t>Clarified wording to reinforce that there is no expectation to fight fire</w:t>
            </w:r>
            <w:r w:rsidR="00776092">
              <w:rPr>
                <w:rFonts w:cs="Arial"/>
                <w:sz w:val="24"/>
                <w:lang w:eastAsia="en-GB"/>
              </w:rPr>
              <w:t>. Simplified PEEPs working (3.14.3). Added statement regarding automatic gold open devices for clarity (3.14.</w:t>
            </w:r>
            <w:r w:rsidR="00032E04">
              <w:rPr>
                <w:rFonts w:cs="Arial"/>
                <w:sz w:val="24"/>
                <w:lang w:eastAsia="en-GB"/>
              </w:rPr>
              <w:t>6)</w:t>
            </w:r>
          </w:p>
        </w:tc>
        <w:tc>
          <w:tcPr>
            <w:tcW w:w="1276" w:type="dxa"/>
          </w:tcPr>
          <w:p w14:paraId="619D1F21" w14:textId="62334C45" w:rsidR="00211110" w:rsidRDefault="00032E04" w:rsidP="00150E25">
            <w:pPr>
              <w:rPr>
                <w:rFonts w:cs="Arial"/>
                <w:sz w:val="24"/>
                <w:lang w:eastAsia="en-GB"/>
              </w:rPr>
            </w:pPr>
            <w:r>
              <w:rPr>
                <w:rFonts w:cs="Arial"/>
                <w:sz w:val="24"/>
                <w:lang w:eastAsia="en-GB"/>
              </w:rPr>
              <w:t>J Thomas</w:t>
            </w:r>
          </w:p>
        </w:tc>
      </w:tr>
      <w:tr w:rsidR="00032E04" w:rsidRPr="00C9577B" w14:paraId="21194FE3" w14:textId="77777777" w:rsidTr="00A2667A">
        <w:trPr>
          <w:trHeight w:val="520"/>
        </w:trPr>
        <w:tc>
          <w:tcPr>
            <w:tcW w:w="988" w:type="dxa"/>
          </w:tcPr>
          <w:p w14:paraId="145620B9" w14:textId="28088027" w:rsidR="00032E04" w:rsidRDefault="00032E04" w:rsidP="00150E25">
            <w:pPr>
              <w:rPr>
                <w:rFonts w:cs="Arial"/>
                <w:szCs w:val="22"/>
                <w:lang w:eastAsia="en-GB"/>
              </w:rPr>
            </w:pPr>
            <w:r>
              <w:rPr>
                <w:rFonts w:cs="Arial"/>
                <w:szCs w:val="22"/>
                <w:lang w:eastAsia="en-GB"/>
              </w:rPr>
              <w:t>Sept 23</w:t>
            </w:r>
          </w:p>
        </w:tc>
        <w:tc>
          <w:tcPr>
            <w:tcW w:w="1275" w:type="dxa"/>
          </w:tcPr>
          <w:p w14:paraId="473213A7" w14:textId="45FA9D0C" w:rsidR="00032E04" w:rsidRDefault="00032E04" w:rsidP="00150E25">
            <w:pPr>
              <w:rPr>
                <w:rFonts w:cs="Arial"/>
                <w:sz w:val="20"/>
                <w:szCs w:val="20"/>
                <w:lang w:eastAsia="en-GB"/>
              </w:rPr>
            </w:pPr>
            <w:r>
              <w:rPr>
                <w:rFonts w:cs="Arial"/>
                <w:sz w:val="20"/>
                <w:szCs w:val="20"/>
                <w:lang w:eastAsia="en-GB"/>
              </w:rPr>
              <w:t>3.15</w:t>
            </w:r>
          </w:p>
        </w:tc>
        <w:tc>
          <w:tcPr>
            <w:tcW w:w="1701" w:type="dxa"/>
          </w:tcPr>
          <w:p w14:paraId="6728BB37" w14:textId="7440B286" w:rsidR="00032E04" w:rsidRDefault="00032E04" w:rsidP="00150E25">
            <w:pPr>
              <w:rPr>
                <w:rFonts w:cs="Arial"/>
                <w:sz w:val="24"/>
                <w:lang w:eastAsia="en-GB"/>
              </w:rPr>
            </w:pPr>
            <w:r>
              <w:rPr>
                <w:rFonts w:cs="Arial"/>
                <w:sz w:val="24"/>
                <w:lang w:eastAsia="en-GB"/>
              </w:rPr>
              <w:t>First Aid</w:t>
            </w:r>
          </w:p>
        </w:tc>
        <w:tc>
          <w:tcPr>
            <w:tcW w:w="4253" w:type="dxa"/>
          </w:tcPr>
          <w:p w14:paraId="20A32D1C" w14:textId="7D5D623E" w:rsidR="00032E04" w:rsidRDefault="00032E04" w:rsidP="00150E25">
            <w:pPr>
              <w:rPr>
                <w:rFonts w:cs="Arial"/>
                <w:sz w:val="24"/>
                <w:lang w:eastAsia="en-GB"/>
              </w:rPr>
            </w:pPr>
            <w:r>
              <w:rPr>
                <w:rFonts w:cs="Arial"/>
                <w:sz w:val="24"/>
                <w:lang w:eastAsia="en-GB"/>
              </w:rPr>
              <w:t xml:space="preserve">Added reference to </w:t>
            </w:r>
            <w:proofErr w:type="spellStart"/>
            <w:r>
              <w:rPr>
                <w:rFonts w:cs="Arial"/>
                <w:sz w:val="24"/>
                <w:lang w:eastAsia="en-GB"/>
              </w:rPr>
              <w:t>WGYou</w:t>
            </w:r>
            <w:proofErr w:type="spellEnd"/>
            <w:r>
              <w:rPr>
                <w:rFonts w:cs="Arial"/>
                <w:sz w:val="24"/>
                <w:lang w:eastAsia="en-GB"/>
              </w:rPr>
              <w:t xml:space="preserve"> for First aider list. </w:t>
            </w:r>
            <w:r w:rsidR="0051515D">
              <w:rPr>
                <w:rFonts w:cs="Arial"/>
                <w:sz w:val="24"/>
                <w:lang w:eastAsia="en-GB"/>
              </w:rPr>
              <w:t>Added section 3.15.2 on dealing with blood and bodily fluid</w:t>
            </w:r>
          </w:p>
        </w:tc>
        <w:tc>
          <w:tcPr>
            <w:tcW w:w="1276" w:type="dxa"/>
          </w:tcPr>
          <w:p w14:paraId="2F0655E0" w14:textId="31883FAF" w:rsidR="00032E04" w:rsidRDefault="0051515D" w:rsidP="00150E25">
            <w:pPr>
              <w:rPr>
                <w:rFonts w:cs="Arial"/>
                <w:sz w:val="24"/>
                <w:lang w:eastAsia="en-GB"/>
              </w:rPr>
            </w:pPr>
            <w:r>
              <w:rPr>
                <w:rFonts w:cs="Arial"/>
                <w:sz w:val="24"/>
                <w:lang w:eastAsia="en-GB"/>
              </w:rPr>
              <w:t>J Thomas</w:t>
            </w:r>
          </w:p>
        </w:tc>
      </w:tr>
      <w:tr w:rsidR="0051515D" w:rsidRPr="00C9577B" w14:paraId="50A832AF" w14:textId="77777777" w:rsidTr="00A2667A">
        <w:trPr>
          <w:trHeight w:val="520"/>
        </w:trPr>
        <w:tc>
          <w:tcPr>
            <w:tcW w:w="988" w:type="dxa"/>
          </w:tcPr>
          <w:p w14:paraId="60EF5BC6" w14:textId="34CA732F" w:rsidR="0051515D" w:rsidRDefault="0051515D" w:rsidP="00150E25">
            <w:pPr>
              <w:rPr>
                <w:rFonts w:cs="Arial"/>
                <w:szCs w:val="22"/>
                <w:lang w:eastAsia="en-GB"/>
              </w:rPr>
            </w:pPr>
            <w:r>
              <w:rPr>
                <w:rFonts w:cs="Arial"/>
                <w:szCs w:val="22"/>
                <w:lang w:eastAsia="en-GB"/>
              </w:rPr>
              <w:t>Sept 23</w:t>
            </w:r>
          </w:p>
        </w:tc>
        <w:tc>
          <w:tcPr>
            <w:tcW w:w="1275" w:type="dxa"/>
          </w:tcPr>
          <w:p w14:paraId="59A0978A" w14:textId="44F82CC6" w:rsidR="0051515D" w:rsidRDefault="0051515D" w:rsidP="00150E25">
            <w:pPr>
              <w:rPr>
                <w:rFonts w:cs="Arial"/>
                <w:sz w:val="20"/>
                <w:szCs w:val="20"/>
                <w:lang w:eastAsia="en-GB"/>
              </w:rPr>
            </w:pPr>
            <w:r>
              <w:rPr>
                <w:rFonts w:cs="Arial"/>
                <w:sz w:val="20"/>
                <w:szCs w:val="20"/>
                <w:lang w:eastAsia="en-GB"/>
              </w:rPr>
              <w:t>3.17</w:t>
            </w:r>
          </w:p>
        </w:tc>
        <w:tc>
          <w:tcPr>
            <w:tcW w:w="1701" w:type="dxa"/>
          </w:tcPr>
          <w:p w14:paraId="00E27675" w14:textId="22D49391" w:rsidR="0051515D" w:rsidRDefault="0051515D" w:rsidP="00150E25">
            <w:pPr>
              <w:rPr>
                <w:rFonts w:cs="Arial"/>
                <w:sz w:val="24"/>
                <w:lang w:eastAsia="en-GB"/>
              </w:rPr>
            </w:pPr>
            <w:r>
              <w:rPr>
                <w:rFonts w:cs="Arial"/>
                <w:sz w:val="24"/>
                <w:lang w:eastAsia="en-GB"/>
              </w:rPr>
              <w:t>Prev</w:t>
            </w:r>
            <w:r w:rsidR="00514D2A">
              <w:rPr>
                <w:rFonts w:cs="Arial"/>
                <w:sz w:val="24"/>
                <w:lang w:eastAsia="en-GB"/>
              </w:rPr>
              <w:t>e</w:t>
            </w:r>
            <w:r>
              <w:rPr>
                <w:rFonts w:cs="Arial"/>
                <w:sz w:val="24"/>
                <w:lang w:eastAsia="en-GB"/>
              </w:rPr>
              <w:t>nting Infection</w:t>
            </w:r>
          </w:p>
        </w:tc>
        <w:tc>
          <w:tcPr>
            <w:tcW w:w="4253" w:type="dxa"/>
          </w:tcPr>
          <w:p w14:paraId="0AE71A82" w14:textId="0D150E0E" w:rsidR="0051515D" w:rsidRDefault="0051515D" w:rsidP="00150E25">
            <w:pPr>
              <w:rPr>
                <w:rFonts w:cs="Arial"/>
                <w:sz w:val="24"/>
                <w:lang w:eastAsia="en-GB"/>
              </w:rPr>
            </w:pPr>
            <w:r>
              <w:rPr>
                <w:rFonts w:cs="Arial"/>
                <w:sz w:val="24"/>
                <w:lang w:eastAsia="en-GB"/>
              </w:rPr>
              <w:t>Strengthened the wording around handling sharps</w:t>
            </w:r>
          </w:p>
        </w:tc>
        <w:tc>
          <w:tcPr>
            <w:tcW w:w="1276" w:type="dxa"/>
          </w:tcPr>
          <w:p w14:paraId="5EF0A2F3" w14:textId="4FDCA200" w:rsidR="0051515D" w:rsidRDefault="0051515D" w:rsidP="00150E25">
            <w:pPr>
              <w:rPr>
                <w:rFonts w:cs="Arial"/>
                <w:sz w:val="24"/>
                <w:lang w:eastAsia="en-GB"/>
              </w:rPr>
            </w:pPr>
            <w:r>
              <w:rPr>
                <w:rFonts w:cs="Arial"/>
                <w:sz w:val="24"/>
                <w:lang w:eastAsia="en-GB"/>
              </w:rPr>
              <w:t>J Thomas</w:t>
            </w:r>
          </w:p>
        </w:tc>
      </w:tr>
      <w:tr w:rsidR="0051515D" w:rsidRPr="00C9577B" w14:paraId="7F0C070E" w14:textId="77777777" w:rsidTr="00A2667A">
        <w:trPr>
          <w:trHeight w:val="520"/>
        </w:trPr>
        <w:tc>
          <w:tcPr>
            <w:tcW w:w="988" w:type="dxa"/>
          </w:tcPr>
          <w:p w14:paraId="10D03A69" w14:textId="7106D4AD" w:rsidR="0051515D" w:rsidRDefault="0051515D" w:rsidP="00150E25">
            <w:pPr>
              <w:rPr>
                <w:rFonts w:cs="Arial"/>
                <w:szCs w:val="22"/>
                <w:lang w:eastAsia="en-GB"/>
              </w:rPr>
            </w:pPr>
            <w:r>
              <w:rPr>
                <w:rFonts w:cs="Arial"/>
                <w:szCs w:val="22"/>
                <w:lang w:eastAsia="en-GB"/>
              </w:rPr>
              <w:t>Sept 23</w:t>
            </w:r>
          </w:p>
        </w:tc>
        <w:tc>
          <w:tcPr>
            <w:tcW w:w="1275" w:type="dxa"/>
          </w:tcPr>
          <w:p w14:paraId="1F5D922F" w14:textId="66F6BD99" w:rsidR="0051515D" w:rsidRDefault="00514D2A" w:rsidP="00150E25">
            <w:pPr>
              <w:rPr>
                <w:rFonts w:cs="Arial"/>
                <w:sz w:val="20"/>
                <w:szCs w:val="20"/>
                <w:lang w:eastAsia="en-GB"/>
              </w:rPr>
            </w:pPr>
            <w:r>
              <w:rPr>
                <w:rFonts w:cs="Arial"/>
                <w:sz w:val="20"/>
                <w:szCs w:val="20"/>
                <w:lang w:eastAsia="en-GB"/>
              </w:rPr>
              <w:t>3.47</w:t>
            </w:r>
          </w:p>
        </w:tc>
        <w:tc>
          <w:tcPr>
            <w:tcW w:w="1701" w:type="dxa"/>
          </w:tcPr>
          <w:p w14:paraId="63BDC5DA" w14:textId="5C0E917F" w:rsidR="0051515D" w:rsidRDefault="00514D2A" w:rsidP="00150E25">
            <w:pPr>
              <w:rPr>
                <w:rFonts w:cs="Arial"/>
                <w:sz w:val="24"/>
                <w:lang w:eastAsia="en-GB"/>
              </w:rPr>
            </w:pPr>
            <w:r>
              <w:rPr>
                <w:rFonts w:cs="Arial"/>
                <w:sz w:val="24"/>
                <w:lang w:eastAsia="en-GB"/>
              </w:rPr>
              <w:t>Children &amp; Young Persons</w:t>
            </w:r>
          </w:p>
        </w:tc>
        <w:tc>
          <w:tcPr>
            <w:tcW w:w="4253" w:type="dxa"/>
          </w:tcPr>
          <w:p w14:paraId="025C1F8E" w14:textId="2C8AFC22" w:rsidR="0051515D" w:rsidRDefault="00DE03F0" w:rsidP="00150E25">
            <w:pPr>
              <w:rPr>
                <w:rFonts w:cs="Arial"/>
                <w:sz w:val="24"/>
                <w:lang w:eastAsia="en-GB"/>
              </w:rPr>
            </w:pPr>
            <w:r>
              <w:rPr>
                <w:rFonts w:cs="Arial"/>
                <w:sz w:val="24"/>
                <w:lang w:eastAsia="en-GB"/>
              </w:rPr>
              <w:t>Strengthened the wording around managing children and young persons on campus to ensure they remain safe</w:t>
            </w:r>
          </w:p>
        </w:tc>
        <w:tc>
          <w:tcPr>
            <w:tcW w:w="1276" w:type="dxa"/>
          </w:tcPr>
          <w:p w14:paraId="23333885" w14:textId="136253F6" w:rsidR="0051515D" w:rsidRDefault="00DE03F0" w:rsidP="00150E25">
            <w:pPr>
              <w:rPr>
                <w:rFonts w:cs="Arial"/>
                <w:sz w:val="24"/>
                <w:lang w:eastAsia="en-GB"/>
              </w:rPr>
            </w:pPr>
            <w:r>
              <w:rPr>
                <w:rFonts w:cs="Arial"/>
                <w:sz w:val="24"/>
                <w:lang w:eastAsia="en-GB"/>
              </w:rPr>
              <w:t>J Thomas</w:t>
            </w:r>
          </w:p>
        </w:tc>
      </w:tr>
      <w:tr w:rsidR="00EF6A82" w:rsidRPr="00C9577B" w14:paraId="6E576D3D" w14:textId="77777777" w:rsidTr="00A2667A">
        <w:trPr>
          <w:trHeight w:val="520"/>
        </w:trPr>
        <w:tc>
          <w:tcPr>
            <w:tcW w:w="988" w:type="dxa"/>
          </w:tcPr>
          <w:p w14:paraId="662CA461" w14:textId="38ADA576" w:rsidR="00EF6A82" w:rsidRDefault="00AB46A7" w:rsidP="00150E25">
            <w:pPr>
              <w:rPr>
                <w:rFonts w:cs="Arial"/>
                <w:szCs w:val="22"/>
                <w:lang w:eastAsia="en-GB"/>
              </w:rPr>
            </w:pPr>
            <w:r>
              <w:rPr>
                <w:rFonts w:cs="Arial"/>
                <w:szCs w:val="22"/>
                <w:lang w:eastAsia="en-GB"/>
              </w:rPr>
              <w:lastRenderedPageBreak/>
              <w:t>Sept 24</w:t>
            </w:r>
          </w:p>
        </w:tc>
        <w:tc>
          <w:tcPr>
            <w:tcW w:w="1275" w:type="dxa"/>
          </w:tcPr>
          <w:p w14:paraId="59AB19D8" w14:textId="237BDF81" w:rsidR="00EF6A82" w:rsidRDefault="00AB46A7" w:rsidP="00150E25">
            <w:pPr>
              <w:rPr>
                <w:rFonts w:cs="Arial"/>
                <w:sz w:val="20"/>
                <w:szCs w:val="20"/>
                <w:lang w:eastAsia="en-GB"/>
              </w:rPr>
            </w:pPr>
            <w:r>
              <w:rPr>
                <w:rFonts w:cs="Arial"/>
                <w:sz w:val="20"/>
                <w:szCs w:val="20"/>
                <w:lang w:eastAsia="en-GB"/>
              </w:rPr>
              <w:t>1.9</w:t>
            </w:r>
          </w:p>
        </w:tc>
        <w:tc>
          <w:tcPr>
            <w:tcW w:w="1701" w:type="dxa"/>
          </w:tcPr>
          <w:p w14:paraId="140B4FEF" w14:textId="21E8191E" w:rsidR="00EF6A82" w:rsidRDefault="00AB46A7" w:rsidP="00150E25">
            <w:pPr>
              <w:rPr>
                <w:rFonts w:cs="Arial"/>
                <w:sz w:val="24"/>
                <w:lang w:eastAsia="en-GB"/>
              </w:rPr>
            </w:pPr>
            <w:r>
              <w:rPr>
                <w:rFonts w:cs="Arial"/>
                <w:sz w:val="24"/>
                <w:lang w:eastAsia="en-GB"/>
              </w:rPr>
              <w:t>Policy Statement</w:t>
            </w:r>
          </w:p>
        </w:tc>
        <w:tc>
          <w:tcPr>
            <w:tcW w:w="4253" w:type="dxa"/>
          </w:tcPr>
          <w:p w14:paraId="11063CD9" w14:textId="379A15B3" w:rsidR="00EF6A82" w:rsidRDefault="00AB46A7" w:rsidP="00150E25">
            <w:pPr>
              <w:rPr>
                <w:rFonts w:cs="Arial"/>
                <w:sz w:val="24"/>
                <w:lang w:eastAsia="en-GB"/>
              </w:rPr>
            </w:pPr>
            <w:r>
              <w:rPr>
                <w:rFonts w:cs="Arial"/>
                <w:sz w:val="24"/>
                <w:lang w:eastAsia="en-GB"/>
              </w:rPr>
              <w:t xml:space="preserve">Updated </w:t>
            </w:r>
            <w:r w:rsidR="004C59A1">
              <w:rPr>
                <w:rFonts w:cs="Arial"/>
                <w:sz w:val="24"/>
                <w:lang w:eastAsia="en-GB"/>
              </w:rPr>
              <w:t>Vice Chancellors name</w:t>
            </w:r>
          </w:p>
        </w:tc>
        <w:tc>
          <w:tcPr>
            <w:tcW w:w="1276" w:type="dxa"/>
          </w:tcPr>
          <w:p w14:paraId="37590D13" w14:textId="6DCE2B01" w:rsidR="00EF6A82" w:rsidRDefault="006E1F0F" w:rsidP="00150E25">
            <w:pPr>
              <w:rPr>
                <w:rFonts w:cs="Arial"/>
                <w:sz w:val="24"/>
                <w:lang w:eastAsia="en-GB"/>
              </w:rPr>
            </w:pPr>
            <w:r>
              <w:rPr>
                <w:rFonts w:cs="Arial"/>
                <w:sz w:val="24"/>
                <w:lang w:eastAsia="en-GB"/>
              </w:rPr>
              <w:t>J Thomas</w:t>
            </w:r>
          </w:p>
        </w:tc>
      </w:tr>
      <w:tr w:rsidR="00EF6A82" w:rsidRPr="00C9577B" w14:paraId="62DF04F7" w14:textId="77777777" w:rsidTr="00A2667A">
        <w:trPr>
          <w:trHeight w:val="520"/>
        </w:trPr>
        <w:tc>
          <w:tcPr>
            <w:tcW w:w="988" w:type="dxa"/>
          </w:tcPr>
          <w:p w14:paraId="404A1B22" w14:textId="46C0E1FE" w:rsidR="00EF6A82" w:rsidRDefault="004C59A1" w:rsidP="00150E25">
            <w:pPr>
              <w:rPr>
                <w:rFonts w:cs="Arial"/>
                <w:szCs w:val="22"/>
                <w:lang w:eastAsia="en-GB"/>
              </w:rPr>
            </w:pPr>
            <w:r>
              <w:rPr>
                <w:rFonts w:cs="Arial"/>
                <w:szCs w:val="22"/>
                <w:lang w:eastAsia="en-GB"/>
              </w:rPr>
              <w:t>Sept 24</w:t>
            </w:r>
          </w:p>
        </w:tc>
        <w:tc>
          <w:tcPr>
            <w:tcW w:w="1275" w:type="dxa"/>
          </w:tcPr>
          <w:p w14:paraId="75FFCC0D" w14:textId="0488B69D" w:rsidR="00EF6A82" w:rsidRDefault="004C59A1" w:rsidP="00150E25">
            <w:pPr>
              <w:rPr>
                <w:rFonts w:cs="Arial"/>
                <w:sz w:val="20"/>
                <w:szCs w:val="20"/>
                <w:lang w:eastAsia="en-GB"/>
              </w:rPr>
            </w:pPr>
            <w:r>
              <w:rPr>
                <w:rFonts w:cs="Arial"/>
                <w:sz w:val="20"/>
                <w:szCs w:val="20"/>
                <w:lang w:eastAsia="en-GB"/>
              </w:rPr>
              <w:t>Throughout</w:t>
            </w:r>
          </w:p>
        </w:tc>
        <w:tc>
          <w:tcPr>
            <w:tcW w:w="1701" w:type="dxa"/>
          </w:tcPr>
          <w:p w14:paraId="714413B8" w14:textId="37A28E94" w:rsidR="00EF6A82" w:rsidRDefault="004C59A1" w:rsidP="00150E25">
            <w:pPr>
              <w:rPr>
                <w:rFonts w:cs="Arial"/>
                <w:sz w:val="24"/>
                <w:lang w:eastAsia="en-GB"/>
              </w:rPr>
            </w:pPr>
            <w:r>
              <w:rPr>
                <w:rFonts w:cs="Arial"/>
                <w:sz w:val="24"/>
                <w:lang w:eastAsia="en-GB"/>
              </w:rPr>
              <w:t>Throughout</w:t>
            </w:r>
          </w:p>
        </w:tc>
        <w:tc>
          <w:tcPr>
            <w:tcW w:w="4253" w:type="dxa"/>
          </w:tcPr>
          <w:p w14:paraId="5BB56391" w14:textId="161337D2" w:rsidR="004C59A1" w:rsidRDefault="004C59A1" w:rsidP="004C59A1">
            <w:pPr>
              <w:rPr>
                <w:rFonts w:cs="Arial"/>
                <w:sz w:val="24"/>
                <w:lang w:eastAsia="en-GB"/>
              </w:rPr>
            </w:pPr>
            <w:r>
              <w:rPr>
                <w:rFonts w:cs="Arial"/>
                <w:sz w:val="24"/>
                <w:lang w:eastAsia="en-GB"/>
              </w:rPr>
              <w:t xml:space="preserve">Replaced references to </w:t>
            </w:r>
            <w:proofErr w:type="spellStart"/>
            <w:r>
              <w:rPr>
                <w:rFonts w:cs="Arial"/>
                <w:sz w:val="24"/>
                <w:lang w:eastAsia="en-GB"/>
              </w:rPr>
              <w:t>WGYou</w:t>
            </w:r>
            <w:proofErr w:type="spellEnd"/>
            <w:r>
              <w:rPr>
                <w:rFonts w:cs="Arial"/>
                <w:sz w:val="24"/>
                <w:lang w:eastAsia="en-GB"/>
              </w:rPr>
              <w:t xml:space="preserve"> to </w:t>
            </w:r>
            <w:proofErr w:type="spellStart"/>
            <w:r>
              <w:rPr>
                <w:rFonts w:cs="Arial"/>
                <w:sz w:val="24"/>
                <w:lang w:eastAsia="en-GB"/>
              </w:rPr>
              <w:t>WYou</w:t>
            </w:r>
            <w:proofErr w:type="spellEnd"/>
            <w:r w:rsidR="00575832">
              <w:rPr>
                <w:rFonts w:cs="Arial"/>
                <w:sz w:val="24"/>
                <w:lang w:eastAsia="en-GB"/>
              </w:rPr>
              <w:t>. Updated email addressed to @wrexham.ac.uk</w:t>
            </w:r>
          </w:p>
        </w:tc>
        <w:tc>
          <w:tcPr>
            <w:tcW w:w="1276" w:type="dxa"/>
          </w:tcPr>
          <w:p w14:paraId="58B996E7" w14:textId="513C29F0" w:rsidR="00EF6A82" w:rsidRDefault="006E1F0F" w:rsidP="00150E25">
            <w:pPr>
              <w:rPr>
                <w:rFonts w:cs="Arial"/>
                <w:sz w:val="24"/>
                <w:lang w:eastAsia="en-GB"/>
              </w:rPr>
            </w:pPr>
            <w:r>
              <w:rPr>
                <w:rFonts w:cs="Arial"/>
                <w:sz w:val="24"/>
                <w:lang w:eastAsia="en-GB"/>
              </w:rPr>
              <w:t>J Thomas</w:t>
            </w:r>
          </w:p>
        </w:tc>
      </w:tr>
      <w:tr w:rsidR="00EF6A82" w:rsidRPr="00C9577B" w14:paraId="00CDAE46" w14:textId="77777777" w:rsidTr="00A2667A">
        <w:trPr>
          <w:trHeight w:val="520"/>
        </w:trPr>
        <w:tc>
          <w:tcPr>
            <w:tcW w:w="988" w:type="dxa"/>
          </w:tcPr>
          <w:p w14:paraId="130340F9" w14:textId="60A2CFB5" w:rsidR="00EF6A82" w:rsidRDefault="00575832" w:rsidP="00150E25">
            <w:pPr>
              <w:rPr>
                <w:rFonts w:cs="Arial"/>
                <w:szCs w:val="22"/>
                <w:lang w:eastAsia="en-GB"/>
              </w:rPr>
            </w:pPr>
            <w:r>
              <w:rPr>
                <w:rFonts w:cs="Arial"/>
                <w:szCs w:val="22"/>
                <w:lang w:eastAsia="en-GB"/>
              </w:rPr>
              <w:t>Sept 24</w:t>
            </w:r>
          </w:p>
        </w:tc>
        <w:tc>
          <w:tcPr>
            <w:tcW w:w="1275" w:type="dxa"/>
          </w:tcPr>
          <w:p w14:paraId="7EE058C2" w14:textId="4B2514CF" w:rsidR="00EF6A82" w:rsidRDefault="00575832" w:rsidP="00150E25">
            <w:pPr>
              <w:rPr>
                <w:rFonts w:cs="Arial"/>
                <w:sz w:val="20"/>
                <w:szCs w:val="20"/>
                <w:lang w:eastAsia="en-GB"/>
              </w:rPr>
            </w:pPr>
            <w:r>
              <w:rPr>
                <w:rFonts w:cs="Arial"/>
                <w:sz w:val="20"/>
                <w:szCs w:val="20"/>
                <w:lang w:eastAsia="en-GB"/>
              </w:rPr>
              <w:t>3.34</w:t>
            </w:r>
          </w:p>
        </w:tc>
        <w:tc>
          <w:tcPr>
            <w:tcW w:w="1701" w:type="dxa"/>
          </w:tcPr>
          <w:p w14:paraId="7FBA158A" w14:textId="2DA10515" w:rsidR="00EF6A82" w:rsidRDefault="00575832" w:rsidP="00150E25">
            <w:pPr>
              <w:rPr>
                <w:rFonts w:cs="Arial"/>
                <w:sz w:val="24"/>
                <w:lang w:eastAsia="en-GB"/>
              </w:rPr>
            </w:pPr>
            <w:r>
              <w:rPr>
                <w:rFonts w:cs="Arial"/>
                <w:sz w:val="24"/>
                <w:lang w:eastAsia="en-GB"/>
              </w:rPr>
              <w:t>Animals on Campus</w:t>
            </w:r>
          </w:p>
        </w:tc>
        <w:tc>
          <w:tcPr>
            <w:tcW w:w="4253" w:type="dxa"/>
          </w:tcPr>
          <w:p w14:paraId="20D95422" w14:textId="2A1B5E67" w:rsidR="00EF6A82" w:rsidRDefault="00575832" w:rsidP="00150E25">
            <w:pPr>
              <w:rPr>
                <w:rFonts w:cs="Arial"/>
                <w:sz w:val="24"/>
                <w:lang w:eastAsia="en-GB"/>
              </w:rPr>
            </w:pPr>
            <w:r>
              <w:rPr>
                <w:rFonts w:cs="Arial"/>
                <w:sz w:val="24"/>
                <w:lang w:eastAsia="en-GB"/>
              </w:rPr>
              <w:t>Renamed and updated Pets on Campus section to reflect new policy</w:t>
            </w:r>
          </w:p>
        </w:tc>
        <w:tc>
          <w:tcPr>
            <w:tcW w:w="1276" w:type="dxa"/>
          </w:tcPr>
          <w:p w14:paraId="4C7D5FB6" w14:textId="3504B4DE" w:rsidR="00EF6A82" w:rsidRDefault="006E1F0F" w:rsidP="00150E25">
            <w:pPr>
              <w:rPr>
                <w:rFonts w:cs="Arial"/>
                <w:sz w:val="24"/>
                <w:lang w:eastAsia="en-GB"/>
              </w:rPr>
            </w:pPr>
            <w:r>
              <w:rPr>
                <w:rFonts w:cs="Arial"/>
                <w:sz w:val="24"/>
                <w:lang w:eastAsia="en-GB"/>
              </w:rPr>
              <w:t>J Thomas</w:t>
            </w:r>
          </w:p>
        </w:tc>
      </w:tr>
      <w:tr w:rsidR="00575832" w:rsidRPr="00C9577B" w14:paraId="72D9D788" w14:textId="77777777" w:rsidTr="00A2667A">
        <w:trPr>
          <w:trHeight w:val="520"/>
        </w:trPr>
        <w:tc>
          <w:tcPr>
            <w:tcW w:w="988" w:type="dxa"/>
          </w:tcPr>
          <w:p w14:paraId="12673CF0" w14:textId="58423957" w:rsidR="00575832" w:rsidRDefault="00575832" w:rsidP="00150E25">
            <w:pPr>
              <w:rPr>
                <w:rFonts w:cs="Arial"/>
                <w:szCs w:val="22"/>
                <w:lang w:eastAsia="en-GB"/>
              </w:rPr>
            </w:pPr>
            <w:r>
              <w:rPr>
                <w:rFonts w:cs="Arial"/>
                <w:szCs w:val="22"/>
                <w:lang w:eastAsia="en-GB"/>
              </w:rPr>
              <w:t>Sept 24</w:t>
            </w:r>
          </w:p>
        </w:tc>
        <w:tc>
          <w:tcPr>
            <w:tcW w:w="1275" w:type="dxa"/>
          </w:tcPr>
          <w:p w14:paraId="1D998A5F" w14:textId="72442795" w:rsidR="00575832" w:rsidRDefault="006E1F0F" w:rsidP="00150E25">
            <w:pPr>
              <w:rPr>
                <w:rFonts w:cs="Arial"/>
                <w:sz w:val="20"/>
                <w:szCs w:val="20"/>
                <w:lang w:eastAsia="en-GB"/>
              </w:rPr>
            </w:pPr>
            <w:r>
              <w:rPr>
                <w:rFonts w:cs="Arial"/>
                <w:sz w:val="20"/>
                <w:szCs w:val="20"/>
                <w:lang w:eastAsia="en-GB"/>
              </w:rPr>
              <w:t>3.36</w:t>
            </w:r>
          </w:p>
        </w:tc>
        <w:tc>
          <w:tcPr>
            <w:tcW w:w="1701" w:type="dxa"/>
          </w:tcPr>
          <w:p w14:paraId="265E276B" w14:textId="36E0B3A7" w:rsidR="00575832" w:rsidRDefault="006E1F0F" w:rsidP="00150E25">
            <w:pPr>
              <w:rPr>
                <w:rFonts w:cs="Arial"/>
                <w:sz w:val="24"/>
                <w:lang w:eastAsia="en-GB"/>
              </w:rPr>
            </w:pPr>
            <w:r>
              <w:rPr>
                <w:rFonts w:cs="Arial"/>
                <w:sz w:val="24"/>
                <w:lang w:eastAsia="en-GB"/>
              </w:rPr>
              <w:t>Prevent</w:t>
            </w:r>
          </w:p>
        </w:tc>
        <w:tc>
          <w:tcPr>
            <w:tcW w:w="4253" w:type="dxa"/>
          </w:tcPr>
          <w:p w14:paraId="051B0399" w14:textId="073D8267" w:rsidR="00575832" w:rsidRDefault="006E1F0F" w:rsidP="00150E25">
            <w:pPr>
              <w:rPr>
                <w:rFonts w:cs="Arial"/>
                <w:sz w:val="24"/>
                <w:lang w:eastAsia="en-GB"/>
              </w:rPr>
            </w:pPr>
            <w:r>
              <w:rPr>
                <w:rFonts w:cs="Arial"/>
                <w:sz w:val="24"/>
                <w:lang w:eastAsia="en-GB"/>
              </w:rPr>
              <w:t>Added details of how to report a prevent concern</w:t>
            </w:r>
          </w:p>
        </w:tc>
        <w:tc>
          <w:tcPr>
            <w:tcW w:w="1276" w:type="dxa"/>
          </w:tcPr>
          <w:p w14:paraId="7865C23F" w14:textId="36BECC16" w:rsidR="00575832" w:rsidRDefault="006E1F0F" w:rsidP="00150E25">
            <w:pPr>
              <w:rPr>
                <w:rFonts w:cs="Arial"/>
                <w:sz w:val="24"/>
                <w:lang w:eastAsia="en-GB"/>
              </w:rPr>
            </w:pPr>
            <w:r>
              <w:rPr>
                <w:rFonts w:cs="Arial"/>
                <w:sz w:val="24"/>
                <w:lang w:eastAsia="en-GB"/>
              </w:rPr>
              <w:t>J Thomas</w:t>
            </w:r>
          </w:p>
        </w:tc>
      </w:tr>
      <w:tr w:rsidR="006E1F0F" w:rsidRPr="00C9577B" w14:paraId="7E62C42D" w14:textId="77777777" w:rsidTr="00A2667A">
        <w:trPr>
          <w:trHeight w:val="520"/>
        </w:trPr>
        <w:tc>
          <w:tcPr>
            <w:tcW w:w="988" w:type="dxa"/>
          </w:tcPr>
          <w:p w14:paraId="7F54D8A3" w14:textId="200E0F63" w:rsidR="006E1F0F" w:rsidRDefault="006E1F0F" w:rsidP="00150E25">
            <w:pPr>
              <w:rPr>
                <w:rFonts w:cs="Arial"/>
                <w:szCs w:val="22"/>
                <w:lang w:eastAsia="en-GB"/>
              </w:rPr>
            </w:pPr>
            <w:r>
              <w:rPr>
                <w:rFonts w:cs="Arial"/>
                <w:szCs w:val="22"/>
                <w:lang w:eastAsia="en-GB"/>
              </w:rPr>
              <w:t>Sept 24</w:t>
            </w:r>
          </w:p>
        </w:tc>
        <w:tc>
          <w:tcPr>
            <w:tcW w:w="1275" w:type="dxa"/>
          </w:tcPr>
          <w:p w14:paraId="7507DAB3" w14:textId="5CC08822" w:rsidR="006E1F0F" w:rsidRDefault="006E1F0F" w:rsidP="00150E25">
            <w:pPr>
              <w:rPr>
                <w:rFonts w:cs="Arial"/>
                <w:sz w:val="20"/>
                <w:szCs w:val="20"/>
                <w:lang w:eastAsia="en-GB"/>
              </w:rPr>
            </w:pPr>
            <w:r>
              <w:rPr>
                <w:rFonts w:cs="Arial"/>
                <w:sz w:val="20"/>
                <w:szCs w:val="20"/>
                <w:lang w:eastAsia="en-GB"/>
              </w:rPr>
              <w:t>3.37</w:t>
            </w:r>
          </w:p>
        </w:tc>
        <w:tc>
          <w:tcPr>
            <w:tcW w:w="1701" w:type="dxa"/>
          </w:tcPr>
          <w:p w14:paraId="495DFE09" w14:textId="7A276246" w:rsidR="006E1F0F" w:rsidRDefault="006E1F0F" w:rsidP="00150E25">
            <w:pPr>
              <w:rPr>
                <w:rFonts w:cs="Arial"/>
                <w:sz w:val="24"/>
                <w:lang w:eastAsia="en-GB"/>
              </w:rPr>
            </w:pPr>
            <w:r>
              <w:rPr>
                <w:rFonts w:cs="Arial"/>
                <w:sz w:val="24"/>
                <w:lang w:eastAsia="en-GB"/>
              </w:rPr>
              <w:t>PUWER</w:t>
            </w:r>
          </w:p>
        </w:tc>
        <w:tc>
          <w:tcPr>
            <w:tcW w:w="4253" w:type="dxa"/>
          </w:tcPr>
          <w:p w14:paraId="35E78699" w14:textId="4E85BA61" w:rsidR="006E1F0F" w:rsidRDefault="006E1F0F" w:rsidP="00150E25">
            <w:pPr>
              <w:rPr>
                <w:rFonts w:cs="Arial"/>
                <w:sz w:val="24"/>
                <w:lang w:eastAsia="en-GB"/>
              </w:rPr>
            </w:pPr>
            <w:r>
              <w:rPr>
                <w:rFonts w:cs="Arial"/>
                <w:sz w:val="24"/>
                <w:lang w:eastAsia="en-GB"/>
              </w:rPr>
              <w:t xml:space="preserve">Added reference to </w:t>
            </w:r>
            <w:r w:rsidR="003A51BC">
              <w:rPr>
                <w:rFonts w:cs="Arial"/>
                <w:sz w:val="24"/>
                <w:lang w:eastAsia="en-GB"/>
              </w:rPr>
              <w:t>Introduction</w:t>
            </w:r>
            <w:r>
              <w:rPr>
                <w:rFonts w:cs="Arial"/>
                <w:sz w:val="24"/>
                <w:lang w:eastAsia="en-GB"/>
              </w:rPr>
              <w:t xml:space="preserve"> and User of Work Equipment </w:t>
            </w:r>
            <w:r w:rsidR="003A51BC">
              <w:rPr>
                <w:rFonts w:cs="Arial"/>
                <w:sz w:val="24"/>
                <w:lang w:eastAsia="en-GB"/>
              </w:rPr>
              <w:t>Policy</w:t>
            </w:r>
          </w:p>
        </w:tc>
        <w:tc>
          <w:tcPr>
            <w:tcW w:w="1276" w:type="dxa"/>
          </w:tcPr>
          <w:p w14:paraId="0E236192" w14:textId="679084D1" w:rsidR="006E1F0F" w:rsidRDefault="006E1F0F" w:rsidP="00150E25">
            <w:pPr>
              <w:rPr>
                <w:rFonts w:cs="Arial"/>
                <w:sz w:val="24"/>
                <w:lang w:eastAsia="en-GB"/>
              </w:rPr>
            </w:pPr>
            <w:r>
              <w:rPr>
                <w:rFonts w:cs="Arial"/>
                <w:sz w:val="24"/>
                <w:lang w:eastAsia="en-GB"/>
              </w:rPr>
              <w:t>J Thomas</w:t>
            </w:r>
          </w:p>
        </w:tc>
      </w:tr>
      <w:tr w:rsidR="005F59B0" w:rsidRPr="00C9577B" w14:paraId="73F78698" w14:textId="77777777" w:rsidTr="00A2667A">
        <w:trPr>
          <w:trHeight w:val="520"/>
        </w:trPr>
        <w:tc>
          <w:tcPr>
            <w:tcW w:w="988" w:type="dxa"/>
          </w:tcPr>
          <w:p w14:paraId="6FAF7023" w14:textId="41A7E6E0" w:rsidR="005F59B0" w:rsidRDefault="005F59B0" w:rsidP="00150E25">
            <w:pPr>
              <w:rPr>
                <w:rFonts w:cs="Arial"/>
                <w:szCs w:val="22"/>
                <w:lang w:eastAsia="en-GB"/>
              </w:rPr>
            </w:pPr>
            <w:r>
              <w:rPr>
                <w:rFonts w:cs="Arial"/>
                <w:szCs w:val="22"/>
                <w:lang w:eastAsia="en-GB"/>
              </w:rPr>
              <w:t>Jan 25</w:t>
            </w:r>
          </w:p>
        </w:tc>
        <w:tc>
          <w:tcPr>
            <w:tcW w:w="1275" w:type="dxa"/>
          </w:tcPr>
          <w:p w14:paraId="386DEC72" w14:textId="6986549D" w:rsidR="005F59B0" w:rsidRDefault="005F59B0" w:rsidP="00150E25">
            <w:pPr>
              <w:rPr>
                <w:rFonts w:cs="Arial"/>
                <w:sz w:val="20"/>
                <w:szCs w:val="20"/>
                <w:lang w:eastAsia="en-GB"/>
              </w:rPr>
            </w:pPr>
            <w:r>
              <w:rPr>
                <w:rFonts w:cs="Arial"/>
                <w:sz w:val="20"/>
                <w:szCs w:val="20"/>
                <w:lang w:eastAsia="en-GB"/>
              </w:rPr>
              <w:t>3.7.5</w:t>
            </w:r>
          </w:p>
        </w:tc>
        <w:tc>
          <w:tcPr>
            <w:tcW w:w="1701" w:type="dxa"/>
          </w:tcPr>
          <w:p w14:paraId="6C14A375" w14:textId="637C71F8" w:rsidR="005F59B0" w:rsidRDefault="005F59B0" w:rsidP="00150E25">
            <w:pPr>
              <w:rPr>
                <w:rFonts w:cs="Arial"/>
                <w:sz w:val="24"/>
                <w:lang w:eastAsia="en-GB"/>
              </w:rPr>
            </w:pPr>
            <w:r>
              <w:rPr>
                <w:rFonts w:cs="Arial"/>
                <w:sz w:val="24"/>
                <w:lang w:eastAsia="en-GB"/>
              </w:rPr>
              <w:t>Mercury</w:t>
            </w:r>
          </w:p>
        </w:tc>
        <w:tc>
          <w:tcPr>
            <w:tcW w:w="4253" w:type="dxa"/>
          </w:tcPr>
          <w:p w14:paraId="6ECFBBBC" w14:textId="7F891231" w:rsidR="005F59B0" w:rsidRDefault="005F59B0" w:rsidP="00150E25">
            <w:pPr>
              <w:rPr>
                <w:rFonts w:cs="Arial"/>
                <w:sz w:val="24"/>
                <w:lang w:eastAsia="en-GB"/>
              </w:rPr>
            </w:pPr>
            <w:r>
              <w:rPr>
                <w:rFonts w:cs="Arial"/>
                <w:sz w:val="24"/>
                <w:lang w:eastAsia="en-GB"/>
              </w:rPr>
              <w:t xml:space="preserve">New section added outlining the </w:t>
            </w:r>
            <w:r w:rsidR="002A13CE">
              <w:rPr>
                <w:rFonts w:cs="Arial"/>
                <w:sz w:val="24"/>
                <w:lang w:eastAsia="en-GB"/>
              </w:rPr>
              <w:t>precautions</w:t>
            </w:r>
            <w:r>
              <w:rPr>
                <w:rFonts w:cs="Arial"/>
                <w:sz w:val="24"/>
                <w:lang w:eastAsia="en-GB"/>
              </w:rPr>
              <w:t xml:space="preserve"> to be followed when </w:t>
            </w:r>
            <w:r w:rsidR="002A13CE">
              <w:rPr>
                <w:rFonts w:cs="Arial"/>
                <w:sz w:val="24"/>
                <w:lang w:eastAsia="en-GB"/>
              </w:rPr>
              <w:t>undertaking decommissioning, renovations or demolition of areas identified as historically handling mercury</w:t>
            </w:r>
          </w:p>
        </w:tc>
        <w:tc>
          <w:tcPr>
            <w:tcW w:w="1276" w:type="dxa"/>
          </w:tcPr>
          <w:p w14:paraId="3261FB6E" w14:textId="604C4AA5" w:rsidR="005F59B0" w:rsidRDefault="002A13CE" w:rsidP="00150E25">
            <w:pPr>
              <w:rPr>
                <w:rFonts w:cs="Arial"/>
                <w:sz w:val="24"/>
                <w:lang w:eastAsia="en-GB"/>
              </w:rPr>
            </w:pPr>
            <w:r>
              <w:rPr>
                <w:rFonts w:cs="Arial"/>
                <w:sz w:val="24"/>
                <w:lang w:eastAsia="en-GB"/>
              </w:rPr>
              <w:t>J Thomas</w:t>
            </w:r>
          </w:p>
        </w:tc>
      </w:tr>
      <w:tr w:rsidR="002A13CE" w:rsidRPr="00C9577B" w14:paraId="6508B286" w14:textId="77777777" w:rsidTr="00A2667A">
        <w:trPr>
          <w:trHeight w:val="520"/>
        </w:trPr>
        <w:tc>
          <w:tcPr>
            <w:tcW w:w="988" w:type="dxa"/>
          </w:tcPr>
          <w:p w14:paraId="54B8AF75" w14:textId="392A942A" w:rsidR="002A13CE" w:rsidRDefault="002A13CE" w:rsidP="00150E25">
            <w:pPr>
              <w:rPr>
                <w:rFonts w:cs="Arial"/>
                <w:szCs w:val="22"/>
                <w:lang w:eastAsia="en-GB"/>
              </w:rPr>
            </w:pPr>
            <w:r>
              <w:rPr>
                <w:rFonts w:cs="Arial"/>
                <w:szCs w:val="22"/>
                <w:lang w:eastAsia="en-GB"/>
              </w:rPr>
              <w:t>Jan 25</w:t>
            </w:r>
          </w:p>
        </w:tc>
        <w:tc>
          <w:tcPr>
            <w:tcW w:w="1275" w:type="dxa"/>
          </w:tcPr>
          <w:p w14:paraId="4C2FFA36" w14:textId="56A009ED" w:rsidR="002A13CE" w:rsidRDefault="002A13CE" w:rsidP="00150E25">
            <w:pPr>
              <w:rPr>
                <w:rFonts w:cs="Arial"/>
                <w:sz w:val="20"/>
                <w:szCs w:val="20"/>
                <w:lang w:eastAsia="en-GB"/>
              </w:rPr>
            </w:pPr>
            <w:r>
              <w:rPr>
                <w:rFonts w:cs="Arial"/>
                <w:sz w:val="20"/>
                <w:szCs w:val="20"/>
                <w:lang w:eastAsia="en-GB"/>
              </w:rPr>
              <w:t>3.10</w:t>
            </w:r>
          </w:p>
        </w:tc>
        <w:tc>
          <w:tcPr>
            <w:tcW w:w="1701" w:type="dxa"/>
          </w:tcPr>
          <w:p w14:paraId="679EDA3B" w14:textId="231D1FC9" w:rsidR="002A13CE" w:rsidRDefault="00666C17" w:rsidP="00150E25">
            <w:pPr>
              <w:rPr>
                <w:rFonts w:cs="Arial"/>
                <w:sz w:val="24"/>
                <w:lang w:eastAsia="en-GB"/>
              </w:rPr>
            </w:pPr>
            <w:r>
              <w:rPr>
                <w:rFonts w:cs="Arial"/>
                <w:sz w:val="24"/>
                <w:lang w:eastAsia="en-GB"/>
              </w:rPr>
              <w:t>Drones</w:t>
            </w:r>
          </w:p>
        </w:tc>
        <w:tc>
          <w:tcPr>
            <w:tcW w:w="4253" w:type="dxa"/>
          </w:tcPr>
          <w:p w14:paraId="542709DC" w14:textId="76F6154C" w:rsidR="002A13CE" w:rsidRDefault="00666C17" w:rsidP="00150E25">
            <w:pPr>
              <w:rPr>
                <w:rFonts w:cs="Arial"/>
                <w:sz w:val="24"/>
                <w:lang w:eastAsia="en-GB"/>
              </w:rPr>
            </w:pPr>
            <w:r>
              <w:rPr>
                <w:rFonts w:cs="Arial"/>
                <w:sz w:val="24"/>
                <w:lang w:eastAsia="en-GB"/>
              </w:rPr>
              <w:t>Section updated to reflect current legal requirements and insurance requirements for the University</w:t>
            </w:r>
          </w:p>
        </w:tc>
        <w:tc>
          <w:tcPr>
            <w:tcW w:w="1276" w:type="dxa"/>
          </w:tcPr>
          <w:p w14:paraId="78B2237F" w14:textId="562B78EF" w:rsidR="002A13CE" w:rsidRDefault="00666C17" w:rsidP="00150E25">
            <w:pPr>
              <w:rPr>
                <w:rFonts w:cs="Arial"/>
                <w:sz w:val="24"/>
                <w:lang w:eastAsia="en-GB"/>
              </w:rPr>
            </w:pPr>
            <w:r>
              <w:rPr>
                <w:rFonts w:cs="Arial"/>
                <w:sz w:val="24"/>
                <w:lang w:eastAsia="en-GB"/>
              </w:rPr>
              <w:t>J Thomas</w:t>
            </w:r>
          </w:p>
        </w:tc>
      </w:tr>
    </w:tbl>
    <w:p w14:paraId="6215129E" w14:textId="77777777" w:rsidR="002127C7" w:rsidRPr="00C9577B" w:rsidRDefault="002127C7" w:rsidP="00DD3F55">
      <w:bookmarkStart w:id="12" w:name="_Toc55293730"/>
    </w:p>
    <w:p w14:paraId="7A8FA6D8" w14:textId="7DA2CF60" w:rsidR="007A003F" w:rsidRPr="00C9577B" w:rsidRDefault="003421A8" w:rsidP="00217059">
      <w:pPr>
        <w:pStyle w:val="Heading1"/>
        <w:numPr>
          <w:ilvl w:val="1"/>
          <w:numId w:val="84"/>
        </w:numPr>
      </w:pPr>
      <w:bookmarkStart w:id="13" w:name="_Toc143522466"/>
      <w:r w:rsidRPr="00C9577B">
        <w:t>Legislation</w:t>
      </w:r>
      <w:bookmarkEnd w:id="12"/>
      <w:bookmarkEnd w:id="13"/>
    </w:p>
    <w:p w14:paraId="6DFB9E20" w14:textId="77777777" w:rsidR="007A003F" w:rsidRPr="00C9577B" w:rsidRDefault="007A003F" w:rsidP="00C9577B">
      <w:pPr>
        <w:rPr>
          <w:rFonts w:cs="Arial"/>
          <w:bCs/>
          <w:sz w:val="24"/>
        </w:rPr>
      </w:pPr>
    </w:p>
    <w:p w14:paraId="0CD9BFFB" w14:textId="13B91918" w:rsidR="007A003F" w:rsidRPr="00DD3F55" w:rsidRDefault="007A003F" w:rsidP="00C9577B">
      <w:pPr>
        <w:rPr>
          <w:rFonts w:cs="Arial"/>
          <w:bCs/>
          <w:sz w:val="24"/>
        </w:rPr>
      </w:pPr>
      <w:r w:rsidRPr="00DD3F55">
        <w:rPr>
          <w:rFonts w:cs="Arial"/>
          <w:bCs/>
          <w:sz w:val="24"/>
        </w:rPr>
        <w:t xml:space="preserve">Extracts of relevant legislation are provided for ease of reference on the </w:t>
      </w:r>
      <w:proofErr w:type="spellStart"/>
      <w:r w:rsidR="00963287" w:rsidRPr="00DD3F55">
        <w:rPr>
          <w:rFonts w:cs="Arial"/>
          <w:bCs/>
          <w:sz w:val="24"/>
        </w:rPr>
        <w:t>WorkNest</w:t>
      </w:r>
      <w:proofErr w:type="spellEnd"/>
      <w:r w:rsidRPr="00DD3F55">
        <w:rPr>
          <w:rFonts w:cs="Arial"/>
          <w:bCs/>
          <w:sz w:val="24"/>
        </w:rPr>
        <w:t xml:space="preserve"> webpage. Full copies of relevant legislation are available on the National Archives (</w:t>
      </w:r>
      <w:hyperlink r:id="rId11" w:history="1">
        <w:r w:rsidRPr="00DD3F55">
          <w:rPr>
            <w:rFonts w:eastAsia="Arial Unicode MS" w:cs="Arial"/>
            <w:bCs/>
            <w:sz w:val="24"/>
            <w:u w:val="single"/>
          </w:rPr>
          <w:t>www.legislation.gov.uk</w:t>
        </w:r>
      </w:hyperlink>
      <w:r w:rsidRPr="00DD3F55">
        <w:rPr>
          <w:rFonts w:cs="Arial"/>
          <w:bCs/>
          <w:sz w:val="24"/>
        </w:rPr>
        <w:t>)</w:t>
      </w:r>
    </w:p>
    <w:p w14:paraId="675BC7BA" w14:textId="118A6422" w:rsidR="002127C7" w:rsidRPr="00DD3F55" w:rsidRDefault="002127C7" w:rsidP="00C9577B">
      <w:pPr>
        <w:rPr>
          <w:rFonts w:cs="Arial"/>
          <w:bCs/>
          <w:sz w:val="24"/>
        </w:rPr>
      </w:pPr>
    </w:p>
    <w:p w14:paraId="053026BA" w14:textId="54BA4C2A" w:rsidR="002127C7" w:rsidRPr="00DD3F55" w:rsidRDefault="002127C7" w:rsidP="00C9577B">
      <w:pPr>
        <w:rPr>
          <w:rFonts w:cs="Arial"/>
          <w:bCs/>
          <w:sz w:val="24"/>
        </w:rPr>
      </w:pPr>
      <w:r w:rsidRPr="00DD3F55">
        <w:rPr>
          <w:rFonts w:cs="Arial"/>
          <w:bCs/>
          <w:sz w:val="24"/>
        </w:rPr>
        <w:t xml:space="preserve">Wrexham University subscribe to Legislation Update Service </w:t>
      </w:r>
      <w:r w:rsidR="007D513B" w:rsidRPr="00DD3F55">
        <w:rPr>
          <w:rFonts w:cs="Arial"/>
          <w:bCs/>
          <w:sz w:val="24"/>
        </w:rPr>
        <w:t>which</w:t>
      </w:r>
      <w:r w:rsidR="000B72D0" w:rsidRPr="00DD3F55">
        <w:rPr>
          <w:rFonts w:cs="Arial"/>
          <w:bCs/>
          <w:sz w:val="24"/>
        </w:rPr>
        <w:t xml:space="preserve"> provide</w:t>
      </w:r>
      <w:r w:rsidR="007D513B" w:rsidRPr="00DD3F55">
        <w:rPr>
          <w:rFonts w:cs="Arial"/>
          <w:bCs/>
          <w:sz w:val="24"/>
        </w:rPr>
        <w:t>s</w:t>
      </w:r>
      <w:r w:rsidR="000B72D0" w:rsidRPr="00DD3F55">
        <w:rPr>
          <w:rFonts w:cs="Arial"/>
          <w:bCs/>
          <w:sz w:val="24"/>
        </w:rPr>
        <w:t xml:space="preserve"> legal updates on health and safety legislation and assist in identifying compliance requirements.</w:t>
      </w:r>
    </w:p>
    <w:p w14:paraId="70DF9E56" w14:textId="77777777" w:rsidR="007A003F" w:rsidRPr="00DD3F55" w:rsidRDefault="007A003F" w:rsidP="00C9577B">
      <w:pPr>
        <w:rPr>
          <w:rFonts w:cs="Arial"/>
          <w:bCs/>
          <w:sz w:val="24"/>
        </w:rPr>
      </w:pPr>
    </w:p>
    <w:p w14:paraId="0E0287E3" w14:textId="79092F38" w:rsidR="007A003F" w:rsidRPr="00DD3F55" w:rsidRDefault="003421A8" w:rsidP="00217059">
      <w:pPr>
        <w:pStyle w:val="Heading1"/>
        <w:numPr>
          <w:ilvl w:val="1"/>
          <w:numId w:val="84"/>
        </w:numPr>
      </w:pPr>
      <w:bookmarkStart w:id="14" w:name="_Toc55293731"/>
      <w:bookmarkStart w:id="15" w:name="_Toc143522467"/>
      <w:r w:rsidRPr="00DD3F55">
        <w:t>Guidance</w:t>
      </w:r>
      <w:bookmarkEnd w:id="14"/>
      <w:bookmarkEnd w:id="15"/>
    </w:p>
    <w:p w14:paraId="44E871BC" w14:textId="77777777" w:rsidR="007A003F" w:rsidRPr="00DD3F55" w:rsidRDefault="007A003F" w:rsidP="00C9577B">
      <w:pPr>
        <w:rPr>
          <w:rFonts w:eastAsia="Arial Unicode MS" w:cs="Arial"/>
          <w:sz w:val="24"/>
        </w:rPr>
      </w:pPr>
    </w:p>
    <w:p w14:paraId="060117E2" w14:textId="00247150" w:rsidR="007A003F" w:rsidRPr="00DD3F55" w:rsidRDefault="007A003F" w:rsidP="00C9577B">
      <w:pPr>
        <w:rPr>
          <w:rFonts w:cs="Arial"/>
          <w:b/>
          <w:sz w:val="24"/>
          <w:lang w:eastAsia="en-GB"/>
        </w:rPr>
      </w:pPr>
      <w:r w:rsidRPr="00DD3F55">
        <w:rPr>
          <w:rFonts w:eastAsia="Arial Unicode MS" w:cs="Arial"/>
          <w:sz w:val="24"/>
        </w:rPr>
        <w:t xml:space="preserve">Guidance on a </w:t>
      </w:r>
      <w:r w:rsidR="000B72D0" w:rsidRPr="00DD3F55">
        <w:rPr>
          <w:rFonts w:eastAsia="Arial Unicode MS" w:cs="Arial"/>
          <w:sz w:val="24"/>
        </w:rPr>
        <w:t>range</w:t>
      </w:r>
      <w:r w:rsidRPr="00DD3F55">
        <w:rPr>
          <w:rFonts w:eastAsia="Arial Unicode MS" w:cs="Arial"/>
          <w:sz w:val="24"/>
        </w:rPr>
        <w:t xml:space="preserve"> of health and safety issues can be accessed by logging onto the </w:t>
      </w:r>
      <w:proofErr w:type="spellStart"/>
      <w:r w:rsidR="00963287" w:rsidRPr="00DD3F55">
        <w:rPr>
          <w:rFonts w:eastAsia="Arial Unicode MS" w:cs="Arial"/>
          <w:sz w:val="24"/>
        </w:rPr>
        <w:t>WorkNest</w:t>
      </w:r>
      <w:proofErr w:type="spellEnd"/>
      <w:r w:rsidRPr="00DD3F55">
        <w:rPr>
          <w:rFonts w:eastAsia="Arial Unicode MS" w:cs="Arial"/>
          <w:sz w:val="24"/>
        </w:rPr>
        <w:t xml:space="preserve"> webpage which we hope you will find useful as a quick reference source.</w:t>
      </w:r>
      <w:r w:rsidR="00A975A2" w:rsidRPr="00DD3F55">
        <w:rPr>
          <w:rFonts w:eastAsia="Arial Unicode MS" w:cs="Arial"/>
          <w:sz w:val="24"/>
        </w:rPr>
        <w:t xml:space="preserve">  </w:t>
      </w:r>
      <w:r w:rsidRPr="00DD3F55">
        <w:rPr>
          <w:rFonts w:cs="Arial"/>
          <w:sz w:val="24"/>
          <w:lang w:eastAsia="en-GB"/>
        </w:rPr>
        <w:t xml:space="preserve">Should you require further advice or assistance not available here then remember that advice on any health and safety issue is available from the </w:t>
      </w:r>
      <w:proofErr w:type="spellStart"/>
      <w:r w:rsidR="00963287" w:rsidRPr="00DD3F55">
        <w:rPr>
          <w:rFonts w:cs="Arial"/>
          <w:b/>
          <w:bCs/>
          <w:sz w:val="24"/>
          <w:lang w:eastAsia="en-GB"/>
        </w:rPr>
        <w:t>WorkNest</w:t>
      </w:r>
      <w:proofErr w:type="spellEnd"/>
      <w:r w:rsidRPr="00DD3F55">
        <w:rPr>
          <w:rFonts w:cs="Arial"/>
          <w:sz w:val="24"/>
          <w:lang w:eastAsia="en-GB"/>
        </w:rPr>
        <w:t xml:space="preserve"> advice line - </w:t>
      </w:r>
      <w:r w:rsidRPr="00DD3F55">
        <w:rPr>
          <w:rFonts w:cs="Arial"/>
          <w:b/>
          <w:sz w:val="24"/>
          <w:lang w:eastAsia="en-GB"/>
        </w:rPr>
        <w:t>Tel: 0845 226 8393.</w:t>
      </w:r>
    </w:p>
    <w:p w14:paraId="144A5D23" w14:textId="77777777" w:rsidR="00A21A89" w:rsidRPr="00DD3F55" w:rsidRDefault="00A21A89" w:rsidP="00C9577B">
      <w:pPr>
        <w:rPr>
          <w:rFonts w:cs="Arial"/>
          <w:sz w:val="24"/>
          <w:lang w:eastAsia="en-GB"/>
        </w:rPr>
      </w:pPr>
    </w:p>
    <w:p w14:paraId="7F4FEB79" w14:textId="744CAAED" w:rsidR="007A003F" w:rsidRPr="00DD3F55" w:rsidRDefault="003421A8" w:rsidP="00217059">
      <w:pPr>
        <w:pStyle w:val="Heading1"/>
        <w:numPr>
          <w:ilvl w:val="1"/>
          <w:numId w:val="84"/>
        </w:numPr>
      </w:pPr>
      <w:bookmarkStart w:id="16" w:name="_Toc55293732"/>
      <w:bookmarkStart w:id="17" w:name="_Toc143522468"/>
      <w:r w:rsidRPr="00DD3F55">
        <w:t>Forms</w:t>
      </w:r>
      <w:bookmarkEnd w:id="16"/>
      <w:bookmarkEnd w:id="17"/>
    </w:p>
    <w:p w14:paraId="738610EB" w14:textId="77777777" w:rsidR="007A003F" w:rsidRPr="00DD3F55" w:rsidRDefault="007A003F" w:rsidP="00C9577B">
      <w:pPr>
        <w:rPr>
          <w:rFonts w:cs="Arial"/>
          <w:sz w:val="24"/>
          <w:lang w:eastAsia="en-GB"/>
        </w:rPr>
      </w:pPr>
    </w:p>
    <w:p w14:paraId="6AD1B5BC" w14:textId="250022EC" w:rsidR="007A003F" w:rsidRPr="00C9577B" w:rsidRDefault="007A003F" w:rsidP="00C9577B">
      <w:pPr>
        <w:rPr>
          <w:rFonts w:cs="Arial"/>
          <w:sz w:val="24"/>
          <w:u w:val="single"/>
          <w:lang w:eastAsia="en-GB"/>
        </w:rPr>
      </w:pPr>
      <w:r w:rsidRPr="00DD3F55">
        <w:rPr>
          <w:rFonts w:cs="Arial"/>
          <w:sz w:val="24"/>
          <w:lang w:eastAsia="en-GB"/>
        </w:rPr>
        <w:t>Relevant forms and templates that may be utilised can be accessed by logging</w:t>
      </w:r>
      <w:r w:rsidR="009E2F5A" w:rsidRPr="00DD3F55">
        <w:rPr>
          <w:rFonts w:cs="Arial"/>
          <w:sz w:val="24"/>
          <w:lang w:eastAsia="en-GB"/>
        </w:rPr>
        <w:t xml:space="preserve"> onto the</w:t>
      </w:r>
      <w:r w:rsidR="00963287" w:rsidRPr="00DD3F55">
        <w:rPr>
          <w:rFonts w:cs="Arial"/>
          <w:sz w:val="24"/>
          <w:lang w:eastAsia="en-GB"/>
        </w:rPr>
        <w:t xml:space="preserve"> </w:t>
      </w:r>
      <w:proofErr w:type="spellStart"/>
      <w:r w:rsidR="00963287" w:rsidRPr="00DD3F55">
        <w:rPr>
          <w:rFonts w:cs="Arial"/>
          <w:sz w:val="24"/>
          <w:lang w:eastAsia="en-GB"/>
        </w:rPr>
        <w:t>WorkNest</w:t>
      </w:r>
      <w:proofErr w:type="spellEnd"/>
      <w:r w:rsidR="009E2F5A" w:rsidRPr="00DD3F55">
        <w:rPr>
          <w:rFonts w:cs="Arial"/>
          <w:sz w:val="24"/>
          <w:lang w:eastAsia="en-GB"/>
        </w:rPr>
        <w:t xml:space="preserve"> webpage and the </w:t>
      </w:r>
      <w:r w:rsidR="00376D36">
        <w:rPr>
          <w:rFonts w:cs="Arial"/>
          <w:sz w:val="24"/>
          <w:lang w:eastAsia="en-GB"/>
        </w:rPr>
        <w:t>U</w:t>
      </w:r>
      <w:r w:rsidR="009E2F5A" w:rsidRPr="00DD3F55">
        <w:rPr>
          <w:rFonts w:cs="Arial"/>
          <w:sz w:val="24"/>
          <w:lang w:eastAsia="en-GB"/>
        </w:rPr>
        <w:t>niversit</w:t>
      </w:r>
      <w:r w:rsidR="00376D36">
        <w:rPr>
          <w:rFonts w:cs="Arial"/>
          <w:sz w:val="24"/>
          <w:lang w:eastAsia="en-GB"/>
        </w:rPr>
        <w:t>y’s</w:t>
      </w:r>
      <w:r w:rsidR="009E2F5A" w:rsidRPr="00DD3F55">
        <w:rPr>
          <w:rFonts w:cs="Arial"/>
          <w:sz w:val="24"/>
          <w:lang w:eastAsia="en-GB"/>
        </w:rPr>
        <w:t xml:space="preserve"> staff intranet pages.</w:t>
      </w:r>
    </w:p>
    <w:p w14:paraId="637805D2" w14:textId="77777777" w:rsidR="007A003F" w:rsidRPr="00C9577B" w:rsidRDefault="007A003F" w:rsidP="00DD3F55"/>
    <w:p w14:paraId="463F29E8" w14:textId="77777777" w:rsidR="003421A8" w:rsidRPr="00C9577B" w:rsidRDefault="003421A8" w:rsidP="00C9577B">
      <w:pPr>
        <w:rPr>
          <w:rFonts w:cs="Arial"/>
          <w:b/>
          <w:bCs/>
          <w:sz w:val="24"/>
        </w:rPr>
      </w:pPr>
      <w:r w:rsidRPr="00C9577B">
        <w:rPr>
          <w:rFonts w:cs="Arial"/>
          <w:sz w:val="24"/>
        </w:rPr>
        <w:br w:type="page"/>
      </w:r>
    </w:p>
    <w:p w14:paraId="21C4182E" w14:textId="6198C508" w:rsidR="000B72D0" w:rsidRPr="00421F0E" w:rsidRDefault="000B72D0" w:rsidP="00217059">
      <w:pPr>
        <w:pStyle w:val="Heading1"/>
        <w:numPr>
          <w:ilvl w:val="1"/>
          <w:numId w:val="84"/>
        </w:numPr>
      </w:pPr>
      <w:bookmarkStart w:id="18" w:name="_Toc143522469"/>
      <w:bookmarkStart w:id="19" w:name="_Toc458932682"/>
      <w:bookmarkStart w:id="20" w:name="_Toc458933123"/>
      <w:bookmarkStart w:id="21" w:name="_Toc498159052"/>
      <w:bookmarkEnd w:id="2"/>
      <w:r w:rsidRPr="00421F0E">
        <w:lastRenderedPageBreak/>
        <w:t>Health &amp; Safety Policy Part 1: Health and Safety Policy Statement</w:t>
      </w:r>
      <w:bookmarkEnd w:id="18"/>
    </w:p>
    <w:p w14:paraId="0B031547" w14:textId="77777777" w:rsidR="002D6F62" w:rsidRPr="00EA0A56" w:rsidRDefault="002D6F62" w:rsidP="002D6F62">
      <w:pPr>
        <w:pStyle w:val="BodyText3"/>
        <w:rPr>
          <w:szCs w:val="22"/>
        </w:rPr>
      </w:pPr>
      <w:bookmarkStart w:id="22" w:name="_Toc55293734"/>
    </w:p>
    <w:p w14:paraId="1053F5B9" w14:textId="0A08CC57" w:rsidR="002D6F62" w:rsidRPr="00FF4818" w:rsidRDefault="002D6F62" w:rsidP="002D6F62">
      <w:r w:rsidRPr="00EA0A56">
        <w:t xml:space="preserve">The Board of Governors, Vice-Chancellor and Chief Executive, the Executive, Deans of Faculty and Heads of Operational Departments of Wrexham </w:t>
      </w:r>
      <w:r w:rsidRPr="00FF4818">
        <w:t>University and its subsidiaries acknowledge and accept their statutory responsibilities for securing the health, safety and welfare of our employees, students, visitors to our premises, and others affected by our activities.  Health, safety and welfare are an integral part of the University’s operation and a prime responsibility of management at every level.</w:t>
      </w:r>
    </w:p>
    <w:p w14:paraId="00068524" w14:textId="77777777" w:rsidR="002D6F62" w:rsidRPr="007C070A" w:rsidRDefault="002D6F62" w:rsidP="002D6F62">
      <w:pPr>
        <w:rPr>
          <w:spacing w:val="-2"/>
          <w:sz w:val="18"/>
          <w:szCs w:val="20"/>
        </w:rPr>
      </w:pPr>
    </w:p>
    <w:p w14:paraId="152E5BC5" w14:textId="77777777" w:rsidR="002D6F62" w:rsidRPr="00FF4818" w:rsidRDefault="002D6F62" w:rsidP="002D6F62">
      <w:r w:rsidRPr="00FF4818">
        <w:rPr>
          <w:spacing w:val="-2"/>
        </w:rPr>
        <w:t>We shall provide and maintain safe and healthy working conditions, in particular ensuring as far as is reasonably practicable that:</w:t>
      </w:r>
      <w:r w:rsidRPr="00FF4818">
        <w:t xml:space="preserve"> </w:t>
      </w:r>
    </w:p>
    <w:p w14:paraId="2E83560E" w14:textId="77777777" w:rsidR="002D6F62" w:rsidRPr="007C070A" w:rsidRDefault="002D6F62" w:rsidP="002D6F62">
      <w:pPr>
        <w:rPr>
          <w:sz w:val="18"/>
          <w:szCs w:val="20"/>
        </w:rPr>
      </w:pPr>
    </w:p>
    <w:p w14:paraId="7F893523"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we comply as a minimum, with legislation and associated codes of practice and improve on the performance standards they specify</w:t>
      </w:r>
    </w:p>
    <w:p w14:paraId="4DC8767A"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we adopt and promote best practice in all aspects of health and safety at work, where it is reasonably practicable to do so</w:t>
      </w:r>
    </w:p>
    <w:p w14:paraId="1E75FC6A"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places of work are kept in a clean and safe condition, with arrangements in place for employees’ and students’ welfare</w:t>
      </w:r>
    </w:p>
    <w:p w14:paraId="2F613D09"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we endeavour to continually improve our health and safety management system so that work related ill health and accidents are minimised</w:t>
      </w:r>
    </w:p>
    <w:p w14:paraId="406F4388" w14:textId="77777777" w:rsidR="002D6F62" w:rsidRPr="00CE668A" w:rsidRDefault="002D6F62" w:rsidP="00217059">
      <w:pPr>
        <w:pStyle w:val="ListParagraph"/>
        <w:numPr>
          <w:ilvl w:val="0"/>
          <w:numId w:val="79"/>
        </w:numPr>
        <w:spacing w:line="240" w:lineRule="auto"/>
        <w:ind w:left="426" w:hanging="426"/>
        <w:rPr>
          <w:sz w:val="20"/>
          <w:szCs w:val="20"/>
        </w:rPr>
      </w:pPr>
      <w:r w:rsidRPr="00CE668A">
        <w:rPr>
          <w:sz w:val="20"/>
          <w:szCs w:val="20"/>
        </w:rPr>
        <w:t>we provide a working environment and management practices which promote employee wellbeing and good health</w:t>
      </w:r>
    </w:p>
    <w:p w14:paraId="077E9A44"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provide suitable and sufficient training, information and supervision to our employees to ensure they can perform their job safely</w:t>
      </w:r>
    </w:p>
    <w:p w14:paraId="1EF0DEB9"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z w:val="20"/>
          <w:szCs w:val="20"/>
        </w:rPr>
        <w:t xml:space="preserve">work equipment is provided and maintained in a safe condition, suitable for the task </w:t>
      </w:r>
      <w:r w:rsidRPr="00CE668A">
        <w:rPr>
          <w:spacing w:val="-2"/>
          <w:sz w:val="20"/>
          <w:szCs w:val="20"/>
        </w:rPr>
        <w:t xml:space="preserve"> </w:t>
      </w:r>
    </w:p>
    <w:p w14:paraId="199D25A4"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 xml:space="preserve">we endeavour to include health, safety and risk management topics in our taught courses of study as appropriate </w:t>
      </w:r>
    </w:p>
    <w:p w14:paraId="3CB9D487"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adopt safe working practices that eliminate or control so far as is reasonably practicable, significant hazards and risks to health, safety and welfare</w:t>
      </w:r>
    </w:p>
    <w:p w14:paraId="401B119D"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all employees and students receive encouragement, information and support to enable them to carry out their work with regard for their own and others' safety</w:t>
      </w:r>
    </w:p>
    <w:p w14:paraId="697F9451"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involve and consult with employees, where appropriate through their representatives</w:t>
      </w:r>
    </w:p>
    <w:p w14:paraId="5E69D0EC"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require contractors who work for us to work to the same standards of care for health and safety as the University itself</w:t>
      </w:r>
    </w:p>
    <w:p w14:paraId="1C80E459"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safety factors are given proper consideration when any changes are made to our operation or when new equipment is introduced</w:t>
      </w:r>
    </w:p>
    <w:p w14:paraId="17C4F26A"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health and safety policies and procedures are kept under review, so that important and relevant legislation is followed</w:t>
      </w:r>
    </w:p>
    <w:p w14:paraId="79949C4E"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we implement monitoring, inspection and auditing procedures to ensure the effective management of health and safety throughout the University</w:t>
      </w:r>
    </w:p>
    <w:p w14:paraId="553D4755" w14:textId="77777777" w:rsidR="002D6F62" w:rsidRPr="00CE668A" w:rsidRDefault="002D6F62" w:rsidP="00217059">
      <w:pPr>
        <w:pStyle w:val="ListParagraph"/>
        <w:numPr>
          <w:ilvl w:val="0"/>
          <w:numId w:val="79"/>
        </w:numPr>
        <w:spacing w:line="240" w:lineRule="auto"/>
        <w:ind w:left="426" w:hanging="426"/>
        <w:rPr>
          <w:spacing w:val="-2"/>
          <w:sz w:val="20"/>
          <w:szCs w:val="20"/>
        </w:rPr>
      </w:pPr>
      <w:r w:rsidRPr="00CE668A">
        <w:rPr>
          <w:spacing w:val="-2"/>
          <w:sz w:val="20"/>
          <w:szCs w:val="20"/>
        </w:rPr>
        <w:t xml:space="preserve">we are committed to improving health and safety performance with reference to key performance indicators </w:t>
      </w:r>
    </w:p>
    <w:p w14:paraId="2AE67068" w14:textId="77777777" w:rsidR="002D6F62" w:rsidRPr="00CE668A" w:rsidRDefault="002D6F62" w:rsidP="002D6F62">
      <w:pPr>
        <w:rPr>
          <w:spacing w:val="-2"/>
          <w:sz w:val="20"/>
          <w:szCs w:val="20"/>
        </w:rPr>
      </w:pPr>
    </w:p>
    <w:p w14:paraId="6573082A" w14:textId="77777777" w:rsidR="002D6F62" w:rsidRPr="00FF4818" w:rsidRDefault="002D6F62" w:rsidP="002D6F62">
      <w:pPr>
        <w:rPr>
          <w:spacing w:val="-2"/>
        </w:rPr>
      </w:pPr>
      <w:r w:rsidRPr="00FF4818">
        <w:rPr>
          <w:spacing w:val="-2"/>
        </w:rPr>
        <w:t>We shall encourage all employees and students to be actively involved in maintaining the safest possible operating conditions and practices to ensure that we maintain high standards of health and safety.  The University will take all reasonable steps to implement this policy.  The University will take all the necessary steps, including measuring performance and auditing compliance to ensure that the policy is understood and is being implemented and maintained at all levels.</w:t>
      </w:r>
    </w:p>
    <w:p w14:paraId="090D30EB" w14:textId="77777777" w:rsidR="002D6F62" w:rsidRPr="00FF4818" w:rsidRDefault="002D6F62" w:rsidP="002D6F62">
      <w:pPr>
        <w:rPr>
          <w:spacing w:val="-2"/>
        </w:rPr>
      </w:pPr>
    </w:p>
    <w:tbl>
      <w:tblPr>
        <w:tblStyle w:val="TableGrid"/>
        <w:tblW w:w="9915" w:type="dxa"/>
        <w:tblLayout w:type="fixed"/>
        <w:tblLook w:val="04A0" w:firstRow="1" w:lastRow="0" w:firstColumn="1" w:lastColumn="0" w:noHBand="0" w:noVBand="1"/>
      </w:tblPr>
      <w:tblGrid>
        <w:gridCol w:w="2311"/>
        <w:gridCol w:w="2645"/>
        <w:gridCol w:w="2308"/>
        <w:gridCol w:w="2651"/>
      </w:tblGrid>
      <w:tr w:rsidR="002D6F62" w:rsidRPr="00FF4818" w14:paraId="6C9C589E" w14:textId="77777777" w:rsidTr="00D707F3">
        <w:tc>
          <w:tcPr>
            <w:tcW w:w="2311" w:type="dxa"/>
            <w:tcBorders>
              <w:top w:val="nil"/>
              <w:left w:val="nil"/>
              <w:bottom w:val="nil"/>
              <w:right w:val="nil"/>
            </w:tcBorders>
          </w:tcPr>
          <w:p w14:paraId="5A1A4BEF" w14:textId="77777777" w:rsidR="002D6F62" w:rsidRPr="00FF4818" w:rsidRDefault="002D6F62" w:rsidP="000C4F62">
            <w:pPr>
              <w:rPr>
                <w:spacing w:val="-2"/>
                <w:szCs w:val="22"/>
              </w:rPr>
            </w:pPr>
            <w:r w:rsidRPr="00FF4818">
              <w:rPr>
                <w:spacing w:val="-2"/>
                <w:szCs w:val="22"/>
              </w:rPr>
              <w:t>Signed:</w:t>
            </w:r>
          </w:p>
          <w:p w14:paraId="3DE0023D" w14:textId="77777777" w:rsidR="002D6F62" w:rsidRPr="00FF4818" w:rsidRDefault="002D6F62" w:rsidP="000C4F62">
            <w:pPr>
              <w:rPr>
                <w:noProof/>
              </w:rPr>
            </w:pPr>
          </w:p>
          <w:p w14:paraId="33796985" w14:textId="77777777" w:rsidR="002D6F62" w:rsidRPr="00FF4818" w:rsidRDefault="002D6F62" w:rsidP="000C4F62">
            <w:pPr>
              <w:rPr>
                <w:noProof/>
              </w:rPr>
            </w:pPr>
          </w:p>
          <w:p w14:paraId="53D1D8B3" w14:textId="77777777" w:rsidR="002D6F62" w:rsidRPr="00FF4818" w:rsidRDefault="002D6F62" w:rsidP="000C4F62">
            <w:pPr>
              <w:rPr>
                <w:spacing w:val="-2"/>
                <w:szCs w:val="22"/>
              </w:rPr>
            </w:pPr>
          </w:p>
        </w:tc>
        <w:tc>
          <w:tcPr>
            <w:tcW w:w="2646" w:type="dxa"/>
            <w:tcBorders>
              <w:top w:val="nil"/>
              <w:left w:val="nil"/>
              <w:bottom w:val="nil"/>
              <w:right w:val="nil"/>
            </w:tcBorders>
          </w:tcPr>
          <w:p w14:paraId="34732C83" w14:textId="25808E71" w:rsidR="002D6F62" w:rsidRPr="00B1431B" w:rsidRDefault="007C070A" w:rsidP="000C4F62">
            <w:pPr>
              <w:rPr>
                <w:color w:val="C00000"/>
                <w:spacing w:val="-2"/>
                <w:szCs w:val="22"/>
              </w:rPr>
            </w:pPr>
            <w:r w:rsidRPr="00B1431B">
              <w:rPr>
                <w:color w:val="C00000"/>
                <w:spacing w:val="-2"/>
                <w:szCs w:val="22"/>
              </w:rPr>
              <w:t>To be added</w:t>
            </w:r>
          </w:p>
        </w:tc>
        <w:tc>
          <w:tcPr>
            <w:tcW w:w="2309" w:type="dxa"/>
            <w:tcBorders>
              <w:top w:val="nil"/>
              <w:left w:val="nil"/>
              <w:bottom w:val="nil"/>
              <w:right w:val="nil"/>
            </w:tcBorders>
            <w:hideMark/>
          </w:tcPr>
          <w:p w14:paraId="417F5D21" w14:textId="495DBA55" w:rsidR="002D6F62" w:rsidRPr="00CC4B21" w:rsidRDefault="002D6F62" w:rsidP="000C4F62">
            <w:pPr>
              <w:ind w:hanging="17"/>
              <w:rPr>
                <w:spacing w:val="-2"/>
                <w:szCs w:val="22"/>
              </w:rPr>
            </w:pPr>
            <w:r w:rsidRPr="00CC4B21">
              <w:rPr>
                <w:spacing w:val="-2"/>
                <w:szCs w:val="22"/>
              </w:rPr>
              <w:t>Signed</w:t>
            </w:r>
            <w:r w:rsidRPr="00B1431B">
              <w:rPr>
                <w:color w:val="ED0000"/>
                <w:spacing w:val="-2"/>
                <w:szCs w:val="22"/>
              </w:rPr>
              <w:t>:</w:t>
            </w:r>
            <w:r w:rsidR="007C070A" w:rsidRPr="00B1431B">
              <w:rPr>
                <w:color w:val="ED0000"/>
                <w:spacing w:val="-2"/>
                <w:szCs w:val="22"/>
              </w:rPr>
              <w:t xml:space="preserve"> </w:t>
            </w:r>
            <w:r w:rsidR="007C070A" w:rsidRPr="00B1431B">
              <w:rPr>
                <w:color w:val="C00000"/>
                <w:spacing w:val="-2"/>
                <w:szCs w:val="22"/>
              </w:rPr>
              <w:t>To be added</w:t>
            </w:r>
          </w:p>
        </w:tc>
        <w:tc>
          <w:tcPr>
            <w:tcW w:w="2652" w:type="dxa"/>
            <w:tcBorders>
              <w:top w:val="nil"/>
              <w:left w:val="nil"/>
              <w:bottom w:val="nil"/>
              <w:right w:val="nil"/>
            </w:tcBorders>
            <w:hideMark/>
          </w:tcPr>
          <w:p w14:paraId="4E249607" w14:textId="77777777" w:rsidR="002D6F62" w:rsidRPr="00FF4818" w:rsidRDefault="002D6F62" w:rsidP="000C4F62">
            <w:pPr>
              <w:ind w:left="-292" w:right="-255"/>
              <w:rPr>
                <w:spacing w:val="-2"/>
                <w:szCs w:val="22"/>
              </w:rPr>
            </w:pPr>
          </w:p>
        </w:tc>
      </w:tr>
      <w:tr w:rsidR="002D6F62" w:rsidRPr="00FF4818" w14:paraId="7D0E23B2" w14:textId="77777777" w:rsidTr="000C4F62">
        <w:tc>
          <w:tcPr>
            <w:tcW w:w="2311" w:type="dxa"/>
            <w:tcBorders>
              <w:top w:val="nil"/>
              <w:left w:val="nil"/>
              <w:bottom w:val="nil"/>
              <w:right w:val="nil"/>
            </w:tcBorders>
            <w:hideMark/>
          </w:tcPr>
          <w:p w14:paraId="45008994" w14:textId="77777777" w:rsidR="002D6F62" w:rsidRPr="00FF4818" w:rsidRDefault="002D6F62" w:rsidP="000C4F62">
            <w:pPr>
              <w:rPr>
                <w:spacing w:val="-2"/>
                <w:szCs w:val="22"/>
              </w:rPr>
            </w:pPr>
            <w:r w:rsidRPr="00FF4818">
              <w:rPr>
                <w:spacing w:val="-2"/>
                <w:szCs w:val="22"/>
              </w:rPr>
              <w:t>Date:</w:t>
            </w:r>
          </w:p>
        </w:tc>
        <w:tc>
          <w:tcPr>
            <w:tcW w:w="2646" w:type="dxa"/>
            <w:tcBorders>
              <w:top w:val="nil"/>
              <w:left w:val="nil"/>
              <w:bottom w:val="nil"/>
              <w:right w:val="nil"/>
            </w:tcBorders>
          </w:tcPr>
          <w:p w14:paraId="40AAC70F" w14:textId="77777777" w:rsidR="002D6F62" w:rsidRPr="00FF4818" w:rsidRDefault="002D6F62" w:rsidP="000C4F62">
            <w:pPr>
              <w:rPr>
                <w:spacing w:val="-2"/>
                <w:szCs w:val="22"/>
              </w:rPr>
            </w:pPr>
          </w:p>
        </w:tc>
        <w:tc>
          <w:tcPr>
            <w:tcW w:w="2309" w:type="dxa"/>
            <w:tcBorders>
              <w:top w:val="nil"/>
              <w:left w:val="nil"/>
              <w:bottom w:val="nil"/>
              <w:right w:val="nil"/>
            </w:tcBorders>
            <w:hideMark/>
          </w:tcPr>
          <w:p w14:paraId="72A3718C" w14:textId="77777777" w:rsidR="002D6F62" w:rsidRPr="00FF4818" w:rsidRDefault="002D6F62" w:rsidP="000C4F62">
            <w:pPr>
              <w:rPr>
                <w:spacing w:val="-2"/>
                <w:szCs w:val="22"/>
              </w:rPr>
            </w:pPr>
            <w:r w:rsidRPr="00FF4818">
              <w:rPr>
                <w:spacing w:val="-2"/>
                <w:szCs w:val="22"/>
              </w:rPr>
              <w:t>Date:</w:t>
            </w:r>
          </w:p>
        </w:tc>
        <w:tc>
          <w:tcPr>
            <w:tcW w:w="2652" w:type="dxa"/>
            <w:tcBorders>
              <w:top w:val="nil"/>
              <w:left w:val="nil"/>
              <w:bottom w:val="nil"/>
              <w:right w:val="nil"/>
            </w:tcBorders>
          </w:tcPr>
          <w:p w14:paraId="034805AB" w14:textId="77777777" w:rsidR="002D6F62" w:rsidRPr="00FF4818" w:rsidRDefault="002D6F62" w:rsidP="000C4F62">
            <w:pPr>
              <w:rPr>
                <w:spacing w:val="-2"/>
                <w:szCs w:val="22"/>
              </w:rPr>
            </w:pPr>
          </w:p>
        </w:tc>
      </w:tr>
      <w:tr w:rsidR="002D6F62" w:rsidRPr="00FF4818" w14:paraId="52578E39" w14:textId="77777777" w:rsidTr="000C4F62">
        <w:tc>
          <w:tcPr>
            <w:tcW w:w="4957" w:type="dxa"/>
            <w:gridSpan w:val="2"/>
            <w:tcBorders>
              <w:top w:val="nil"/>
              <w:left w:val="nil"/>
              <w:bottom w:val="nil"/>
              <w:right w:val="nil"/>
            </w:tcBorders>
            <w:hideMark/>
          </w:tcPr>
          <w:p w14:paraId="227C54CF" w14:textId="5B03DA13" w:rsidR="002D6F62" w:rsidRPr="00FF4818" w:rsidRDefault="002D6F62" w:rsidP="000C4F62">
            <w:pPr>
              <w:rPr>
                <w:spacing w:val="-2"/>
                <w:szCs w:val="22"/>
              </w:rPr>
            </w:pPr>
            <w:r w:rsidRPr="00FF4818">
              <w:rPr>
                <w:spacing w:val="-2"/>
                <w:szCs w:val="22"/>
              </w:rPr>
              <w:t xml:space="preserve">Professor </w:t>
            </w:r>
            <w:r w:rsidR="00D707F3">
              <w:rPr>
                <w:spacing w:val="-2"/>
                <w:szCs w:val="22"/>
              </w:rPr>
              <w:t>Joe Yates</w:t>
            </w:r>
            <w:r w:rsidRPr="00FF4818">
              <w:rPr>
                <w:spacing w:val="-2"/>
                <w:szCs w:val="22"/>
              </w:rPr>
              <w:tab/>
            </w:r>
            <w:r w:rsidRPr="00FF4818">
              <w:rPr>
                <w:spacing w:val="-2"/>
                <w:szCs w:val="22"/>
              </w:rPr>
              <w:tab/>
            </w:r>
            <w:r w:rsidRPr="00FF4818">
              <w:rPr>
                <w:spacing w:val="-2"/>
                <w:szCs w:val="22"/>
              </w:rPr>
              <w:tab/>
            </w:r>
          </w:p>
          <w:p w14:paraId="16CE5E65" w14:textId="77777777" w:rsidR="002D6F62" w:rsidRPr="00FF4818" w:rsidRDefault="002D6F62" w:rsidP="000C4F62">
            <w:pPr>
              <w:rPr>
                <w:spacing w:val="-2"/>
                <w:szCs w:val="22"/>
              </w:rPr>
            </w:pPr>
            <w:r w:rsidRPr="00FF4818">
              <w:rPr>
                <w:spacing w:val="-2"/>
                <w:szCs w:val="22"/>
              </w:rPr>
              <w:t>Vice-Chancellor and Chief Executive</w:t>
            </w:r>
          </w:p>
        </w:tc>
        <w:tc>
          <w:tcPr>
            <w:tcW w:w="4961" w:type="dxa"/>
            <w:gridSpan w:val="2"/>
            <w:tcBorders>
              <w:top w:val="nil"/>
              <w:left w:val="nil"/>
              <w:bottom w:val="nil"/>
              <w:right w:val="nil"/>
            </w:tcBorders>
            <w:hideMark/>
          </w:tcPr>
          <w:p w14:paraId="06081054" w14:textId="77777777" w:rsidR="002D6F62" w:rsidRPr="00FF4818" w:rsidRDefault="002D6F62" w:rsidP="000C4F62">
            <w:pPr>
              <w:rPr>
                <w:spacing w:val="-2"/>
                <w:szCs w:val="22"/>
              </w:rPr>
            </w:pPr>
            <w:r w:rsidRPr="00FF4818">
              <w:rPr>
                <w:spacing w:val="-2"/>
                <w:szCs w:val="22"/>
              </w:rPr>
              <w:t>Leigh Griffin</w:t>
            </w:r>
          </w:p>
          <w:p w14:paraId="7E670C80" w14:textId="77777777" w:rsidR="002D6F62" w:rsidRPr="00FF4818" w:rsidRDefault="002D6F62" w:rsidP="000C4F62">
            <w:pPr>
              <w:rPr>
                <w:spacing w:val="-2"/>
                <w:szCs w:val="22"/>
              </w:rPr>
            </w:pPr>
            <w:r w:rsidRPr="00FF4818">
              <w:rPr>
                <w:spacing w:val="-2"/>
                <w:szCs w:val="22"/>
              </w:rPr>
              <w:t>Chair of the Board of Governors</w:t>
            </w:r>
          </w:p>
        </w:tc>
      </w:tr>
    </w:tbl>
    <w:p w14:paraId="0CC2F83A" w14:textId="5510EE60" w:rsidR="00567DD5" w:rsidRPr="00C9577B" w:rsidRDefault="00185F05" w:rsidP="00DB5A22">
      <w:pPr>
        <w:pStyle w:val="Heading1"/>
      </w:pPr>
      <w:bookmarkStart w:id="23" w:name="_Toc143522470"/>
      <w:r w:rsidRPr="00C9577B">
        <w:lastRenderedPageBreak/>
        <w:t xml:space="preserve">Health &amp; Safety Policy Part 2: </w:t>
      </w:r>
      <w:r w:rsidR="00567DD5" w:rsidRPr="00C9577B">
        <w:t>Health and Safety Responsibilities</w:t>
      </w:r>
      <w:bookmarkEnd w:id="19"/>
      <w:bookmarkEnd w:id="20"/>
      <w:bookmarkEnd w:id="21"/>
      <w:bookmarkEnd w:id="22"/>
      <w:bookmarkEnd w:id="23"/>
    </w:p>
    <w:p w14:paraId="680A4E5D" w14:textId="77777777" w:rsidR="00567DD5" w:rsidRPr="00C9577B" w:rsidRDefault="00567DD5" w:rsidP="00C9577B">
      <w:pPr>
        <w:ind w:hanging="426"/>
        <w:rPr>
          <w:rFonts w:cs="Arial"/>
          <w:sz w:val="24"/>
        </w:rPr>
      </w:pPr>
    </w:p>
    <w:p w14:paraId="77B06E15" w14:textId="1CD870F7" w:rsidR="004A0CF5" w:rsidRPr="00C9577B" w:rsidRDefault="00567DD5" w:rsidP="005F4E70">
      <w:pPr>
        <w:rPr>
          <w:rFonts w:cs="Arial"/>
          <w:sz w:val="24"/>
        </w:rPr>
      </w:pPr>
      <w:r w:rsidRPr="00C9577B">
        <w:rPr>
          <w:rFonts w:cs="Arial"/>
          <w:sz w:val="24"/>
        </w:rPr>
        <w:t xml:space="preserve">The Health and Safety at Work </w:t>
      </w:r>
      <w:r w:rsidR="00446725" w:rsidRPr="00C9577B">
        <w:rPr>
          <w:rFonts w:cs="Arial"/>
          <w:sz w:val="24"/>
        </w:rPr>
        <w:t>etc.</w:t>
      </w:r>
      <w:r w:rsidRPr="00C9577B">
        <w:rPr>
          <w:rFonts w:cs="Arial"/>
          <w:sz w:val="24"/>
        </w:rPr>
        <w:t xml:space="preserve"> Act 1974 sets out the responsibilities of employers and employees </w:t>
      </w:r>
      <w:r w:rsidR="000B72D0" w:rsidRPr="00C9577B">
        <w:rPr>
          <w:rFonts w:cs="Arial"/>
          <w:sz w:val="24"/>
        </w:rPr>
        <w:t>regarding</w:t>
      </w:r>
      <w:r w:rsidRPr="00C9577B">
        <w:rPr>
          <w:rFonts w:cs="Arial"/>
          <w:sz w:val="24"/>
        </w:rPr>
        <w:t xml:space="preserve"> safety in the workplace.  It provides the legal umbrella for the various safety regulations which have been developed for specific industries and activities.  The Health and Safety at Work </w:t>
      </w:r>
      <w:r w:rsidR="00446725" w:rsidRPr="00C9577B">
        <w:rPr>
          <w:rFonts w:cs="Arial"/>
          <w:sz w:val="24"/>
        </w:rPr>
        <w:t>etc.</w:t>
      </w:r>
      <w:r w:rsidRPr="00C9577B">
        <w:rPr>
          <w:rFonts w:cs="Arial"/>
          <w:sz w:val="24"/>
        </w:rPr>
        <w:t xml:space="preserve"> Act 1974 sets out in broad terms the duties of those persons with responsibilities for health, safety an</w:t>
      </w:r>
      <w:r w:rsidR="004A0CF5" w:rsidRPr="00C9577B">
        <w:rPr>
          <w:rFonts w:cs="Arial"/>
          <w:sz w:val="24"/>
        </w:rPr>
        <w:t xml:space="preserve">d welfare within the workplace.  These duties are qualified in the Act by the principle of ‘so far as is reasonably practicable’. In other words, an employer does not have to take measures to avoid or reduce the risk if they are technically impossible or if the time, trouble or cost of the measures would be grossly disproportionate to the risk.  What the law requires here is what good management and common sense would lead employers to do anyway: that is, to look at what the risks are and take sensible measures to tackle them. </w:t>
      </w:r>
    </w:p>
    <w:p w14:paraId="19219836" w14:textId="77777777" w:rsidR="004A0CF5" w:rsidRPr="00C9577B" w:rsidRDefault="004A0CF5" w:rsidP="00C9577B">
      <w:pPr>
        <w:rPr>
          <w:rFonts w:cs="Arial"/>
          <w:sz w:val="24"/>
        </w:rPr>
      </w:pPr>
    </w:p>
    <w:p w14:paraId="7F840C8D" w14:textId="77777777" w:rsidR="004A0CF5" w:rsidRPr="00C9577B" w:rsidRDefault="004A0CF5" w:rsidP="00C9577B">
      <w:pPr>
        <w:rPr>
          <w:rFonts w:cs="Arial"/>
          <w:sz w:val="24"/>
        </w:rPr>
      </w:pPr>
      <w:r w:rsidRPr="00C9577B">
        <w:rPr>
          <w:rFonts w:cs="Arial"/>
          <w:sz w:val="24"/>
        </w:rPr>
        <w:t>The Management of Health and Safety at Work Regulations 1999 (the Management Regulations) generally make more explicit what employers are required to do to manage health and safety under the Health and Safety at Work Act. Like the Act, they apply to every work activity.  The main requirement on employers is to carry out a risk assessment.</w:t>
      </w:r>
    </w:p>
    <w:p w14:paraId="0FFF59CF" w14:textId="77777777" w:rsidR="00542B6C" w:rsidRPr="00C9577B" w:rsidRDefault="00542B6C" w:rsidP="00C9577B">
      <w:pPr>
        <w:rPr>
          <w:rFonts w:cs="Arial"/>
          <w:sz w:val="24"/>
        </w:rPr>
      </w:pPr>
    </w:p>
    <w:p w14:paraId="570141D1" w14:textId="3980746D" w:rsidR="00BF0C08" w:rsidRPr="00C9577B" w:rsidRDefault="00547314" w:rsidP="00C9577B">
      <w:pPr>
        <w:rPr>
          <w:rFonts w:cs="Arial"/>
          <w:sz w:val="24"/>
        </w:rPr>
      </w:pPr>
      <w:r w:rsidRPr="00C9577B">
        <w:rPr>
          <w:rFonts w:cs="Arial"/>
          <w:sz w:val="24"/>
        </w:rPr>
        <w:t>By means of the University Health and Safety Policy Statement, coupled with the University’s management structure, the University has established clear lines of responsibility for implementing its Health and Safety Policy commitments. The role and responsibility of each person and group at the University are described as follows.</w:t>
      </w:r>
    </w:p>
    <w:p w14:paraId="444015DD" w14:textId="39594A33" w:rsidR="00F93F6D" w:rsidRDefault="00F93F6D" w:rsidP="00C9577B">
      <w:pPr>
        <w:pStyle w:val="ListParagraph"/>
        <w:ind w:left="0" w:hanging="426"/>
        <w:rPr>
          <w:rStyle w:val="Heading2Char"/>
          <w:b w:val="0"/>
          <w:bCs w:val="0"/>
        </w:rPr>
      </w:pPr>
    </w:p>
    <w:p w14:paraId="0D8B1EE2" w14:textId="204B7634" w:rsidR="00F93F6D" w:rsidRPr="004F3ECD" w:rsidRDefault="00F93F6D" w:rsidP="00217059">
      <w:pPr>
        <w:pStyle w:val="Heading1"/>
        <w:numPr>
          <w:ilvl w:val="1"/>
          <w:numId w:val="89"/>
        </w:numPr>
        <w:rPr>
          <w:rStyle w:val="Heading2Char"/>
          <w:b/>
          <w:bCs/>
          <w:lang w:eastAsia="en-GB"/>
        </w:rPr>
      </w:pPr>
      <w:bookmarkStart w:id="24" w:name="_Toc55293735"/>
      <w:bookmarkStart w:id="25" w:name="_Toc143522471"/>
      <w:r w:rsidRPr="004F3ECD">
        <w:rPr>
          <w:rStyle w:val="Heading2Char"/>
          <w:b/>
        </w:rPr>
        <w:t>The Board of Governors (Governing Body)</w:t>
      </w:r>
      <w:bookmarkEnd w:id="24"/>
      <w:bookmarkEnd w:id="25"/>
    </w:p>
    <w:p w14:paraId="3F5A71DE" w14:textId="77777777" w:rsidR="00F869E9" w:rsidRPr="00C9577B" w:rsidRDefault="00F869E9" w:rsidP="00C9577B">
      <w:pPr>
        <w:rPr>
          <w:rStyle w:val="Heading2Char"/>
          <w:bCs w:val="0"/>
        </w:rPr>
      </w:pPr>
    </w:p>
    <w:p w14:paraId="2B1E5CE5" w14:textId="26AE3C75" w:rsidR="004E3BC6" w:rsidRPr="00C9577B" w:rsidRDefault="00567DD5" w:rsidP="00C9577B">
      <w:pPr>
        <w:rPr>
          <w:rFonts w:cs="Arial"/>
          <w:sz w:val="24"/>
        </w:rPr>
      </w:pPr>
      <w:bookmarkStart w:id="26" w:name="_Toc49552062"/>
      <w:bookmarkStart w:id="27" w:name="_Toc49862618"/>
      <w:bookmarkStart w:id="28" w:name="_Toc55293736"/>
      <w:r w:rsidRPr="00C9577B">
        <w:rPr>
          <w:rFonts w:cs="Arial"/>
          <w:sz w:val="24"/>
        </w:rPr>
        <w:t xml:space="preserve">The Board of </w:t>
      </w:r>
      <w:r w:rsidR="006707A7" w:rsidRPr="00C9577B">
        <w:rPr>
          <w:rFonts w:cs="Arial"/>
          <w:sz w:val="24"/>
        </w:rPr>
        <w:t>Governors</w:t>
      </w:r>
      <w:r w:rsidR="00547314" w:rsidRPr="00C9577B">
        <w:rPr>
          <w:rFonts w:cs="Arial"/>
          <w:sz w:val="24"/>
        </w:rPr>
        <w:t xml:space="preserve"> (Governing Body</w:t>
      </w:r>
      <w:r w:rsidR="00C049CE" w:rsidRPr="00C9577B">
        <w:rPr>
          <w:rFonts w:cs="Arial"/>
          <w:sz w:val="24"/>
        </w:rPr>
        <w:t>)</w:t>
      </w:r>
      <w:bookmarkEnd w:id="26"/>
      <w:bookmarkEnd w:id="27"/>
      <w:bookmarkEnd w:id="28"/>
      <w:r w:rsidR="00C049CE" w:rsidRPr="00C9577B">
        <w:rPr>
          <w:rFonts w:cs="Arial"/>
          <w:sz w:val="24"/>
        </w:rPr>
        <w:t xml:space="preserve"> as</w:t>
      </w:r>
      <w:r w:rsidR="00547314" w:rsidRPr="00C9577B">
        <w:rPr>
          <w:rFonts w:cs="Arial"/>
          <w:sz w:val="24"/>
        </w:rPr>
        <w:t xml:space="preserve"> the legal employer, the Board </w:t>
      </w:r>
      <w:r w:rsidR="00C049CE" w:rsidRPr="00C9577B">
        <w:rPr>
          <w:rFonts w:cs="Arial"/>
          <w:sz w:val="24"/>
        </w:rPr>
        <w:t>of</w:t>
      </w:r>
      <w:r w:rsidR="00547314" w:rsidRPr="00C9577B">
        <w:rPr>
          <w:rFonts w:cs="Arial"/>
          <w:sz w:val="24"/>
        </w:rPr>
        <w:t xml:space="preserve"> Governors has ultimate responsibility for the health and safety of staff, students and other people affected by the University's activities</w:t>
      </w:r>
      <w:r w:rsidR="00AC7AA2" w:rsidRPr="00C9577B">
        <w:rPr>
          <w:rFonts w:cs="Arial"/>
          <w:sz w:val="24"/>
        </w:rPr>
        <w:t xml:space="preserve"> and should seek assurances that effective arrangements are in place and working</w:t>
      </w:r>
      <w:r w:rsidR="00547314" w:rsidRPr="00C9577B">
        <w:rPr>
          <w:rFonts w:cs="Arial"/>
          <w:sz w:val="24"/>
        </w:rPr>
        <w:t>.</w:t>
      </w:r>
      <w:r w:rsidR="00626E67" w:rsidRPr="00C9577B">
        <w:rPr>
          <w:rFonts w:cs="Arial"/>
          <w:sz w:val="24"/>
        </w:rPr>
        <w:t xml:space="preserve"> </w:t>
      </w:r>
      <w:r w:rsidR="00547314" w:rsidRPr="00C9577B">
        <w:rPr>
          <w:rFonts w:cs="Arial"/>
          <w:sz w:val="24"/>
        </w:rPr>
        <w:t xml:space="preserve"> It is required </w:t>
      </w:r>
      <w:proofErr w:type="gramStart"/>
      <w:r w:rsidR="00547314" w:rsidRPr="00C9577B">
        <w:rPr>
          <w:rFonts w:cs="Arial"/>
          <w:sz w:val="24"/>
        </w:rPr>
        <w:t>to:-</w:t>
      </w:r>
      <w:proofErr w:type="gramEnd"/>
    </w:p>
    <w:p w14:paraId="7B0775E7" w14:textId="77777777" w:rsidR="00542B6C" w:rsidRPr="00C9577B" w:rsidRDefault="00542B6C" w:rsidP="00C9577B">
      <w:pPr>
        <w:pStyle w:val="ListParagraph"/>
        <w:ind w:left="0" w:hanging="426"/>
        <w:rPr>
          <w:rFonts w:cs="Arial"/>
          <w:b/>
          <w:sz w:val="24"/>
        </w:rPr>
      </w:pPr>
    </w:p>
    <w:p w14:paraId="38E34E2D" w14:textId="79603613" w:rsidR="00547314" w:rsidRPr="00C9577B" w:rsidRDefault="00547314" w:rsidP="00C9577B">
      <w:pPr>
        <w:pStyle w:val="ListParagraph"/>
        <w:ind w:left="426" w:hanging="426"/>
        <w:rPr>
          <w:rFonts w:cs="Arial"/>
          <w:b/>
          <w:sz w:val="24"/>
        </w:rPr>
      </w:pPr>
      <w:r w:rsidRPr="00C9577B">
        <w:rPr>
          <w:rFonts w:cs="Arial"/>
          <w:b/>
          <w:sz w:val="24"/>
        </w:rPr>
        <w:t>Plan</w:t>
      </w:r>
    </w:p>
    <w:p w14:paraId="5809B0B0" w14:textId="77777777" w:rsidR="00542B6C" w:rsidRPr="00C9577B" w:rsidRDefault="00542B6C" w:rsidP="00C9577B">
      <w:pPr>
        <w:pStyle w:val="ListParagraph"/>
        <w:ind w:left="426" w:hanging="426"/>
        <w:rPr>
          <w:rFonts w:cs="Arial"/>
          <w:bCs/>
          <w:sz w:val="24"/>
        </w:rPr>
      </w:pPr>
    </w:p>
    <w:p w14:paraId="4A970406" w14:textId="29AEF314" w:rsidR="00547314" w:rsidRPr="00C9577B" w:rsidRDefault="00547314" w:rsidP="003735E8">
      <w:pPr>
        <w:pStyle w:val="ListParagraph"/>
        <w:numPr>
          <w:ilvl w:val="0"/>
          <w:numId w:val="2"/>
        </w:numPr>
        <w:ind w:left="426" w:hanging="426"/>
        <w:rPr>
          <w:rFonts w:cs="Arial"/>
          <w:bCs/>
          <w:sz w:val="24"/>
        </w:rPr>
      </w:pPr>
      <w:r w:rsidRPr="00C9577B">
        <w:rPr>
          <w:rFonts w:cs="Arial"/>
          <w:bCs/>
          <w:sz w:val="24"/>
        </w:rPr>
        <w:t xml:space="preserve">Ensure health and safety matters are communicated in </w:t>
      </w:r>
      <w:r w:rsidR="003F1285" w:rsidRPr="00C9577B">
        <w:rPr>
          <w:rFonts w:cs="Arial"/>
          <w:bCs/>
          <w:sz w:val="24"/>
        </w:rPr>
        <w:t>a timely fashion to and from it</w:t>
      </w:r>
    </w:p>
    <w:p w14:paraId="6BDF0419" w14:textId="77777777" w:rsidR="00547314" w:rsidRPr="00C9577B" w:rsidRDefault="00547314" w:rsidP="003735E8">
      <w:pPr>
        <w:pStyle w:val="ListParagraph"/>
        <w:numPr>
          <w:ilvl w:val="0"/>
          <w:numId w:val="2"/>
        </w:numPr>
        <w:ind w:left="426" w:hanging="426"/>
        <w:rPr>
          <w:rFonts w:cs="Arial"/>
          <w:bCs/>
          <w:sz w:val="24"/>
        </w:rPr>
      </w:pPr>
      <w:r w:rsidRPr="00C9577B">
        <w:rPr>
          <w:rFonts w:cs="Arial"/>
          <w:bCs/>
          <w:sz w:val="24"/>
        </w:rPr>
        <w:t>Ensure the University’s Health and Safety Policy</w:t>
      </w:r>
      <w:r w:rsidR="003F1285" w:rsidRPr="00C9577B">
        <w:rPr>
          <w:rFonts w:cs="Arial"/>
          <w:bCs/>
          <w:sz w:val="24"/>
        </w:rPr>
        <w:t xml:space="preserve"> is reviewed on a regular basis</w:t>
      </w:r>
    </w:p>
    <w:p w14:paraId="15387B94" w14:textId="77777777" w:rsidR="00547314" w:rsidRPr="00C9577B" w:rsidRDefault="00547314" w:rsidP="003735E8">
      <w:pPr>
        <w:pStyle w:val="ListParagraph"/>
        <w:numPr>
          <w:ilvl w:val="0"/>
          <w:numId w:val="2"/>
        </w:numPr>
        <w:ind w:left="426" w:hanging="426"/>
        <w:rPr>
          <w:rFonts w:cs="Arial"/>
          <w:bCs/>
          <w:sz w:val="24"/>
        </w:rPr>
      </w:pPr>
      <w:r w:rsidRPr="00C9577B">
        <w:rPr>
          <w:rFonts w:cs="Arial"/>
          <w:bCs/>
          <w:sz w:val="24"/>
        </w:rPr>
        <w:t>Ensure that Universi</w:t>
      </w:r>
      <w:r w:rsidR="003F1285" w:rsidRPr="00C9577B">
        <w:rPr>
          <w:rFonts w:cs="Arial"/>
          <w:bCs/>
          <w:sz w:val="24"/>
        </w:rPr>
        <w:t>ty health and safety performance</w:t>
      </w:r>
      <w:r w:rsidRPr="00C9577B">
        <w:rPr>
          <w:rFonts w:cs="Arial"/>
          <w:bCs/>
          <w:sz w:val="24"/>
        </w:rPr>
        <w:t xml:space="preserve"> Key Performance Indicators (KPIs) and objectives </w:t>
      </w:r>
      <w:r w:rsidR="003F1285" w:rsidRPr="00C9577B">
        <w:rPr>
          <w:rFonts w:cs="Arial"/>
          <w:bCs/>
          <w:sz w:val="24"/>
        </w:rPr>
        <w:t>are reviewed on a regular basis</w:t>
      </w:r>
    </w:p>
    <w:p w14:paraId="5A8582A8" w14:textId="77777777" w:rsidR="00547314" w:rsidRPr="00C9577B" w:rsidRDefault="00547314" w:rsidP="003735E8">
      <w:pPr>
        <w:pStyle w:val="ListParagraph"/>
        <w:numPr>
          <w:ilvl w:val="0"/>
          <w:numId w:val="2"/>
        </w:numPr>
        <w:ind w:left="426" w:hanging="426"/>
        <w:rPr>
          <w:rFonts w:cs="Arial"/>
          <w:bCs/>
          <w:sz w:val="24"/>
        </w:rPr>
      </w:pPr>
      <w:r w:rsidRPr="00C9577B">
        <w:rPr>
          <w:rFonts w:cs="Arial"/>
          <w:bCs/>
          <w:sz w:val="24"/>
        </w:rPr>
        <w:t xml:space="preserve">Ensure that health and safety </w:t>
      </w:r>
      <w:proofErr w:type="gramStart"/>
      <w:r w:rsidRPr="00C9577B">
        <w:rPr>
          <w:rFonts w:cs="Arial"/>
          <w:bCs/>
          <w:sz w:val="24"/>
        </w:rPr>
        <w:t>appears</w:t>
      </w:r>
      <w:proofErr w:type="gramEnd"/>
      <w:r w:rsidRPr="00C9577B">
        <w:rPr>
          <w:rFonts w:cs="Arial"/>
          <w:bCs/>
          <w:sz w:val="24"/>
        </w:rPr>
        <w:t xml:space="preserve"> regularly on the agenda of its meetings</w:t>
      </w:r>
    </w:p>
    <w:p w14:paraId="3CDBFAF1" w14:textId="77777777" w:rsidR="00547314" w:rsidRPr="00C9577B" w:rsidRDefault="00547314" w:rsidP="003735E8">
      <w:pPr>
        <w:pStyle w:val="ListParagraph"/>
        <w:numPr>
          <w:ilvl w:val="0"/>
          <w:numId w:val="2"/>
        </w:numPr>
        <w:ind w:left="426" w:hanging="426"/>
        <w:rPr>
          <w:rFonts w:cs="Arial"/>
          <w:sz w:val="24"/>
        </w:rPr>
      </w:pPr>
      <w:r w:rsidRPr="00C9577B">
        <w:rPr>
          <w:rFonts w:cs="Arial"/>
          <w:sz w:val="24"/>
        </w:rPr>
        <w:t>Be made aware of significant health and safety risks faced by the organisation</w:t>
      </w:r>
    </w:p>
    <w:p w14:paraId="2DE7B8FE" w14:textId="77777777" w:rsidR="00547314" w:rsidRPr="00C9577B" w:rsidRDefault="00547314" w:rsidP="003735E8">
      <w:pPr>
        <w:pStyle w:val="ListParagraph"/>
        <w:numPr>
          <w:ilvl w:val="0"/>
          <w:numId w:val="2"/>
        </w:numPr>
        <w:ind w:left="426" w:hanging="426"/>
        <w:rPr>
          <w:rFonts w:cs="Arial"/>
          <w:sz w:val="24"/>
        </w:rPr>
      </w:pPr>
      <w:r w:rsidRPr="00C9577B">
        <w:rPr>
          <w:rFonts w:cs="Arial"/>
          <w:sz w:val="24"/>
        </w:rPr>
        <w:t xml:space="preserve">Consider the </w:t>
      </w:r>
      <w:r w:rsidRPr="00C9577B">
        <w:rPr>
          <w:rFonts w:cs="Arial"/>
          <w:bCs/>
          <w:sz w:val="24"/>
        </w:rPr>
        <w:t xml:space="preserve">health and safety </w:t>
      </w:r>
      <w:r w:rsidRPr="00C9577B">
        <w:rPr>
          <w:rFonts w:cs="Arial"/>
          <w:sz w:val="24"/>
        </w:rPr>
        <w:t>implications of strategic decisions</w:t>
      </w:r>
      <w:r w:rsidR="00AC7AA2" w:rsidRPr="00C9577B">
        <w:rPr>
          <w:rFonts w:cs="Arial"/>
          <w:sz w:val="24"/>
        </w:rPr>
        <w:t xml:space="preserve"> such as large projects</w:t>
      </w:r>
    </w:p>
    <w:p w14:paraId="4118493F" w14:textId="77777777" w:rsidR="00547314" w:rsidRPr="00C9577B" w:rsidRDefault="00547314" w:rsidP="003735E8">
      <w:pPr>
        <w:pStyle w:val="ListParagraph"/>
        <w:numPr>
          <w:ilvl w:val="0"/>
          <w:numId w:val="2"/>
        </w:numPr>
        <w:ind w:left="426" w:hanging="426"/>
        <w:rPr>
          <w:rFonts w:cs="Arial"/>
          <w:sz w:val="24"/>
        </w:rPr>
      </w:pPr>
      <w:r w:rsidRPr="00C9577B">
        <w:rPr>
          <w:rFonts w:cs="Arial"/>
          <w:sz w:val="24"/>
        </w:rPr>
        <w:t>Ensure that emergency planning arrangements are kept up to date by the University.</w:t>
      </w:r>
    </w:p>
    <w:p w14:paraId="27C25FF6" w14:textId="77777777" w:rsidR="0019642A" w:rsidRPr="00C9577B" w:rsidRDefault="0019642A" w:rsidP="00C9577B">
      <w:pPr>
        <w:pStyle w:val="ListParagraph"/>
        <w:ind w:left="0"/>
        <w:rPr>
          <w:rFonts w:cs="Arial"/>
          <w:b/>
          <w:sz w:val="24"/>
        </w:rPr>
      </w:pPr>
    </w:p>
    <w:p w14:paraId="19B43AD8" w14:textId="6217025C" w:rsidR="00C049CE" w:rsidRPr="00C9577B" w:rsidRDefault="00C049CE" w:rsidP="00C9577B">
      <w:pPr>
        <w:pStyle w:val="ListParagraph"/>
        <w:ind w:left="0"/>
        <w:rPr>
          <w:rFonts w:cs="Arial"/>
          <w:b/>
          <w:sz w:val="24"/>
        </w:rPr>
      </w:pPr>
      <w:r w:rsidRPr="00C9577B">
        <w:rPr>
          <w:rFonts w:cs="Arial"/>
          <w:b/>
          <w:sz w:val="24"/>
        </w:rPr>
        <w:lastRenderedPageBreak/>
        <w:t xml:space="preserve">Do </w:t>
      </w:r>
    </w:p>
    <w:p w14:paraId="5530F187" w14:textId="77777777" w:rsidR="00B0707E" w:rsidRPr="00C9577B" w:rsidRDefault="00B0707E" w:rsidP="00C9577B">
      <w:pPr>
        <w:pStyle w:val="ListParagraph"/>
        <w:ind w:left="0"/>
        <w:rPr>
          <w:rFonts w:cs="Arial"/>
          <w:bCs/>
          <w:sz w:val="24"/>
        </w:rPr>
      </w:pPr>
    </w:p>
    <w:p w14:paraId="0DDBC265" w14:textId="72C04B7A" w:rsidR="00B0707E" w:rsidRPr="00C9577B" w:rsidRDefault="00B0707E" w:rsidP="003735E8">
      <w:pPr>
        <w:pStyle w:val="ListParagraph"/>
        <w:numPr>
          <w:ilvl w:val="0"/>
          <w:numId w:val="3"/>
        </w:numPr>
        <w:rPr>
          <w:rFonts w:cs="Arial"/>
          <w:bCs/>
          <w:sz w:val="24"/>
        </w:rPr>
      </w:pPr>
      <w:r w:rsidRPr="00C9577B">
        <w:rPr>
          <w:rFonts w:cs="Arial"/>
          <w:bCs/>
          <w:sz w:val="24"/>
        </w:rPr>
        <w:t>Seek assurances that:</w:t>
      </w:r>
    </w:p>
    <w:p w14:paraId="09C84DD7" w14:textId="37831478" w:rsidR="00C049CE" w:rsidRPr="00C9577B" w:rsidRDefault="00B0707E" w:rsidP="003735E8">
      <w:pPr>
        <w:pStyle w:val="ListParagraph"/>
        <w:numPr>
          <w:ilvl w:val="1"/>
          <w:numId w:val="3"/>
        </w:numPr>
        <w:rPr>
          <w:rFonts w:cs="Arial"/>
          <w:bCs/>
          <w:sz w:val="24"/>
        </w:rPr>
      </w:pPr>
      <w:r w:rsidRPr="00C9577B">
        <w:rPr>
          <w:rFonts w:cs="Arial"/>
          <w:bCs/>
          <w:sz w:val="24"/>
        </w:rPr>
        <w:t>h</w:t>
      </w:r>
      <w:r w:rsidR="00C049CE" w:rsidRPr="00C9577B">
        <w:rPr>
          <w:rFonts w:cs="Arial"/>
          <w:bCs/>
          <w:sz w:val="24"/>
        </w:rPr>
        <w:t xml:space="preserve">ealth and </w:t>
      </w:r>
      <w:r w:rsidRPr="00C9577B">
        <w:rPr>
          <w:rFonts w:cs="Arial"/>
          <w:bCs/>
          <w:sz w:val="24"/>
        </w:rPr>
        <w:t>s</w:t>
      </w:r>
      <w:r w:rsidR="00C049CE" w:rsidRPr="00C9577B">
        <w:rPr>
          <w:rFonts w:cs="Arial"/>
          <w:bCs/>
          <w:sz w:val="24"/>
        </w:rPr>
        <w:t>afety arrang</w:t>
      </w:r>
      <w:r w:rsidR="003F1285" w:rsidRPr="00C9577B">
        <w:rPr>
          <w:rFonts w:cs="Arial"/>
          <w:bCs/>
          <w:sz w:val="24"/>
        </w:rPr>
        <w:t>ements are adequately resourced</w:t>
      </w:r>
    </w:p>
    <w:p w14:paraId="1BA5F4BE" w14:textId="77777777" w:rsidR="00C049CE" w:rsidRPr="00C9577B" w:rsidRDefault="00C049CE" w:rsidP="003735E8">
      <w:pPr>
        <w:pStyle w:val="ListParagraph"/>
        <w:numPr>
          <w:ilvl w:val="1"/>
          <w:numId w:val="3"/>
        </w:numPr>
        <w:rPr>
          <w:rFonts w:cs="Arial"/>
          <w:bCs/>
          <w:sz w:val="24"/>
        </w:rPr>
      </w:pPr>
      <w:r w:rsidRPr="00C9577B">
        <w:rPr>
          <w:rFonts w:cs="Arial"/>
          <w:bCs/>
          <w:sz w:val="24"/>
        </w:rPr>
        <w:t xml:space="preserve">risk control </w:t>
      </w:r>
      <w:r w:rsidR="003F1285" w:rsidRPr="00C9577B">
        <w:rPr>
          <w:rFonts w:cs="Arial"/>
          <w:bCs/>
          <w:sz w:val="24"/>
        </w:rPr>
        <w:t>measures in place and acted on</w:t>
      </w:r>
    </w:p>
    <w:p w14:paraId="357BC53F" w14:textId="7965BD63" w:rsidR="00C049CE" w:rsidRPr="00C9577B" w:rsidRDefault="00C049CE" w:rsidP="003735E8">
      <w:pPr>
        <w:pStyle w:val="ListParagraph"/>
        <w:numPr>
          <w:ilvl w:val="1"/>
          <w:numId w:val="3"/>
        </w:numPr>
        <w:rPr>
          <w:rFonts w:cs="Arial"/>
          <w:bCs/>
          <w:sz w:val="24"/>
        </w:rPr>
      </w:pPr>
      <w:r w:rsidRPr="00C9577B">
        <w:rPr>
          <w:rFonts w:cs="Arial"/>
          <w:bCs/>
          <w:sz w:val="24"/>
        </w:rPr>
        <w:t>there is an effective process to identify training and competency needs in keeping with health and safety</w:t>
      </w:r>
      <w:r w:rsidR="003F1285" w:rsidRPr="00C9577B">
        <w:rPr>
          <w:rFonts w:cs="Arial"/>
          <w:bCs/>
          <w:sz w:val="24"/>
        </w:rPr>
        <w:t xml:space="preserve"> responsibilities</w:t>
      </w:r>
    </w:p>
    <w:p w14:paraId="204E1BCC" w14:textId="7D5E451B" w:rsidR="00C049CE" w:rsidRPr="00C9577B" w:rsidRDefault="00C049CE" w:rsidP="003735E8">
      <w:pPr>
        <w:pStyle w:val="ListParagraph"/>
        <w:numPr>
          <w:ilvl w:val="1"/>
          <w:numId w:val="3"/>
        </w:numPr>
        <w:rPr>
          <w:rFonts w:cs="Arial"/>
          <w:bCs/>
          <w:sz w:val="24"/>
        </w:rPr>
      </w:pPr>
      <w:r w:rsidRPr="00C9577B">
        <w:rPr>
          <w:rFonts w:cs="Arial"/>
          <w:bCs/>
          <w:sz w:val="24"/>
        </w:rPr>
        <w:t>there is a process to review emergency and fire eva</w:t>
      </w:r>
      <w:r w:rsidR="003F1285" w:rsidRPr="00C9577B">
        <w:rPr>
          <w:rFonts w:cs="Arial"/>
          <w:bCs/>
          <w:sz w:val="24"/>
        </w:rPr>
        <w:t>cuation plans for effectiveness</w:t>
      </w:r>
    </w:p>
    <w:p w14:paraId="4ABF07C4" w14:textId="77777777" w:rsidR="00C049CE" w:rsidRPr="00C9577B" w:rsidRDefault="00C049CE" w:rsidP="003735E8">
      <w:pPr>
        <w:pStyle w:val="ListParagraph"/>
        <w:numPr>
          <w:ilvl w:val="1"/>
          <w:numId w:val="3"/>
        </w:numPr>
        <w:rPr>
          <w:rFonts w:cs="Arial"/>
          <w:bCs/>
          <w:sz w:val="24"/>
        </w:rPr>
      </w:pPr>
      <w:r w:rsidRPr="00C9577B">
        <w:rPr>
          <w:rFonts w:cs="Arial"/>
          <w:bCs/>
          <w:sz w:val="24"/>
        </w:rPr>
        <w:t xml:space="preserve">There is a process for auditing Health and Safety performance, </w:t>
      </w:r>
      <w:proofErr w:type="gramStart"/>
      <w:r w:rsidRPr="00C9577B">
        <w:rPr>
          <w:rFonts w:cs="Arial"/>
          <w:bCs/>
          <w:sz w:val="24"/>
        </w:rPr>
        <w:t>with regard to</w:t>
      </w:r>
      <w:proofErr w:type="gramEnd"/>
      <w:r w:rsidRPr="00C9577B">
        <w:rPr>
          <w:rFonts w:cs="Arial"/>
          <w:bCs/>
          <w:sz w:val="24"/>
        </w:rPr>
        <w:t xml:space="preserve"> ongoing compliance.</w:t>
      </w:r>
    </w:p>
    <w:p w14:paraId="0E64437D" w14:textId="77777777" w:rsidR="002037FD" w:rsidRPr="00C9577B" w:rsidRDefault="00C049CE" w:rsidP="003735E8">
      <w:pPr>
        <w:pStyle w:val="ListParagraph"/>
        <w:numPr>
          <w:ilvl w:val="0"/>
          <w:numId w:val="4"/>
        </w:numPr>
        <w:rPr>
          <w:rFonts w:cs="Arial"/>
          <w:bCs/>
          <w:sz w:val="24"/>
        </w:rPr>
      </w:pPr>
      <w:r w:rsidRPr="00C9577B">
        <w:rPr>
          <w:rFonts w:cs="Arial"/>
          <w:bCs/>
          <w:sz w:val="24"/>
        </w:rPr>
        <w:t xml:space="preserve">Support its Health and Safety Committee and ensure it is chaired by a member of the University’s leadership /executive or by a member of </w:t>
      </w:r>
      <w:r w:rsidR="00AC7AA2" w:rsidRPr="00C9577B">
        <w:rPr>
          <w:rFonts w:cs="Arial"/>
          <w:bCs/>
          <w:sz w:val="24"/>
        </w:rPr>
        <w:t xml:space="preserve">the Board of Governors </w:t>
      </w:r>
      <w:r w:rsidRPr="00C9577B">
        <w:rPr>
          <w:rFonts w:cs="Arial"/>
          <w:bCs/>
          <w:sz w:val="24"/>
        </w:rPr>
        <w:t>and ensure it supports and engages with a process for staff and student representatives to be involved in decisions that affect their health and safety</w:t>
      </w:r>
    </w:p>
    <w:p w14:paraId="3B8AF3EE" w14:textId="24DB5BFA" w:rsidR="00AC7AA2" w:rsidRPr="00C9577B" w:rsidRDefault="00AC7AA2" w:rsidP="003735E8">
      <w:pPr>
        <w:pStyle w:val="ListParagraph"/>
        <w:numPr>
          <w:ilvl w:val="0"/>
          <w:numId w:val="4"/>
        </w:numPr>
        <w:rPr>
          <w:rFonts w:cs="Arial"/>
          <w:bCs/>
          <w:sz w:val="24"/>
        </w:rPr>
      </w:pPr>
      <w:r w:rsidRPr="00C9577B">
        <w:rPr>
          <w:rFonts w:cs="Arial"/>
          <w:bCs/>
          <w:sz w:val="24"/>
        </w:rPr>
        <w:t>Ensure the University has access to competent health and safety advice.</w:t>
      </w:r>
    </w:p>
    <w:p w14:paraId="78600FE0" w14:textId="4B9049E1" w:rsidR="00B0707E" w:rsidRPr="00C9577B" w:rsidRDefault="00B0707E" w:rsidP="00C9577B">
      <w:pPr>
        <w:ind w:hanging="426"/>
        <w:rPr>
          <w:rFonts w:cs="Arial"/>
          <w:b/>
          <w:sz w:val="24"/>
        </w:rPr>
      </w:pPr>
    </w:p>
    <w:p w14:paraId="6A7592F0" w14:textId="77777777" w:rsidR="00C049CE" w:rsidRPr="00C9577B" w:rsidRDefault="00626E67" w:rsidP="00C9577B">
      <w:pPr>
        <w:pStyle w:val="ListParagraph"/>
        <w:ind w:left="0"/>
        <w:rPr>
          <w:rFonts w:cs="Arial"/>
          <w:b/>
          <w:sz w:val="24"/>
        </w:rPr>
      </w:pPr>
      <w:r w:rsidRPr="00C9577B">
        <w:rPr>
          <w:rFonts w:cs="Arial"/>
          <w:b/>
          <w:sz w:val="24"/>
        </w:rPr>
        <w:t>Check</w:t>
      </w:r>
    </w:p>
    <w:p w14:paraId="3A5533EA" w14:textId="77777777" w:rsidR="0019642A" w:rsidRPr="00C9577B" w:rsidRDefault="0019642A" w:rsidP="00C9577B">
      <w:pPr>
        <w:pStyle w:val="ListParagraph"/>
        <w:ind w:left="0"/>
        <w:rPr>
          <w:rFonts w:cs="Arial"/>
          <w:bCs/>
          <w:sz w:val="24"/>
        </w:rPr>
      </w:pPr>
    </w:p>
    <w:p w14:paraId="708C77EC" w14:textId="2CF47C67" w:rsidR="00626E67" w:rsidRPr="00C9577B" w:rsidRDefault="00626E67" w:rsidP="003735E8">
      <w:pPr>
        <w:pStyle w:val="ListParagraph"/>
        <w:numPr>
          <w:ilvl w:val="0"/>
          <w:numId w:val="4"/>
        </w:numPr>
        <w:rPr>
          <w:rFonts w:cs="Arial"/>
          <w:bCs/>
          <w:sz w:val="24"/>
        </w:rPr>
      </w:pPr>
      <w:r w:rsidRPr="00C9577B">
        <w:rPr>
          <w:rFonts w:cs="Arial"/>
          <w:bCs/>
          <w:sz w:val="24"/>
        </w:rPr>
        <w:t>Receive and reasonably evaluate leading and lagging data relevant to health and safety; and where appropriate, ask for data on process (preventative &amp; maintenance) and competency indicators</w:t>
      </w:r>
    </w:p>
    <w:p w14:paraId="54FF9895" w14:textId="24DA0F0A" w:rsidR="00C049CE" w:rsidRPr="00C9577B" w:rsidRDefault="00626E67" w:rsidP="003735E8">
      <w:pPr>
        <w:pStyle w:val="ListParagraph"/>
        <w:numPr>
          <w:ilvl w:val="0"/>
          <w:numId w:val="4"/>
        </w:numPr>
        <w:rPr>
          <w:rFonts w:cs="Arial"/>
          <w:bCs/>
          <w:sz w:val="24"/>
        </w:rPr>
      </w:pPr>
      <w:r w:rsidRPr="00C9577B">
        <w:rPr>
          <w:rFonts w:cs="Arial"/>
          <w:bCs/>
          <w:sz w:val="24"/>
        </w:rPr>
        <w:t>Ensure that management systems allow the Governing Body to receive assurances about all University activities (incl. significant partnerships, collaborations and wholly owned companies).</w:t>
      </w:r>
    </w:p>
    <w:p w14:paraId="5C7FC700" w14:textId="7DA8207A" w:rsidR="0019642A" w:rsidRPr="00C9577B" w:rsidRDefault="0019642A" w:rsidP="00C9577B">
      <w:pPr>
        <w:rPr>
          <w:rFonts w:cs="Arial"/>
          <w:bCs/>
          <w:sz w:val="24"/>
        </w:rPr>
      </w:pPr>
    </w:p>
    <w:p w14:paraId="2157F1B6" w14:textId="77777777" w:rsidR="00626E67" w:rsidRPr="00C9577B" w:rsidRDefault="00626E67" w:rsidP="00C9577B">
      <w:pPr>
        <w:pStyle w:val="ListParagraph"/>
        <w:ind w:left="0"/>
        <w:rPr>
          <w:rFonts w:cs="Arial"/>
          <w:b/>
          <w:sz w:val="24"/>
        </w:rPr>
      </w:pPr>
      <w:r w:rsidRPr="00C9577B">
        <w:rPr>
          <w:rFonts w:cs="Arial"/>
          <w:b/>
          <w:sz w:val="24"/>
        </w:rPr>
        <w:t>Act/Review</w:t>
      </w:r>
    </w:p>
    <w:p w14:paraId="50504AAA" w14:textId="77777777" w:rsidR="0019642A" w:rsidRPr="00C9577B" w:rsidRDefault="0019642A" w:rsidP="00C9577B">
      <w:pPr>
        <w:pStyle w:val="ListParagraph"/>
        <w:ind w:left="0"/>
        <w:rPr>
          <w:rFonts w:cs="Arial"/>
          <w:bCs/>
          <w:sz w:val="24"/>
        </w:rPr>
      </w:pPr>
    </w:p>
    <w:p w14:paraId="0B2343F0" w14:textId="7C6F2E4D" w:rsidR="00626E67" w:rsidRPr="00C9577B" w:rsidRDefault="00626E67" w:rsidP="003735E8">
      <w:pPr>
        <w:pStyle w:val="ListParagraph"/>
        <w:numPr>
          <w:ilvl w:val="0"/>
          <w:numId w:val="4"/>
        </w:numPr>
        <w:rPr>
          <w:rFonts w:cs="Arial"/>
          <w:bCs/>
          <w:sz w:val="24"/>
        </w:rPr>
      </w:pPr>
      <w:r w:rsidRPr="00C9577B">
        <w:rPr>
          <w:rFonts w:cs="Arial"/>
          <w:bCs/>
          <w:sz w:val="24"/>
        </w:rPr>
        <w:t>Instigate or ensure regular independent reviews of Health</w:t>
      </w:r>
      <w:r w:rsidR="00FB7112" w:rsidRPr="00C9577B">
        <w:rPr>
          <w:rFonts w:cs="Arial"/>
          <w:bCs/>
          <w:sz w:val="24"/>
        </w:rPr>
        <w:t xml:space="preserve"> and</w:t>
      </w:r>
      <w:r w:rsidRPr="00C9577B">
        <w:rPr>
          <w:rFonts w:cs="Arial"/>
          <w:bCs/>
          <w:sz w:val="24"/>
        </w:rPr>
        <w:t xml:space="preserve"> Safety m</w:t>
      </w:r>
      <w:r w:rsidR="003F1285" w:rsidRPr="00C9577B">
        <w:rPr>
          <w:rFonts w:cs="Arial"/>
          <w:bCs/>
          <w:sz w:val="24"/>
        </w:rPr>
        <w:t>anagement across the University</w:t>
      </w:r>
    </w:p>
    <w:p w14:paraId="3A83644F" w14:textId="77777777" w:rsidR="00626E67" w:rsidRPr="00C9577B" w:rsidRDefault="00626E67" w:rsidP="003735E8">
      <w:pPr>
        <w:pStyle w:val="ListParagraph"/>
        <w:numPr>
          <w:ilvl w:val="0"/>
          <w:numId w:val="4"/>
        </w:numPr>
        <w:rPr>
          <w:rFonts w:cs="Arial"/>
          <w:bCs/>
          <w:sz w:val="24"/>
        </w:rPr>
      </w:pPr>
      <w:r w:rsidRPr="00C9577B">
        <w:rPr>
          <w:rFonts w:cs="Arial"/>
          <w:bCs/>
          <w:sz w:val="24"/>
        </w:rPr>
        <w:t>Be satisfied that lessons are learnt from signif</w:t>
      </w:r>
      <w:r w:rsidR="003F1285" w:rsidRPr="00C9577B">
        <w:rPr>
          <w:rFonts w:cs="Arial"/>
          <w:bCs/>
          <w:sz w:val="24"/>
        </w:rPr>
        <w:t>icant accidents and near-misses</w:t>
      </w:r>
    </w:p>
    <w:p w14:paraId="1ECB459C" w14:textId="77777777" w:rsidR="00626E67" w:rsidRPr="00C9577B" w:rsidRDefault="00626E67" w:rsidP="003735E8">
      <w:pPr>
        <w:pStyle w:val="ListParagraph"/>
        <w:numPr>
          <w:ilvl w:val="0"/>
          <w:numId w:val="4"/>
        </w:numPr>
        <w:rPr>
          <w:rFonts w:cs="Arial"/>
          <w:bCs/>
          <w:sz w:val="24"/>
        </w:rPr>
      </w:pPr>
      <w:r w:rsidRPr="00C9577B">
        <w:rPr>
          <w:rFonts w:cs="Arial"/>
          <w:bCs/>
          <w:sz w:val="24"/>
        </w:rPr>
        <w:t>Review audit processes to ensure they are</w:t>
      </w:r>
      <w:r w:rsidR="003F1285" w:rsidRPr="00C9577B">
        <w:rPr>
          <w:rFonts w:cs="Arial"/>
          <w:bCs/>
          <w:sz w:val="24"/>
        </w:rPr>
        <w:t xml:space="preserve"> appropriate for the University</w:t>
      </w:r>
    </w:p>
    <w:p w14:paraId="79726600" w14:textId="77777777" w:rsidR="00626E67" w:rsidRPr="00C9577B" w:rsidRDefault="00626E67" w:rsidP="003735E8">
      <w:pPr>
        <w:pStyle w:val="ListParagraph"/>
        <w:numPr>
          <w:ilvl w:val="0"/>
          <w:numId w:val="4"/>
        </w:numPr>
        <w:rPr>
          <w:rFonts w:cs="Arial"/>
          <w:bCs/>
          <w:sz w:val="24"/>
        </w:rPr>
      </w:pPr>
      <w:r w:rsidRPr="00C9577B">
        <w:rPr>
          <w:rFonts w:cs="Arial"/>
          <w:bCs/>
          <w:sz w:val="24"/>
        </w:rPr>
        <w:t>Regularly review the University’s Health and Safety risk profile.</w:t>
      </w:r>
    </w:p>
    <w:p w14:paraId="442F9C7B" w14:textId="77777777" w:rsidR="00F869E9" w:rsidRPr="00C9577B" w:rsidRDefault="00F869E9" w:rsidP="00C9577B">
      <w:pPr>
        <w:pStyle w:val="ListParagraph"/>
        <w:ind w:left="360"/>
        <w:rPr>
          <w:rFonts w:cs="Arial"/>
          <w:bCs/>
          <w:sz w:val="24"/>
        </w:rPr>
      </w:pPr>
    </w:p>
    <w:p w14:paraId="6976E4A2" w14:textId="77777777" w:rsidR="004F5229" w:rsidRPr="00C9577B" w:rsidRDefault="004F5229" w:rsidP="00C9577B">
      <w:pPr>
        <w:pStyle w:val="ListParagraph"/>
        <w:ind w:left="0"/>
        <w:rPr>
          <w:rStyle w:val="Heading2Char"/>
        </w:rPr>
      </w:pPr>
    </w:p>
    <w:p w14:paraId="051E56A1" w14:textId="05F5F5BE" w:rsidR="00FB7112" w:rsidRPr="00B119C3" w:rsidRDefault="00B119C3" w:rsidP="00707803">
      <w:pPr>
        <w:pStyle w:val="Heading2"/>
        <w:numPr>
          <w:ilvl w:val="0"/>
          <w:numId w:val="0"/>
        </w:numPr>
        <w:ind w:left="468"/>
        <w:rPr>
          <w:rStyle w:val="Heading2Char"/>
          <w:b/>
        </w:rPr>
      </w:pPr>
      <w:bookmarkStart w:id="29" w:name="_Toc55293737"/>
      <w:bookmarkStart w:id="30" w:name="_Toc143522472"/>
      <w:r>
        <w:rPr>
          <w:rStyle w:val="Heading2Char"/>
          <w:b/>
        </w:rPr>
        <w:t>2.2</w:t>
      </w:r>
      <w:r>
        <w:rPr>
          <w:rStyle w:val="Heading2Char"/>
          <w:b/>
        </w:rPr>
        <w:tab/>
      </w:r>
      <w:r w:rsidR="00567DD5" w:rsidRPr="00B119C3">
        <w:rPr>
          <w:rStyle w:val="Heading2Char"/>
          <w:b/>
        </w:rPr>
        <w:t xml:space="preserve">The Vice-Chancellor and </w:t>
      </w:r>
      <w:r w:rsidR="00FB7112" w:rsidRPr="00B119C3">
        <w:rPr>
          <w:rStyle w:val="Heading2Char"/>
          <w:b/>
        </w:rPr>
        <w:t xml:space="preserve">Members of </w:t>
      </w:r>
      <w:r w:rsidR="006C25C6">
        <w:rPr>
          <w:rStyle w:val="Heading2Char"/>
          <w:b/>
        </w:rPr>
        <w:t>Senior Leadership Team</w:t>
      </w:r>
      <w:r w:rsidR="00FB7112" w:rsidRPr="00B119C3">
        <w:rPr>
          <w:rStyle w:val="Heading2Char"/>
          <w:b/>
        </w:rPr>
        <w:t xml:space="preserve"> (</w:t>
      </w:r>
      <w:r w:rsidR="006C25C6">
        <w:rPr>
          <w:rStyle w:val="Heading2Char"/>
          <w:b/>
        </w:rPr>
        <w:t>SLT</w:t>
      </w:r>
      <w:r w:rsidR="00FB7112" w:rsidRPr="00B119C3">
        <w:rPr>
          <w:rStyle w:val="Heading2Char"/>
          <w:b/>
        </w:rPr>
        <w:t>)</w:t>
      </w:r>
      <w:bookmarkEnd w:id="29"/>
      <w:bookmarkEnd w:id="30"/>
    </w:p>
    <w:p w14:paraId="09B6B06A" w14:textId="77777777" w:rsidR="004F5229" w:rsidRPr="00C9577B" w:rsidRDefault="004F5229" w:rsidP="00C9577B">
      <w:pPr>
        <w:pStyle w:val="ListParagraph"/>
        <w:ind w:left="0"/>
        <w:rPr>
          <w:rFonts w:cs="Arial"/>
          <w:sz w:val="24"/>
        </w:rPr>
      </w:pPr>
    </w:p>
    <w:p w14:paraId="5048F24E" w14:textId="4B0D3DF1" w:rsidR="00FB7112" w:rsidRPr="00C9577B" w:rsidRDefault="00FB7112" w:rsidP="00C9577B">
      <w:pPr>
        <w:rPr>
          <w:rFonts w:cs="Arial"/>
          <w:sz w:val="24"/>
        </w:rPr>
      </w:pPr>
      <w:r w:rsidRPr="00C9577B">
        <w:rPr>
          <w:rFonts w:cs="Arial"/>
          <w:sz w:val="24"/>
        </w:rPr>
        <w:t>The Vice-Chancellor, as Chief Executive Officer of the University, has overall responsibility to the University’s Board of Governors for the promotion, administration and implementation of the University's Health and Safety Policy.</w:t>
      </w:r>
      <w:r w:rsidR="007A2626" w:rsidRPr="00C9577B">
        <w:rPr>
          <w:rFonts w:cs="Arial"/>
          <w:sz w:val="24"/>
        </w:rPr>
        <w:t xml:space="preserve">  </w:t>
      </w:r>
      <w:r w:rsidRPr="00C9577B">
        <w:rPr>
          <w:rFonts w:cs="Arial"/>
          <w:sz w:val="24"/>
        </w:rPr>
        <w:t xml:space="preserve">In terms of day-to-day </w:t>
      </w:r>
      <w:r w:rsidR="008D2AA4" w:rsidRPr="00C9577B">
        <w:rPr>
          <w:rFonts w:cs="Arial"/>
          <w:sz w:val="24"/>
        </w:rPr>
        <w:t>responsibility,</w:t>
      </w:r>
      <w:r w:rsidRPr="00C9577B">
        <w:rPr>
          <w:rFonts w:cs="Arial"/>
          <w:sz w:val="24"/>
        </w:rPr>
        <w:t xml:space="preserve"> the Vice-Chancellor is supported by the </w:t>
      </w:r>
      <w:r w:rsidR="006C25C6">
        <w:rPr>
          <w:rFonts w:cs="Arial"/>
          <w:sz w:val="24"/>
        </w:rPr>
        <w:t>SLT</w:t>
      </w:r>
      <w:r w:rsidRPr="00C9577B">
        <w:rPr>
          <w:rFonts w:cs="Arial"/>
          <w:sz w:val="24"/>
        </w:rPr>
        <w:t xml:space="preserve"> and senior management team, reflecting the University’s management structure.</w:t>
      </w:r>
    </w:p>
    <w:p w14:paraId="1310FAAD" w14:textId="77777777" w:rsidR="004F5229" w:rsidRPr="00C9577B" w:rsidRDefault="004F5229" w:rsidP="00C9577B">
      <w:pPr>
        <w:rPr>
          <w:rFonts w:cs="Arial"/>
          <w:sz w:val="24"/>
        </w:rPr>
      </w:pPr>
    </w:p>
    <w:p w14:paraId="29ADEECF" w14:textId="23B287D0" w:rsidR="00160E93" w:rsidRPr="00C9577B" w:rsidRDefault="00160E93" w:rsidP="00C9577B">
      <w:pPr>
        <w:rPr>
          <w:rFonts w:cs="Arial"/>
          <w:sz w:val="24"/>
        </w:rPr>
      </w:pPr>
      <w:r w:rsidRPr="00C9577B">
        <w:rPr>
          <w:rFonts w:cs="Arial"/>
          <w:sz w:val="24"/>
        </w:rPr>
        <w:t xml:space="preserve">As a leader of the University, it is reasonable to expect that you will demonstrate the same leadership qualities in health and safety as you do in your academic/professional </w:t>
      </w:r>
      <w:r w:rsidRPr="00C9577B">
        <w:rPr>
          <w:rFonts w:cs="Arial"/>
          <w:sz w:val="24"/>
        </w:rPr>
        <w:lastRenderedPageBreak/>
        <w:t>field.  Making sure that staff, students, visitors and contractors are safe is an essential part of managing risk and the leadership/executive team has an influential part to play.</w:t>
      </w:r>
    </w:p>
    <w:p w14:paraId="6666FB2A" w14:textId="77777777" w:rsidR="004F5229" w:rsidRPr="00C9577B" w:rsidRDefault="004F5229" w:rsidP="00C9577B">
      <w:pPr>
        <w:rPr>
          <w:rFonts w:cs="Arial"/>
          <w:sz w:val="24"/>
        </w:rPr>
      </w:pPr>
    </w:p>
    <w:p w14:paraId="000CBABE" w14:textId="67BD5B5D" w:rsidR="00160E93" w:rsidRPr="00C9577B" w:rsidRDefault="00160E93" w:rsidP="00C9577B">
      <w:pPr>
        <w:rPr>
          <w:rFonts w:cs="Arial"/>
          <w:sz w:val="24"/>
        </w:rPr>
      </w:pPr>
      <w:r w:rsidRPr="00C9577B">
        <w:rPr>
          <w:rFonts w:cs="Arial"/>
          <w:sz w:val="24"/>
        </w:rPr>
        <w:t>Although accountability will rest with you, you will normally delegate the operational aspects of health and safety management to other tiers of managers. However, you must implement a process to gain assurances that these responsibilities are being fulfilled.</w:t>
      </w:r>
    </w:p>
    <w:p w14:paraId="469D8621" w14:textId="77777777" w:rsidR="004F5229" w:rsidRPr="00C9577B" w:rsidRDefault="004F5229" w:rsidP="00C9577B">
      <w:pPr>
        <w:rPr>
          <w:rFonts w:cs="Arial"/>
          <w:sz w:val="24"/>
        </w:rPr>
      </w:pPr>
    </w:p>
    <w:p w14:paraId="16798427" w14:textId="1A2CE017" w:rsidR="00FB7112" w:rsidRPr="00C9577B" w:rsidRDefault="00FB7112" w:rsidP="00C9577B">
      <w:pPr>
        <w:rPr>
          <w:rFonts w:cs="Arial"/>
          <w:sz w:val="24"/>
        </w:rPr>
      </w:pPr>
      <w:r w:rsidRPr="00C9577B">
        <w:rPr>
          <w:rFonts w:cs="Arial"/>
          <w:sz w:val="24"/>
        </w:rPr>
        <w:t xml:space="preserve">The Vice-Chancellor requires all those with managerial or supervisory responsibilities to exercise sufficient oversight and control to satisfy themselves that due regard is paid to the requirements of the University Health and Safety Policy within those areas and activities of the University that operate under their control or direction. Senior Managers are responsible for overseeing those </w:t>
      </w:r>
      <w:r w:rsidR="00DC291D" w:rsidRPr="00C9577B">
        <w:rPr>
          <w:rFonts w:cs="Arial"/>
          <w:sz w:val="24"/>
        </w:rPr>
        <w:t>Faculty’s</w:t>
      </w:r>
      <w:r w:rsidRPr="00C9577B">
        <w:rPr>
          <w:rFonts w:cs="Arial"/>
          <w:sz w:val="24"/>
        </w:rPr>
        <w:t>, Departments and staff who report to them and for promoting health and safety.</w:t>
      </w:r>
    </w:p>
    <w:p w14:paraId="20D1A8D7" w14:textId="77777777" w:rsidR="004F5229" w:rsidRPr="00C9577B" w:rsidRDefault="004F5229" w:rsidP="00C9577B">
      <w:pPr>
        <w:rPr>
          <w:rFonts w:cs="Arial"/>
          <w:sz w:val="24"/>
        </w:rPr>
      </w:pPr>
    </w:p>
    <w:p w14:paraId="4D82AE0B" w14:textId="08F931A1" w:rsidR="00FB7112" w:rsidRPr="00C9577B" w:rsidRDefault="00FB7112" w:rsidP="00C9577B">
      <w:pPr>
        <w:rPr>
          <w:rFonts w:cs="Arial"/>
          <w:sz w:val="24"/>
        </w:rPr>
      </w:pPr>
      <w:r w:rsidRPr="00C9577B">
        <w:rPr>
          <w:rFonts w:cs="Arial"/>
          <w:sz w:val="24"/>
        </w:rPr>
        <w:t xml:space="preserve">The </w:t>
      </w:r>
      <w:r w:rsidR="006C25C6">
        <w:rPr>
          <w:rFonts w:cs="Arial"/>
          <w:sz w:val="24"/>
        </w:rPr>
        <w:t>SLT</w:t>
      </w:r>
      <w:r w:rsidRPr="00C9577B">
        <w:rPr>
          <w:rFonts w:cs="Arial"/>
          <w:sz w:val="24"/>
        </w:rPr>
        <w:t xml:space="preserve"> is responsible for the overall day-to-day management and administration of the University. </w:t>
      </w:r>
      <w:r w:rsidR="007A2626" w:rsidRPr="00C9577B">
        <w:rPr>
          <w:rFonts w:cs="Arial"/>
          <w:sz w:val="24"/>
        </w:rPr>
        <w:t xml:space="preserve"> </w:t>
      </w:r>
      <w:r w:rsidRPr="00C9577B">
        <w:rPr>
          <w:rFonts w:cs="Arial"/>
          <w:sz w:val="24"/>
        </w:rPr>
        <w:t xml:space="preserve">This includes implementing University strategy and policies, monitoring all aspects of </w:t>
      </w:r>
      <w:proofErr w:type="gramStart"/>
      <w:r w:rsidRPr="00C9577B">
        <w:rPr>
          <w:rFonts w:cs="Arial"/>
          <w:sz w:val="24"/>
        </w:rPr>
        <w:t>University</w:t>
      </w:r>
      <w:proofErr w:type="gramEnd"/>
      <w:r w:rsidRPr="00C9577B">
        <w:rPr>
          <w:rFonts w:cs="Arial"/>
          <w:sz w:val="24"/>
        </w:rPr>
        <w:t xml:space="preserve"> performance and exercising leadership within the University.</w:t>
      </w:r>
      <w:r w:rsidR="003F1285" w:rsidRPr="00C9577B">
        <w:rPr>
          <w:rFonts w:cs="Arial"/>
          <w:sz w:val="24"/>
        </w:rPr>
        <w:t xml:space="preserve">  </w:t>
      </w:r>
      <w:r w:rsidRPr="00C9577B">
        <w:rPr>
          <w:rFonts w:cs="Arial"/>
          <w:sz w:val="24"/>
        </w:rPr>
        <w:t xml:space="preserve">Members of the </w:t>
      </w:r>
      <w:r w:rsidR="006C25C6">
        <w:rPr>
          <w:rFonts w:cs="Arial"/>
          <w:sz w:val="24"/>
        </w:rPr>
        <w:t>SLT</w:t>
      </w:r>
      <w:r w:rsidRPr="00C9577B">
        <w:rPr>
          <w:rFonts w:cs="Arial"/>
          <w:sz w:val="24"/>
        </w:rPr>
        <w:t xml:space="preserve"> are accountable, both collectively and individually, for their decisions and for the impact that those decisions have on health and safety. The Vice-Chancellor and members of the </w:t>
      </w:r>
      <w:r w:rsidR="006C25C6">
        <w:rPr>
          <w:rFonts w:cs="Arial"/>
          <w:sz w:val="24"/>
        </w:rPr>
        <w:t>SLT</w:t>
      </w:r>
      <w:r w:rsidRPr="00C9577B">
        <w:rPr>
          <w:rFonts w:cs="Arial"/>
          <w:sz w:val="24"/>
        </w:rPr>
        <w:t xml:space="preserve"> are required to:</w:t>
      </w:r>
    </w:p>
    <w:p w14:paraId="04C2253E" w14:textId="74202BC2" w:rsidR="004F5229" w:rsidRPr="00C9577B" w:rsidRDefault="004F5229" w:rsidP="00C9577B">
      <w:pPr>
        <w:rPr>
          <w:rFonts w:cs="Arial"/>
          <w:b/>
          <w:sz w:val="24"/>
        </w:rPr>
      </w:pPr>
    </w:p>
    <w:p w14:paraId="35E74B61" w14:textId="69EEAF26" w:rsidR="00FB7112" w:rsidRPr="00C9577B" w:rsidRDefault="00FB7112" w:rsidP="00C9577B">
      <w:pPr>
        <w:pStyle w:val="ListParagraph"/>
        <w:ind w:left="0"/>
        <w:rPr>
          <w:rFonts w:cs="Arial"/>
          <w:b/>
          <w:sz w:val="24"/>
        </w:rPr>
      </w:pPr>
      <w:r w:rsidRPr="00C9577B">
        <w:rPr>
          <w:rFonts w:cs="Arial"/>
          <w:b/>
          <w:sz w:val="24"/>
        </w:rPr>
        <w:t>Plan</w:t>
      </w:r>
    </w:p>
    <w:p w14:paraId="7D0C691F" w14:textId="77777777" w:rsidR="004F5229" w:rsidRPr="00C9577B" w:rsidRDefault="004F5229" w:rsidP="00C9577B">
      <w:pPr>
        <w:pStyle w:val="ListParagraph"/>
        <w:tabs>
          <w:tab w:val="left" w:pos="284"/>
        </w:tabs>
        <w:ind w:left="0"/>
        <w:rPr>
          <w:rFonts w:cs="Arial"/>
          <w:bCs/>
          <w:sz w:val="24"/>
        </w:rPr>
      </w:pPr>
    </w:p>
    <w:p w14:paraId="187B496F" w14:textId="5257600B" w:rsidR="000317C1" w:rsidRPr="00C9577B" w:rsidRDefault="000317C1" w:rsidP="003735E8">
      <w:pPr>
        <w:pStyle w:val="ListParagraph"/>
        <w:numPr>
          <w:ilvl w:val="0"/>
          <w:numId w:val="5"/>
        </w:numPr>
        <w:tabs>
          <w:tab w:val="left" w:pos="284"/>
        </w:tabs>
        <w:ind w:left="284" w:hanging="284"/>
        <w:rPr>
          <w:rFonts w:cs="Arial"/>
          <w:bCs/>
          <w:sz w:val="24"/>
        </w:rPr>
      </w:pPr>
      <w:r w:rsidRPr="00C9577B">
        <w:rPr>
          <w:rFonts w:cs="Arial"/>
          <w:bCs/>
          <w:sz w:val="24"/>
        </w:rPr>
        <w:t xml:space="preserve">Ensure the Safety, Health and Environment </w:t>
      </w:r>
      <w:r w:rsidR="001B793E" w:rsidRPr="00C9577B">
        <w:rPr>
          <w:rFonts w:cs="Arial"/>
          <w:bCs/>
          <w:sz w:val="24"/>
        </w:rPr>
        <w:t xml:space="preserve">(SHE) </w:t>
      </w:r>
      <w:r w:rsidRPr="00C9577B">
        <w:rPr>
          <w:rFonts w:cs="Arial"/>
          <w:bCs/>
          <w:sz w:val="24"/>
        </w:rPr>
        <w:t>Committee mee</w:t>
      </w:r>
      <w:r w:rsidR="003F1285" w:rsidRPr="00C9577B">
        <w:rPr>
          <w:rFonts w:cs="Arial"/>
          <w:bCs/>
          <w:sz w:val="24"/>
        </w:rPr>
        <w:t>ts at least four times per year</w:t>
      </w:r>
    </w:p>
    <w:p w14:paraId="058751CF"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Sign up to the University Health and Safety Policy Statement as a demonstration of ownership and communicate its v</w:t>
      </w:r>
      <w:r w:rsidR="003F1285" w:rsidRPr="00C9577B">
        <w:rPr>
          <w:rFonts w:cs="Arial"/>
          <w:bCs/>
          <w:sz w:val="24"/>
        </w:rPr>
        <w:t>alues throughout the University</w:t>
      </w:r>
    </w:p>
    <w:p w14:paraId="3AE4E42D" w14:textId="005D5091"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 xml:space="preserve">Agree how the policy will be measured, monitored and reported, through the development of </w:t>
      </w:r>
      <w:r w:rsidR="007A2626" w:rsidRPr="00C9577B">
        <w:rPr>
          <w:rFonts w:cs="Arial"/>
          <w:bCs/>
          <w:sz w:val="24"/>
        </w:rPr>
        <w:t xml:space="preserve">appropriate </w:t>
      </w:r>
      <w:r w:rsidRPr="00C9577B">
        <w:rPr>
          <w:rFonts w:cs="Arial"/>
          <w:bCs/>
          <w:sz w:val="24"/>
        </w:rPr>
        <w:t>KPIs.</w:t>
      </w:r>
      <w:r w:rsidR="00ED744A" w:rsidRPr="00C9577B">
        <w:rPr>
          <w:rFonts w:cs="Arial"/>
          <w:bCs/>
          <w:sz w:val="24"/>
        </w:rPr>
        <w:t xml:space="preserve">  SHE Committee, will rec</w:t>
      </w:r>
      <w:r w:rsidR="003F1285" w:rsidRPr="00C9577B">
        <w:rPr>
          <w:rFonts w:cs="Arial"/>
          <w:bCs/>
          <w:sz w:val="24"/>
        </w:rPr>
        <w:t xml:space="preserve">ommend appropriate KPI’s to </w:t>
      </w:r>
      <w:r w:rsidR="006C25C6">
        <w:rPr>
          <w:rFonts w:cs="Arial"/>
          <w:bCs/>
          <w:sz w:val="24"/>
        </w:rPr>
        <w:t>SLT</w:t>
      </w:r>
    </w:p>
    <w:p w14:paraId="67BD8853"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 xml:space="preserve">Allocate sufficient resources to the </w:t>
      </w:r>
      <w:r w:rsidR="003F1285" w:rsidRPr="00C9577B">
        <w:rPr>
          <w:rFonts w:cs="Arial"/>
          <w:bCs/>
          <w:sz w:val="24"/>
        </w:rPr>
        <w:t>management of health and safety</w:t>
      </w:r>
    </w:p>
    <w:p w14:paraId="65171531"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Set health and safety obj</w:t>
      </w:r>
      <w:r w:rsidR="003F1285" w:rsidRPr="00C9577B">
        <w:rPr>
          <w:rFonts w:cs="Arial"/>
          <w:bCs/>
          <w:sz w:val="24"/>
        </w:rPr>
        <w:t>ectives for the leadership team</w:t>
      </w:r>
    </w:p>
    <w:p w14:paraId="119D5C0F"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 xml:space="preserve">Agree the Health and Safety Risk Register by </w:t>
      </w:r>
      <w:r w:rsidR="003F1285" w:rsidRPr="00C9577B">
        <w:rPr>
          <w:rFonts w:cs="Arial"/>
          <w:bCs/>
          <w:sz w:val="24"/>
        </w:rPr>
        <w:t>using a risk profiling exercise</w:t>
      </w:r>
    </w:p>
    <w:p w14:paraId="396F3D0E" w14:textId="77777777"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Ensure that the occupational health service is integrated into the heal</w:t>
      </w:r>
      <w:r w:rsidR="003F1285" w:rsidRPr="00C9577B">
        <w:rPr>
          <w:rFonts w:cs="Arial"/>
          <w:bCs/>
          <w:sz w:val="24"/>
        </w:rPr>
        <w:t>th and safety management system</w:t>
      </w:r>
    </w:p>
    <w:p w14:paraId="05AFED64" w14:textId="77777777"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Determine what health and safety risks should be included in the Business Risk Register.</w:t>
      </w:r>
    </w:p>
    <w:p w14:paraId="417AEDF3" w14:textId="77777777" w:rsidR="00FB7112" w:rsidRPr="00C9577B" w:rsidRDefault="00FB7112" w:rsidP="003735E8">
      <w:pPr>
        <w:pStyle w:val="ListParagraph"/>
        <w:numPr>
          <w:ilvl w:val="0"/>
          <w:numId w:val="5"/>
        </w:numPr>
        <w:tabs>
          <w:tab w:val="left" w:pos="284"/>
        </w:tabs>
        <w:ind w:left="284" w:hanging="284"/>
        <w:rPr>
          <w:rFonts w:cs="Arial"/>
          <w:bCs/>
          <w:sz w:val="24"/>
        </w:rPr>
      </w:pPr>
      <w:r w:rsidRPr="00C9577B">
        <w:rPr>
          <w:rFonts w:cs="Arial"/>
          <w:bCs/>
          <w:sz w:val="24"/>
        </w:rPr>
        <w:t xml:space="preserve">Agree a </w:t>
      </w:r>
      <w:proofErr w:type="gramStart"/>
      <w:r w:rsidRPr="00C9577B">
        <w:rPr>
          <w:rFonts w:cs="Arial"/>
          <w:bCs/>
          <w:sz w:val="24"/>
        </w:rPr>
        <w:t>University</w:t>
      </w:r>
      <w:proofErr w:type="gramEnd"/>
      <w:r w:rsidRPr="00C9577B">
        <w:rPr>
          <w:rFonts w:cs="Arial"/>
          <w:bCs/>
          <w:sz w:val="24"/>
        </w:rPr>
        <w:t xml:space="preserve">-wide health </w:t>
      </w:r>
      <w:r w:rsidR="003F1285" w:rsidRPr="00C9577B">
        <w:rPr>
          <w:rFonts w:cs="Arial"/>
          <w:bCs/>
          <w:sz w:val="24"/>
        </w:rPr>
        <w:t>and safety competency framework</w:t>
      </w:r>
    </w:p>
    <w:p w14:paraId="7E23E9EC" w14:textId="77777777"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 xml:space="preserve">Agree a </w:t>
      </w:r>
      <w:proofErr w:type="gramStart"/>
      <w:r w:rsidRPr="00C9577B">
        <w:rPr>
          <w:rFonts w:cs="Arial"/>
          <w:bCs/>
          <w:sz w:val="24"/>
        </w:rPr>
        <w:t>University</w:t>
      </w:r>
      <w:proofErr w:type="gramEnd"/>
      <w:r w:rsidRPr="00C9577B">
        <w:rPr>
          <w:rFonts w:cs="Arial"/>
          <w:bCs/>
          <w:sz w:val="24"/>
        </w:rPr>
        <w:t>-wide health and safety internal auditing program, based on the</w:t>
      </w:r>
      <w:r w:rsidR="003F1285" w:rsidRPr="00C9577B">
        <w:rPr>
          <w:rFonts w:cs="Arial"/>
          <w:bCs/>
          <w:sz w:val="24"/>
        </w:rPr>
        <w:t xml:space="preserve"> health and safety risk profile</w:t>
      </w:r>
    </w:p>
    <w:p w14:paraId="321F4950" w14:textId="77777777" w:rsidR="00FB7112" w:rsidRPr="00C9577B" w:rsidRDefault="00FB7112" w:rsidP="003735E8">
      <w:pPr>
        <w:pStyle w:val="ListParagraph"/>
        <w:numPr>
          <w:ilvl w:val="0"/>
          <w:numId w:val="5"/>
        </w:numPr>
        <w:tabs>
          <w:tab w:val="left" w:pos="284"/>
        </w:tabs>
        <w:ind w:left="284" w:hanging="284"/>
        <w:rPr>
          <w:rFonts w:cs="Arial"/>
          <w:b/>
          <w:sz w:val="24"/>
        </w:rPr>
      </w:pPr>
      <w:r w:rsidRPr="00C9577B">
        <w:rPr>
          <w:rFonts w:cs="Arial"/>
          <w:bCs/>
          <w:sz w:val="24"/>
        </w:rPr>
        <w:t>Ensure emergency procedur</w:t>
      </w:r>
      <w:r w:rsidR="003F1285" w:rsidRPr="00C9577B">
        <w:rPr>
          <w:rFonts w:cs="Arial"/>
          <w:bCs/>
          <w:sz w:val="24"/>
        </w:rPr>
        <w:t>es encompass all relevant risks</w:t>
      </w:r>
    </w:p>
    <w:p w14:paraId="6E60857E" w14:textId="77777777" w:rsidR="000317C1" w:rsidRPr="00C9577B" w:rsidRDefault="000317C1" w:rsidP="003735E8">
      <w:pPr>
        <w:pStyle w:val="ListParagraph"/>
        <w:numPr>
          <w:ilvl w:val="0"/>
          <w:numId w:val="5"/>
        </w:numPr>
        <w:tabs>
          <w:tab w:val="left" w:pos="284"/>
        </w:tabs>
        <w:ind w:left="284" w:hanging="284"/>
        <w:rPr>
          <w:rFonts w:cs="Arial"/>
          <w:b/>
          <w:sz w:val="24"/>
        </w:rPr>
      </w:pPr>
      <w:r w:rsidRPr="00C9577B">
        <w:rPr>
          <w:rFonts w:cs="Arial"/>
          <w:bCs/>
          <w:sz w:val="24"/>
        </w:rPr>
        <w:t>Consider the health and safety implications of strategic decisions such as large projects.</w:t>
      </w:r>
    </w:p>
    <w:p w14:paraId="256FBEAE" w14:textId="77777777" w:rsidR="004F5229" w:rsidRPr="00C9577B" w:rsidRDefault="004F5229" w:rsidP="00C9577B">
      <w:pPr>
        <w:pStyle w:val="ListParagraph"/>
        <w:tabs>
          <w:tab w:val="left" w:pos="284"/>
        </w:tabs>
        <w:ind w:left="0"/>
        <w:rPr>
          <w:rFonts w:cs="Arial"/>
          <w:sz w:val="24"/>
        </w:rPr>
      </w:pPr>
    </w:p>
    <w:p w14:paraId="308FD384" w14:textId="43D03435" w:rsidR="00FB7112" w:rsidRPr="00C9577B" w:rsidRDefault="000317C1" w:rsidP="00C9577B">
      <w:pPr>
        <w:pStyle w:val="ListParagraph"/>
        <w:ind w:left="0"/>
        <w:rPr>
          <w:rFonts w:cs="Arial"/>
          <w:sz w:val="24"/>
        </w:rPr>
      </w:pPr>
      <w:r w:rsidRPr="00C9577B">
        <w:rPr>
          <w:rFonts w:cs="Arial"/>
          <w:b/>
          <w:sz w:val="24"/>
        </w:rPr>
        <w:lastRenderedPageBreak/>
        <w:t>Do</w:t>
      </w:r>
    </w:p>
    <w:p w14:paraId="1F7396D8" w14:textId="77777777" w:rsidR="004F5229" w:rsidRPr="00C9577B" w:rsidRDefault="004F5229" w:rsidP="00C9577B">
      <w:pPr>
        <w:pStyle w:val="ListParagraph"/>
        <w:ind w:left="0"/>
        <w:rPr>
          <w:rFonts w:cs="Arial"/>
          <w:sz w:val="24"/>
        </w:rPr>
      </w:pPr>
    </w:p>
    <w:p w14:paraId="6082AA23" w14:textId="650582B0" w:rsidR="000317C1" w:rsidRPr="00C9577B" w:rsidRDefault="000317C1" w:rsidP="003735E8">
      <w:pPr>
        <w:pStyle w:val="ListParagraph"/>
        <w:numPr>
          <w:ilvl w:val="0"/>
          <w:numId w:val="6"/>
        </w:numPr>
        <w:ind w:left="284" w:hanging="284"/>
        <w:rPr>
          <w:rFonts w:cs="Arial"/>
          <w:sz w:val="24"/>
        </w:rPr>
      </w:pPr>
      <w:r w:rsidRPr="00C9577B">
        <w:rPr>
          <w:rFonts w:cs="Arial"/>
          <w:bCs/>
          <w:sz w:val="24"/>
        </w:rPr>
        <w:t xml:space="preserve">Support the implementation </w:t>
      </w:r>
      <w:r w:rsidR="003F1285" w:rsidRPr="00C9577B">
        <w:rPr>
          <w:rFonts w:cs="Arial"/>
          <w:bCs/>
          <w:sz w:val="24"/>
        </w:rPr>
        <w:t>of the Health and Safety Policy</w:t>
      </w:r>
    </w:p>
    <w:p w14:paraId="1B5092DE" w14:textId="77777777" w:rsidR="000317C1" w:rsidRPr="00C9577B" w:rsidRDefault="000317C1" w:rsidP="003735E8">
      <w:pPr>
        <w:pStyle w:val="ListParagraph"/>
        <w:numPr>
          <w:ilvl w:val="0"/>
          <w:numId w:val="6"/>
        </w:numPr>
        <w:ind w:left="284" w:hanging="284"/>
        <w:rPr>
          <w:rFonts w:cs="Arial"/>
          <w:bCs/>
          <w:sz w:val="24"/>
        </w:rPr>
      </w:pPr>
      <w:r w:rsidRPr="00C9577B">
        <w:rPr>
          <w:rFonts w:cs="Arial"/>
          <w:bCs/>
          <w:sz w:val="24"/>
        </w:rPr>
        <w:t>Have regular communication meeting with the University’s competent he</w:t>
      </w:r>
      <w:r w:rsidR="003F1285" w:rsidRPr="00C9577B">
        <w:rPr>
          <w:rFonts w:cs="Arial"/>
          <w:bCs/>
          <w:sz w:val="24"/>
        </w:rPr>
        <w:t>alth and safety professionals</w:t>
      </w:r>
    </w:p>
    <w:p w14:paraId="11743A7F" w14:textId="77777777" w:rsidR="001B793E" w:rsidRPr="00C9577B" w:rsidRDefault="001B793E" w:rsidP="003735E8">
      <w:pPr>
        <w:pStyle w:val="ListParagraph"/>
        <w:numPr>
          <w:ilvl w:val="0"/>
          <w:numId w:val="6"/>
        </w:numPr>
        <w:ind w:left="284" w:hanging="284"/>
        <w:rPr>
          <w:rFonts w:cs="Arial"/>
          <w:bCs/>
          <w:sz w:val="24"/>
        </w:rPr>
      </w:pPr>
      <w:r w:rsidRPr="00C9577B">
        <w:rPr>
          <w:rFonts w:cs="Arial"/>
          <w:bCs/>
          <w:sz w:val="24"/>
        </w:rPr>
        <w:t>Define the membership (including trade union representation) and Terms of Reference of the University’s SHE</w:t>
      </w:r>
      <w:r w:rsidR="003F1285" w:rsidRPr="00C9577B">
        <w:rPr>
          <w:rFonts w:cs="Arial"/>
          <w:bCs/>
          <w:sz w:val="24"/>
        </w:rPr>
        <w:t xml:space="preserve"> Committee</w:t>
      </w:r>
    </w:p>
    <w:p w14:paraId="0CAC005B" w14:textId="6DA18DD8" w:rsidR="001B793E" w:rsidRPr="00C9577B" w:rsidRDefault="001B793E" w:rsidP="003735E8">
      <w:pPr>
        <w:pStyle w:val="ListParagraph"/>
        <w:numPr>
          <w:ilvl w:val="0"/>
          <w:numId w:val="6"/>
        </w:numPr>
        <w:ind w:left="284" w:hanging="284"/>
        <w:rPr>
          <w:rFonts w:cs="Arial"/>
          <w:bCs/>
          <w:sz w:val="24"/>
        </w:rPr>
      </w:pPr>
      <w:r w:rsidRPr="00C9577B">
        <w:rPr>
          <w:rFonts w:cs="Arial"/>
          <w:bCs/>
          <w:sz w:val="24"/>
        </w:rPr>
        <w:t xml:space="preserve">A member of </w:t>
      </w:r>
      <w:r w:rsidR="006C25C6">
        <w:rPr>
          <w:rFonts w:cs="Arial"/>
          <w:bCs/>
          <w:sz w:val="24"/>
        </w:rPr>
        <w:t>SLT</w:t>
      </w:r>
      <w:r w:rsidRPr="00C9577B">
        <w:rPr>
          <w:rFonts w:cs="Arial"/>
          <w:bCs/>
          <w:sz w:val="24"/>
        </w:rPr>
        <w:t xml:space="preserve"> to Chair the University’s SHE </w:t>
      </w:r>
      <w:r w:rsidR="003F1285" w:rsidRPr="00C9577B">
        <w:rPr>
          <w:rFonts w:cs="Arial"/>
          <w:bCs/>
          <w:sz w:val="24"/>
        </w:rPr>
        <w:t>Committee</w:t>
      </w:r>
    </w:p>
    <w:p w14:paraId="5A265264" w14:textId="77777777" w:rsidR="000317C1" w:rsidRPr="00C9577B" w:rsidRDefault="000317C1" w:rsidP="003735E8">
      <w:pPr>
        <w:pStyle w:val="ListParagraph"/>
        <w:numPr>
          <w:ilvl w:val="0"/>
          <w:numId w:val="6"/>
        </w:numPr>
        <w:ind w:left="284" w:hanging="284"/>
        <w:rPr>
          <w:rFonts w:cs="Arial"/>
          <w:sz w:val="24"/>
        </w:rPr>
      </w:pPr>
      <w:r w:rsidRPr="00C9577B">
        <w:rPr>
          <w:rFonts w:cs="Arial"/>
          <w:bCs/>
          <w:sz w:val="24"/>
        </w:rPr>
        <w:t xml:space="preserve">Lead on </w:t>
      </w:r>
      <w:r w:rsidR="007A2626" w:rsidRPr="00C9577B">
        <w:rPr>
          <w:rFonts w:cs="Arial"/>
          <w:bCs/>
          <w:sz w:val="24"/>
        </w:rPr>
        <w:t>c</w:t>
      </w:r>
      <w:r w:rsidRPr="00C9577B">
        <w:rPr>
          <w:rFonts w:cs="Arial"/>
          <w:bCs/>
          <w:sz w:val="24"/>
        </w:rPr>
        <w:t>ampaigns to raise health and safety awar</w:t>
      </w:r>
      <w:r w:rsidR="003F1285" w:rsidRPr="00C9577B">
        <w:rPr>
          <w:rFonts w:cs="Arial"/>
          <w:bCs/>
          <w:sz w:val="24"/>
        </w:rPr>
        <w:t>eness and behaviour change</w:t>
      </w:r>
    </w:p>
    <w:p w14:paraId="2939CBE7" w14:textId="77777777" w:rsidR="000317C1" w:rsidRPr="00C9577B" w:rsidRDefault="000317C1" w:rsidP="003735E8">
      <w:pPr>
        <w:pStyle w:val="ListParagraph"/>
        <w:numPr>
          <w:ilvl w:val="0"/>
          <w:numId w:val="6"/>
        </w:numPr>
        <w:ind w:left="284" w:hanging="284"/>
        <w:rPr>
          <w:rFonts w:cs="Arial"/>
          <w:bCs/>
          <w:sz w:val="24"/>
        </w:rPr>
      </w:pPr>
      <w:r w:rsidRPr="00C9577B">
        <w:rPr>
          <w:rFonts w:cs="Arial"/>
          <w:bCs/>
          <w:sz w:val="24"/>
        </w:rPr>
        <w:t xml:space="preserve">Discuss health and safety issues and performance with direct reports (line-managed) and at </w:t>
      </w:r>
      <w:r w:rsidR="003F1285" w:rsidRPr="00C9577B">
        <w:rPr>
          <w:rFonts w:cs="Arial"/>
          <w:bCs/>
          <w:sz w:val="24"/>
        </w:rPr>
        <w:t>performance/development reviews</w:t>
      </w:r>
    </w:p>
    <w:p w14:paraId="095C06B2" w14:textId="77777777" w:rsidR="000317C1" w:rsidRPr="00C9577B" w:rsidRDefault="000317C1" w:rsidP="003735E8">
      <w:pPr>
        <w:pStyle w:val="ListParagraph"/>
        <w:numPr>
          <w:ilvl w:val="0"/>
          <w:numId w:val="6"/>
        </w:numPr>
        <w:ind w:left="284" w:hanging="284"/>
        <w:rPr>
          <w:rFonts w:cs="Arial"/>
          <w:bCs/>
          <w:sz w:val="24"/>
        </w:rPr>
      </w:pPr>
      <w:r w:rsidRPr="00C9577B">
        <w:rPr>
          <w:rFonts w:cs="Arial"/>
          <w:bCs/>
          <w:sz w:val="24"/>
        </w:rPr>
        <w:t xml:space="preserve">Lead by example e.g. take an interest </w:t>
      </w:r>
      <w:r w:rsidR="003F1285" w:rsidRPr="00C9577B">
        <w:rPr>
          <w:rFonts w:cs="Arial"/>
          <w:bCs/>
          <w:sz w:val="24"/>
        </w:rPr>
        <w:t>in health and safety activities</w:t>
      </w:r>
    </w:p>
    <w:p w14:paraId="3576A590" w14:textId="3E69AA8A" w:rsidR="000317C1" w:rsidRPr="00C9577B" w:rsidRDefault="000317C1" w:rsidP="003735E8">
      <w:pPr>
        <w:pStyle w:val="ListParagraph"/>
        <w:numPr>
          <w:ilvl w:val="0"/>
          <w:numId w:val="6"/>
        </w:numPr>
        <w:ind w:left="284" w:hanging="284"/>
        <w:rPr>
          <w:rFonts w:cs="Arial"/>
          <w:bCs/>
          <w:sz w:val="24"/>
        </w:rPr>
      </w:pPr>
      <w:r w:rsidRPr="00C9577B">
        <w:rPr>
          <w:rFonts w:cs="Arial"/>
          <w:bCs/>
          <w:sz w:val="24"/>
        </w:rPr>
        <w:t xml:space="preserve">On tours or visits, members of the </w:t>
      </w:r>
      <w:r w:rsidR="006C25C6">
        <w:rPr>
          <w:rFonts w:cs="Arial"/>
          <w:bCs/>
          <w:sz w:val="24"/>
        </w:rPr>
        <w:t>SLT</w:t>
      </w:r>
      <w:r w:rsidRPr="00C9577B">
        <w:rPr>
          <w:rFonts w:cs="Arial"/>
          <w:bCs/>
          <w:sz w:val="24"/>
        </w:rPr>
        <w:t xml:space="preserve"> follow local procedures and ask about health and safety issues and how they are managed.</w:t>
      </w:r>
    </w:p>
    <w:p w14:paraId="7234FDC2" w14:textId="77777777" w:rsidR="004F5229" w:rsidRPr="00C9577B" w:rsidRDefault="004F5229" w:rsidP="00C9577B">
      <w:pPr>
        <w:pStyle w:val="ListParagraph"/>
        <w:ind w:left="0"/>
        <w:rPr>
          <w:rFonts w:cs="Arial"/>
          <w:b/>
          <w:sz w:val="24"/>
        </w:rPr>
      </w:pPr>
    </w:p>
    <w:p w14:paraId="6E484919" w14:textId="15F1A433" w:rsidR="000317C1" w:rsidRPr="00C9577B" w:rsidRDefault="000317C1" w:rsidP="00C9577B">
      <w:pPr>
        <w:pStyle w:val="ListParagraph"/>
        <w:ind w:left="0"/>
        <w:rPr>
          <w:rFonts w:cs="Arial"/>
          <w:b/>
          <w:sz w:val="24"/>
        </w:rPr>
      </w:pPr>
      <w:r w:rsidRPr="00C9577B">
        <w:rPr>
          <w:rFonts w:cs="Arial"/>
          <w:b/>
          <w:sz w:val="24"/>
        </w:rPr>
        <w:t>Check</w:t>
      </w:r>
    </w:p>
    <w:p w14:paraId="4528806B" w14:textId="77777777" w:rsidR="004F5229" w:rsidRPr="00C9577B" w:rsidRDefault="004F5229" w:rsidP="00C9577B">
      <w:pPr>
        <w:pStyle w:val="ListParagraph"/>
        <w:ind w:left="284"/>
        <w:rPr>
          <w:rFonts w:cs="Arial"/>
          <w:bCs/>
          <w:sz w:val="24"/>
        </w:rPr>
      </w:pPr>
    </w:p>
    <w:p w14:paraId="3B84A762" w14:textId="26EF4B4D" w:rsidR="000317C1" w:rsidRPr="00C9577B" w:rsidRDefault="000317C1" w:rsidP="003735E8">
      <w:pPr>
        <w:pStyle w:val="ListParagraph"/>
        <w:numPr>
          <w:ilvl w:val="0"/>
          <w:numId w:val="7"/>
        </w:numPr>
        <w:ind w:left="284" w:hanging="284"/>
        <w:rPr>
          <w:rFonts w:cs="Arial"/>
          <w:bCs/>
          <w:sz w:val="24"/>
        </w:rPr>
      </w:pPr>
      <w:r w:rsidRPr="00C9577B">
        <w:rPr>
          <w:rFonts w:cs="Arial"/>
          <w:bCs/>
          <w:sz w:val="24"/>
        </w:rPr>
        <w:t xml:space="preserve">Check and/or be assured </w:t>
      </w:r>
      <w:r w:rsidR="003F1285" w:rsidRPr="00C9577B">
        <w:rPr>
          <w:rFonts w:cs="Arial"/>
          <w:bCs/>
          <w:sz w:val="24"/>
        </w:rPr>
        <w:t>that that processes are working</w:t>
      </w:r>
    </w:p>
    <w:p w14:paraId="3E8C172E"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Enquire with direct reports as to whether appropriate health surveillance is in place for occupati</w:t>
      </w:r>
      <w:r w:rsidR="003F1285" w:rsidRPr="00C9577B">
        <w:rPr>
          <w:rFonts w:cs="Arial"/>
          <w:bCs/>
          <w:sz w:val="24"/>
        </w:rPr>
        <w:t>onal illness</w:t>
      </w:r>
    </w:p>
    <w:p w14:paraId="04C5EA6A"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 xml:space="preserve">Confirm that direct reports are aware of audits, inspections and investigations in their </w:t>
      </w:r>
      <w:r w:rsidR="003F1285" w:rsidRPr="00C9577B">
        <w:rPr>
          <w:rFonts w:cs="Arial"/>
          <w:bCs/>
          <w:sz w:val="24"/>
        </w:rPr>
        <w:t>Faculty’s</w:t>
      </w:r>
      <w:r w:rsidR="001B793E" w:rsidRPr="00C9577B">
        <w:rPr>
          <w:rFonts w:cs="Arial"/>
          <w:bCs/>
          <w:sz w:val="24"/>
        </w:rPr>
        <w:t xml:space="preserve"> </w:t>
      </w:r>
      <w:r w:rsidRPr="00C9577B">
        <w:rPr>
          <w:rFonts w:cs="Arial"/>
          <w:bCs/>
          <w:sz w:val="24"/>
        </w:rPr>
        <w:t xml:space="preserve">and Departments, and </w:t>
      </w:r>
      <w:r w:rsidR="003F1285" w:rsidRPr="00C9577B">
        <w:rPr>
          <w:rFonts w:cs="Arial"/>
          <w:bCs/>
          <w:sz w:val="24"/>
        </w:rPr>
        <w:t>are acting upon recommendations</w:t>
      </w:r>
    </w:p>
    <w:p w14:paraId="083B5AAB"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Accompany, as appropriate, direct reports on an inspection or visit or visit during the ye</w:t>
      </w:r>
      <w:r w:rsidR="003F1285" w:rsidRPr="00C9577B">
        <w:rPr>
          <w:rFonts w:cs="Arial"/>
          <w:bCs/>
          <w:sz w:val="24"/>
        </w:rPr>
        <w:t>ar</w:t>
      </w:r>
    </w:p>
    <w:p w14:paraId="63B27E7E"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Receive and revie</w:t>
      </w:r>
      <w:r w:rsidR="003F1285" w:rsidRPr="00C9577B">
        <w:rPr>
          <w:rFonts w:cs="Arial"/>
          <w:bCs/>
          <w:sz w:val="24"/>
        </w:rPr>
        <w:t>w performance data such as KPIs</w:t>
      </w:r>
    </w:p>
    <w:p w14:paraId="4F49C57A" w14:textId="77777777" w:rsidR="000317C1" w:rsidRPr="00C9577B" w:rsidRDefault="000317C1" w:rsidP="003735E8">
      <w:pPr>
        <w:pStyle w:val="ListParagraph"/>
        <w:numPr>
          <w:ilvl w:val="0"/>
          <w:numId w:val="7"/>
        </w:numPr>
        <w:ind w:left="284" w:hanging="284"/>
        <w:rPr>
          <w:rFonts w:cs="Arial"/>
          <w:bCs/>
          <w:sz w:val="24"/>
        </w:rPr>
      </w:pPr>
      <w:r w:rsidRPr="00C9577B">
        <w:rPr>
          <w:rFonts w:cs="Arial"/>
          <w:bCs/>
          <w:sz w:val="24"/>
        </w:rPr>
        <w:t>Check if you are delivering on your own objectives and th</w:t>
      </w:r>
      <w:r w:rsidR="003F1285" w:rsidRPr="00C9577B">
        <w:rPr>
          <w:rFonts w:cs="Arial"/>
          <w:bCs/>
          <w:sz w:val="24"/>
        </w:rPr>
        <w:t xml:space="preserve">ose set by your leadership team.  </w:t>
      </w:r>
      <w:r w:rsidR="001B793E" w:rsidRPr="00C9577B">
        <w:rPr>
          <w:rFonts w:cs="Arial"/>
          <w:bCs/>
          <w:sz w:val="24"/>
        </w:rPr>
        <w:t xml:space="preserve">Use the </w:t>
      </w:r>
      <w:r w:rsidR="00A8778D" w:rsidRPr="00C9577B">
        <w:rPr>
          <w:rFonts w:cs="Arial"/>
          <w:bCs/>
          <w:sz w:val="24"/>
        </w:rPr>
        <w:t xml:space="preserve">Performance Development Review (PDR) </w:t>
      </w:r>
      <w:r w:rsidR="003F1285" w:rsidRPr="00C9577B">
        <w:rPr>
          <w:rFonts w:cs="Arial"/>
          <w:bCs/>
          <w:sz w:val="24"/>
        </w:rPr>
        <w:t>process for this</w:t>
      </w:r>
    </w:p>
    <w:p w14:paraId="53D84E77" w14:textId="086C9A88" w:rsidR="000317C1" w:rsidRPr="00C9577B" w:rsidRDefault="000317C1" w:rsidP="003735E8">
      <w:pPr>
        <w:pStyle w:val="ListParagraph"/>
        <w:numPr>
          <w:ilvl w:val="0"/>
          <w:numId w:val="7"/>
        </w:numPr>
        <w:ind w:left="284" w:hanging="284"/>
        <w:rPr>
          <w:rFonts w:cs="Arial"/>
          <w:bCs/>
          <w:sz w:val="24"/>
        </w:rPr>
      </w:pPr>
      <w:r w:rsidRPr="00C9577B">
        <w:rPr>
          <w:rFonts w:cs="Arial"/>
          <w:bCs/>
          <w:sz w:val="24"/>
        </w:rPr>
        <w:t xml:space="preserve">Review deployment of resources </w:t>
      </w:r>
      <w:r w:rsidR="00F93F6D" w:rsidRPr="00C9577B">
        <w:rPr>
          <w:rFonts w:cs="Arial"/>
          <w:bCs/>
          <w:sz w:val="24"/>
        </w:rPr>
        <w:t>(</w:t>
      </w:r>
      <w:r w:rsidRPr="00C9577B">
        <w:rPr>
          <w:rFonts w:cs="Arial"/>
          <w:bCs/>
          <w:sz w:val="24"/>
        </w:rPr>
        <w:t>e.g. are they sufficient, competent and effective</w:t>
      </w:r>
      <w:r w:rsidR="00F93F6D" w:rsidRPr="00C9577B">
        <w:rPr>
          <w:rFonts w:cs="Arial"/>
          <w:bCs/>
          <w:sz w:val="24"/>
        </w:rPr>
        <w:t>)</w:t>
      </w:r>
      <w:r w:rsidRPr="00C9577B">
        <w:rPr>
          <w:rFonts w:cs="Arial"/>
          <w:bCs/>
          <w:sz w:val="24"/>
        </w:rPr>
        <w:t>.</w:t>
      </w:r>
    </w:p>
    <w:p w14:paraId="6D97CB4F" w14:textId="77777777" w:rsidR="004F5229" w:rsidRPr="00C9577B" w:rsidRDefault="004F5229" w:rsidP="00C9577B">
      <w:pPr>
        <w:pStyle w:val="ListParagraph"/>
        <w:ind w:left="0"/>
        <w:rPr>
          <w:rFonts w:cs="Arial"/>
          <w:b/>
          <w:sz w:val="24"/>
        </w:rPr>
      </w:pPr>
    </w:p>
    <w:p w14:paraId="5A69E26C" w14:textId="37F5806C" w:rsidR="000317C1" w:rsidRPr="00C9577B" w:rsidRDefault="000317C1" w:rsidP="00C9577B">
      <w:pPr>
        <w:pStyle w:val="ListParagraph"/>
        <w:ind w:left="0"/>
        <w:rPr>
          <w:rFonts w:cs="Arial"/>
          <w:b/>
          <w:sz w:val="24"/>
        </w:rPr>
      </w:pPr>
      <w:r w:rsidRPr="00C9577B">
        <w:rPr>
          <w:rFonts w:cs="Arial"/>
          <w:b/>
          <w:sz w:val="24"/>
        </w:rPr>
        <w:t>Act/Review</w:t>
      </w:r>
    </w:p>
    <w:p w14:paraId="01B79BEE" w14:textId="77777777" w:rsidR="004F5229" w:rsidRPr="00C9577B" w:rsidRDefault="004F5229" w:rsidP="00C9577B">
      <w:pPr>
        <w:pStyle w:val="ListParagraph"/>
        <w:ind w:left="284"/>
        <w:rPr>
          <w:rFonts w:cs="Arial"/>
          <w:bCs/>
          <w:sz w:val="24"/>
        </w:rPr>
      </w:pPr>
    </w:p>
    <w:p w14:paraId="30C2D413" w14:textId="1A59CA6E" w:rsidR="000317C1" w:rsidRPr="00C9577B" w:rsidRDefault="000317C1" w:rsidP="003735E8">
      <w:pPr>
        <w:pStyle w:val="ListParagraph"/>
        <w:numPr>
          <w:ilvl w:val="0"/>
          <w:numId w:val="8"/>
        </w:numPr>
        <w:ind w:left="284" w:hanging="284"/>
        <w:rPr>
          <w:rFonts w:cs="Arial"/>
          <w:bCs/>
          <w:sz w:val="24"/>
        </w:rPr>
      </w:pPr>
      <w:r w:rsidRPr="00C9577B">
        <w:rPr>
          <w:rFonts w:cs="Arial"/>
          <w:bCs/>
          <w:sz w:val="24"/>
        </w:rPr>
        <w:t xml:space="preserve">Review health and safety performance and that of your direct reports. Celebrate achievements, and take corrective action </w:t>
      </w:r>
      <w:r w:rsidR="003F1285" w:rsidRPr="00C9577B">
        <w:rPr>
          <w:rFonts w:cs="Arial"/>
          <w:bCs/>
          <w:sz w:val="24"/>
        </w:rPr>
        <w:t>where targets are not being met</w:t>
      </w:r>
    </w:p>
    <w:p w14:paraId="6C7C8F50" w14:textId="77777777" w:rsidR="000317C1" w:rsidRPr="00C9577B" w:rsidRDefault="000317C1" w:rsidP="003735E8">
      <w:pPr>
        <w:pStyle w:val="ListParagraph"/>
        <w:numPr>
          <w:ilvl w:val="0"/>
          <w:numId w:val="8"/>
        </w:numPr>
        <w:ind w:left="284" w:hanging="284"/>
        <w:rPr>
          <w:rFonts w:cs="Arial"/>
          <w:bCs/>
          <w:sz w:val="24"/>
        </w:rPr>
      </w:pPr>
      <w:r w:rsidRPr="00C9577B">
        <w:rPr>
          <w:rFonts w:cs="Arial"/>
          <w:bCs/>
          <w:sz w:val="24"/>
        </w:rPr>
        <w:t xml:space="preserve">Share results with staff and students – seek their views </w:t>
      </w:r>
      <w:r w:rsidR="003F1285" w:rsidRPr="00C9577B">
        <w:rPr>
          <w:rFonts w:cs="Arial"/>
          <w:bCs/>
          <w:sz w:val="24"/>
        </w:rPr>
        <w:t>on improvements</w:t>
      </w:r>
    </w:p>
    <w:p w14:paraId="63E53320" w14:textId="77777777" w:rsidR="001B793E" w:rsidRPr="00C9577B" w:rsidRDefault="000317C1" w:rsidP="003735E8">
      <w:pPr>
        <w:pStyle w:val="ListParagraph"/>
        <w:numPr>
          <w:ilvl w:val="0"/>
          <w:numId w:val="8"/>
        </w:numPr>
        <w:ind w:left="284" w:hanging="284"/>
        <w:rPr>
          <w:rFonts w:cs="Arial"/>
          <w:bCs/>
          <w:sz w:val="24"/>
        </w:rPr>
      </w:pPr>
      <w:r w:rsidRPr="00C9577B">
        <w:rPr>
          <w:rFonts w:cs="Arial"/>
          <w:bCs/>
          <w:sz w:val="24"/>
        </w:rPr>
        <w:t xml:space="preserve">Respond to reports, audits, </w:t>
      </w:r>
      <w:r w:rsidR="001B793E" w:rsidRPr="00C9577B">
        <w:rPr>
          <w:rFonts w:cs="Arial"/>
          <w:bCs/>
          <w:sz w:val="24"/>
        </w:rPr>
        <w:t>SHE</w:t>
      </w:r>
      <w:r w:rsidRPr="00C9577B">
        <w:rPr>
          <w:rFonts w:cs="Arial"/>
          <w:bCs/>
          <w:sz w:val="24"/>
        </w:rPr>
        <w:t xml:space="preserve"> Committee recommendations and inspections from external and internal stakeholder’s e.g. insurance providers, Trades Unions Safety Representatives, regulators </w:t>
      </w:r>
      <w:r w:rsidR="001B793E" w:rsidRPr="00C9577B">
        <w:rPr>
          <w:rFonts w:cs="Arial"/>
          <w:bCs/>
          <w:sz w:val="24"/>
        </w:rPr>
        <w:t xml:space="preserve">and central health </w:t>
      </w:r>
      <w:r w:rsidR="003F1285" w:rsidRPr="00C9577B">
        <w:rPr>
          <w:rFonts w:cs="Arial"/>
          <w:bCs/>
          <w:sz w:val="24"/>
        </w:rPr>
        <w:t>and safety staff</w:t>
      </w:r>
    </w:p>
    <w:p w14:paraId="392DC84F" w14:textId="77777777" w:rsidR="000317C1" w:rsidRPr="00C9577B" w:rsidRDefault="001B793E" w:rsidP="003735E8">
      <w:pPr>
        <w:pStyle w:val="ListParagraph"/>
        <w:numPr>
          <w:ilvl w:val="0"/>
          <w:numId w:val="8"/>
        </w:numPr>
        <w:ind w:left="284" w:hanging="284"/>
        <w:rPr>
          <w:rFonts w:cs="Arial"/>
          <w:bCs/>
          <w:sz w:val="24"/>
        </w:rPr>
      </w:pPr>
      <w:r w:rsidRPr="00C9577B">
        <w:rPr>
          <w:rFonts w:cs="Arial"/>
          <w:bCs/>
          <w:sz w:val="24"/>
        </w:rPr>
        <w:t>Use the information to review your planning process.</w:t>
      </w:r>
    </w:p>
    <w:p w14:paraId="391AAB43" w14:textId="4BB854BF" w:rsidR="004F5229" w:rsidRPr="00C9577B" w:rsidRDefault="004F5229" w:rsidP="00C9577B">
      <w:pPr>
        <w:pStyle w:val="ListParagraph"/>
        <w:ind w:left="0"/>
        <w:rPr>
          <w:rStyle w:val="Heading2Char"/>
        </w:rPr>
      </w:pPr>
    </w:p>
    <w:p w14:paraId="13062613" w14:textId="77777777" w:rsidR="00421F0E" w:rsidRDefault="00421F0E">
      <w:pPr>
        <w:spacing w:line="240" w:lineRule="auto"/>
        <w:rPr>
          <w:rStyle w:val="Heading2Char"/>
          <w:rFonts w:eastAsia="Calibri"/>
          <w:bCs w:val="0"/>
        </w:rPr>
      </w:pPr>
      <w:bookmarkStart w:id="31" w:name="_Toc55293738"/>
      <w:r>
        <w:rPr>
          <w:rStyle w:val="Heading2Char"/>
          <w:b w:val="0"/>
        </w:rPr>
        <w:br w:type="page"/>
      </w:r>
    </w:p>
    <w:p w14:paraId="056D4B74" w14:textId="5E7D9691" w:rsidR="000317C1" w:rsidRPr="00B119C3" w:rsidRDefault="00B119C3" w:rsidP="00707803">
      <w:pPr>
        <w:pStyle w:val="Heading2"/>
        <w:numPr>
          <w:ilvl w:val="0"/>
          <w:numId w:val="0"/>
        </w:numPr>
        <w:ind w:left="468"/>
        <w:rPr>
          <w:rStyle w:val="Heading2Char"/>
          <w:b/>
        </w:rPr>
      </w:pPr>
      <w:bookmarkStart w:id="32" w:name="_Toc143522473"/>
      <w:r>
        <w:rPr>
          <w:rStyle w:val="Heading2Char"/>
          <w:b/>
        </w:rPr>
        <w:lastRenderedPageBreak/>
        <w:t>2.3</w:t>
      </w:r>
      <w:r>
        <w:rPr>
          <w:rStyle w:val="Heading2Char"/>
          <w:b/>
        </w:rPr>
        <w:tab/>
      </w:r>
      <w:r w:rsidR="001B793E" w:rsidRPr="00B119C3">
        <w:rPr>
          <w:rStyle w:val="Heading2Char"/>
          <w:b/>
        </w:rPr>
        <w:t>Safety, Health and Environment (SHE) Committee</w:t>
      </w:r>
      <w:bookmarkEnd w:id="31"/>
      <w:bookmarkEnd w:id="32"/>
    </w:p>
    <w:p w14:paraId="704FEF08" w14:textId="77777777" w:rsidR="004F5229" w:rsidRPr="00C9577B" w:rsidRDefault="004F5229" w:rsidP="00C9577B">
      <w:pPr>
        <w:pStyle w:val="ListParagraph"/>
        <w:ind w:left="0"/>
        <w:rPr>
          <w:rFonts w:cs="Arial"/>
          <w:sz w:val="24"/>
        </w:rPr>
      </w:pPr>
    </w:p>
    <w:p w14:paraId="4ABED959" w14:textId="2EB70F11" w:rsidR="004F5229" w:rsidRPr="00C9577B" w:rsidRDefault="001B793E" w:rsidP="00C9577B">
      <w:pPr>
        <w:rPr>
          <w:rFonts w:cs="Arial"/>
          <w:sz w:val="24"/>
        </w:rPr>
      </w:pPr>
      <w:r w:rsidRPr="00C9577B">
        <w:rPr>
          <w:rFonts w:cs="Arial"/>
          <w:sz w:val="24"/>
        </w:rPr>
        <w:t xml:space="preserve">To support </w:t>
      </w:r>
      <w:r w:rsidR="006C25C6">
        <w:rPr>
          <w:rFonts w:cs="Arial"/>
          <w:sz w:val="24"/>
        </w:rPr>
        <w:t>SLT</w:t>
      </w:r>
      <w:r w:rsidRPr="00C9577B">
        <w:rPr>
          <w:rFonts w:cs="Arial"/>
          <w:sz w:val="24"/>
        </w:rPr>
        <w:t xml:space="preserve">, the University SHE Committee, a standing committee of </w:t>
      </w:r>
      <w:r w:rsidR="006C25C6">
        <w:rPr>
          <w:rFonts w:cs="Arial"/>
          <w:sz w:val="24"/>
        </w:rPr>
        <w:t>SLT</w:t>
      </w:r>
      <w:r w:rsidRPr="00C9577B">
        <w:rPr>
          <w:rFonts w:cs="Arial"/>
          <w:sz w:val="24"/>
        </w:rPr>
        <w:t xml:space="preserve">, provides information and advice on issues of health and safety.  The SHE Committee is the University-wide consultative and advisory body for health and safety matters affecting staff, students and visitors. The Committee also approves Health and Safety Policy on behalf of </w:t>
      </w:r>
      <w:r w:rsidR="006C25C6">
        <w:rPr>
          <w:rFonts w:cs="Arial"/>
          <w:sz w:val="24"/>
        </w:rPr>
        <w:t>SLT</w:t>
      </w:r>
      <w:r w:rsidRPr="00C9577B">
        <w:rPr>
          <w:rFonts w:cs="Arial"/>
          <w:sz w:val="24"/>
        </w:rPr>
        <w:t>.</w:t>
      </w:r>
      <w:r w:rsidR="00A975A2" w:rsidRPr="00C9577B">
        <w:rPr>
          <w:rFonts w:cs="Arial"/>
          <w:sz w:val="24"/>
        </w:rPr>
        <w:t xml:space="preserve">  </w:t>
      </w:r>
      <w:r w:rsidRPr="00C9577B">
        <w:rPr>
          <w:rFonts w:cs="Arial"/>
          <w:sz w:val="24"/>
        </w:rPr>
        <w:t xml:space="preserve">The </w:t>
      </w:r>
      <w:r w:rsidR="001971B5" w:rsidRPr="00C9577B">
        <w:rPr>
          <w:rFonts w:cs="Arial"/>
          <w:sz w:val="24"/>
        </w:rPr>
        <w:t>SHE</w:t>
      </w:r>
      <w:r w:rsidRPr="00C9577B">
        <w:rPr>
          <w:rFonts w:cs="Arial"/>
          <w:sz w:val="24"/>
        </w:rPr>
        <w:t xml:space="preserve"> Committee, which normally meets </w:t>
      </w:r>
      <w:r w:rsidR="001971B5" w:rsidRPr="00C9577B">
        <w:rPr>
          <w:rFonts w:cs="Arial"/>
          <w:sz w:val="24"/>
        </w:rPr>
        <w:t>at least four</w:t>
      </w:r>
      <w:r w:rsidRPr="00C9577B">
        <w:rPr>
          <w:rFonts w:cs="Arial"/>
          <w:sz w:val="24"/>
        </w:rPr>
        <w:t xml:space="preserve"> times a year, reports directly to the </w:t>
      </w:r>
      <w:r w:rsidR="006C25C6">
        <w:rPr>
          <w:rFonts w:cs="Arial"/>
          <w:sz w:val="24"/>
        </w:rPr>
        <w:t>SLT</w:t>
      </w:r>
      <w:r w:rsidRPr="00C9577B">
        <w:rPr>
          <w:rFonts w:cs="Arial"/>
          <w:sz w:val="24"/>
        </w:rPr>
        <w:t xml:space="preserve">.  Membership details of </w:t>
      </w:r>
      <w:r w:rsidR="001971B5" w:rsidRPr="00C9577B">
        <w:rPr>
          <w:rFonts w:cs="Arial"/>
          <w:sz w:val="24"/>
        </w:rPr>
        <w:t>the SHE</w:t>
      </w:r>
      <w:r w:rsidRPr="00C9577B">
        <w:rPr>
          <w:rFonts w:cs="Arial"/>
          <w:sz w:val="24"/>
        </w:rPr>
        <w:t xml:space="preserve"> Committee are described in its Terms of Reference.</w:t>
      </w:r>
    </w:p>
    <w:p w14:paraId="48D6826D" w14:textId="341FB710" w:rsidR="00C56C88" w:rsidRPr="00C9577B" w:rsidRDefault="00C56C88" w:rsidP="00C9577B">
      <w:pPr>
        <w:rPr>
          <w:rStyle w:val="Heading2Char"/>
        </w:rPr>
      </w:pPr>
      <w:bookmarkStart w:id="33" w:name="committees"/>
    </w:p>
    <w:p w14:paraId="5CBAE087" w14:textId="1F18B788" w:rsidR="001971B5" w:rsidRPr="00EC3C52" w:rsidRDefault="00EC3C52" w:rsidP="00707803">
      <w:pPr>
        <w:pStyle w:val="Heading2"/>
        <w:numPr>
          <w:ilvl w:val="0"/>
          <w:numId w:val="0"/>
        </w:numPr>
        <w:ind w:left="468"/>
        <w:rPr>
          <w:rStyle w:val="Heading2Char"/>
          <w:b/>
        </w:rPr>
      </w:pPr>
      <w:bookmarkStart w:id="34" w:name="_Toc55293739"/>
      <w:bookmarkStart w:id="35" w:name="_Toc143522474"/>
      <w:r>
        <w:rPr>
          <w:rStyle w:val="Heading2Char"/>
          <w:b/>
        </w:rPr>
        <w:t>2.4</w:t>
      </w:r>
      <w:r>
        <w:rPr>
          <w:rStyle w:val="Heading2Char"/>
          <w:b/>
        </w:rPr>
        <w:tab/>
      </w:r>
      <w:r w:rsidR="00B70E62" w:rsidRPr="00EC3C52">
        <w:rPr>
          <w:rStyle w:val="Heading2Char"/>
          <w:b/>
        </w:rPr>
        <w:t>All Committee</w:t>
      </w:r>
      <w:bookmarkEnd w:id="33"/>
      <w:r w:rsidR="00B70E62" w:rsidRPr="00EC3C52">
        <w:rPr>
          <w:rStyle w:val="Heading2Char"/>
          <w:b/>
        </w:rPr>
        <w:t>s, Task Groups and other Similar Bodies</w:t>
      </w:r>
      <w:bookmarkEnd w:id="34"/>
      <w:bookmarkEnd w:id="35"/>
    </w:p>
    <w:p w14:paraId="483999F1" w14:textId="77777777" w:rsidR="00B119C3" w:rsidRDefault="00B119C3" w:rsidP="00C9577B">
      <w:pPr>
        <w:rPr>
          <w:rFonts w:cs="Arial"/>
          <w:sz w:val="24"/>
        </w:rPr>
      </w:pPr>
    </w:p>
    <w:p w14:paraId="353B9F9E" w14:textId="2C023AA7" w:rsidR="00B70E62" w:rsidRPr="00C9577B" w:rsidRDefault="00B70E62" w:rsidP="00C9577B">
      <w:pPr>
        <w:rPr>
          <w:rFonts w:cs="Arial"/>
          <w:sz w:val="24"/>
        </w:rPr>
      </w:pPr>
      <w:r w:rsidRPr="00C9577B">
        <w:rPr>
          <w:rFonts w:cs="Arial"/>
          <w:sz w:val="24"/>
        </w:rPr>
        <w:t xml:space="preserve">All advisory and decision-making Committees or Groups within the University are </w:t>
      </w:r>
      <w:r w:rsidRPr="00623041">
        <w:rPr>
          <w:rFonts w:cs="Arial"/>
          <w:sz w:val="24"/>
        </w:rPr>
        <w:t>responsible, under this Policy</w:t>
      </w:r>
      <w:r w:rsidR="002B4031" w:rsidRPr="00623041">
        <w:rPr>
          <w:rFonts w:cs="Arial"/>
          <w:sz w:val="24"/>
        </w:rPr>
        <w:t>,</w:t>
      </w:r>
      <w:r w:rsidRPr="00623041">
        <w:rPr>
          <w:rFonts w:cs="Arial"/>
          <w:sz w:val="24"/>
        </w:rPr>
        <w:t xml:space="preserve"> for </w:t>
      </w:r>
      <w:r w:rsidR="00F529FC" w:rsidRPr="00623041">
        <w:rPr>
          <w:rFonts w:cs="Arial"/>
          <w:sz w:val="24"/>
        </w:rPr>
        <w:t>considering</w:t>
      </w:r>
      <w:r w:rsidRPr="00623041">
        <w:rPr>
          <w:rFonts w:cs="Arial"/>
          <w:sz w:val="24"/>
        </w:rPr>
        <w:t xml:space="preserve"> the health and safety implications of any</w:t>
      </w:r>
      <w:r w:rsidRPr="00C9577B">
        <w:rPr>
          <w:rFonts w:cs="Arial"/>
          <w:sz w:val="24"/>
        </w:rPr>
        <w:t xml:space="preserve"> advice which they may give and any decisions they take.  In addition, they are accountable both collectively and as individuals, for their actions and for the impact such actions may have on the health and safety of others, as well as themselves.</w:t>
      </w:r>
    </w:p>
    <w:p w14:paraId="4B98CFF7" w14:textId="77777777" w:rsidR="004F5229" w:rsidRPr="00C9577B" w:rsidRDefault="004F5229" w:rsidP="00C9577B">
      <w:pPr>
        <w:pStyle w:val="ListParagraph"/>
        <w:ind w:left="0"/>
        <w:rPr>
          <w:rStyle w:val="Heading2Char"/>
        </w:rPr>
      </w:pPr>
    </w:p>
    <w:p w14:paraId="0188BE17" w14:textId="1D713773" w:rsidR="001E0405" w:rsidRPr="00EC3C52" w:rsidRDefault="00B119C3" w:rsidP="00707803">
      <w:pPr>
        <w:pStyle w:val="Heading2"/>
        <w:numPr>
          <w:ilvl w:val="0"/>
          <w:numId w:val="0"/>
        </w:numPr>
        <w:ind w:left="468"/>
        <w:rPr>
          <w:rStyle w:val="Heading2Char"/>
          <w:b/>
        </w:rPr>
      </w:pPr>
      <w:bookmarkStart w:id="36" w:name="_Toc55293740"/>
      <w:bookmarkStart w:id="37" w:name="_Toc143522475"/>
      <w:r w:rsidRPr="00EC3C52">
        <w:rPr>
          <w:rStyle w:val="Heading2Char"/>
          <w:b/>
        </w:rPr>
        <w:t>2.5</w:t>
      </w:r>
      <w:r w:rsidRPr="00EC3C52">
        <w:rPr>
          <w:rStyle w:val="Heading2Char"/>
          <w:b/>
        </w:rPr>
        <w:tab/>
      </w:r>
      <w:r w:rsidR="001E0405" w:rsidRPr="00EC3C52">
        <w:rPr>
          <w:rStyle w:val="Heading2Char"/>
          <w:b/>
        </w:rPr>
        <w:t xml:space="preserve">Competent Health and Safety Advice: </w:t>
      </w:r>
      <w:r w:rsidR="001B11A8" w:rsidRPr="00EC3C52">
        <w:rPr>
          <w:rStyle w:val="Heading2Char"/>
          <w:b/>
        </w:rPr>
        <w:t>Safety,</w:t>
      </w:r>
      <w:r w:rsidR="001E0405" w:rsidRPr="00EC3C52">
        <w:rPr>
          <w:rStyle w:val="Heading2Char"/>
          <w:b/>
        </w:rPr>
        <w:t xml:space="preserve"> Health and Environment</w:t>
      </w:r>
      <w:r w:rsidR="001B11A8" w:rsidRPr="00EC3C52">
        <w:rPr>
          <w:rStyle w:val="Heading2Char"/>
          <w:b/>
        </w:rPr>
        <w:t xml:space="preserve"> (SHE) </w:t>
      </w:r>
      <w:r w:rsidR="001E0405" w:rsidRPr="00EC3C52">
        <w:rPr>
          <w:rStyle w:val="Heading2Char"/>
          <w:b/>
        </w:rPr>
        <w:t>Department</w:t>
      </w:r>
      <w:bookmarkEnd w:id="36"/>
      <w:bookmarkEnd w:id="37"/>
    </w:p>
    <w:p w14:paraId="0D3B57BA" w14:textId="28903843" w:rsidR="001B11A8" w:rsidRPr="00C9577B" w:rsidRDefault="001B11A8" w:rsidP="00C9577B">
      <w:pPr>
        <w:rPr>
          <w:rFonts w:cs="Arial"/>
          <w:sz w:val="24"/>
        </w:rPr>
      </w:pPr>
      <w:r w:rsidRPr="00C9577B">
        <w:rPr>
          <w:rFonts w:cs="Arial"/>
          <w:sz w:val="24"/>
        </w:rPr>
        <w:t xml:space="preserve">The University has </w:t>
      </w:r>
      <w:r w:rsidR="0019156C" w:rsidRPr="00C9577B">
        <w:rPr>
          <w:rFonts w:cs="Arial"/>
          <w:sz w:val="24"/>
        </w:rPr>
        <w:t xml:space="preserve">an </w:t>
      </w:r>
      <w:r w:rsidRPr="00C9577B">
        <w:rPr>
          <w:rFonts w:cs="Arial"/>
          <w:sz w:val="24"/>
        </w:rPr>
        <w:t xml:space="preserve">established a SHE Department to assist in meeting its health and </w:t>
      </w:r>
      <w:r w:rsidRPr="00DD3F55">
        <w:rPr>
          <w:rFonts w:cs="Arial"/>
          <w:sz w:val="24"/>
        </w:rPr>
        <w:t xml:space="preserve">safety </w:t>
      </w:r>
      <w:r w:rsidR="00A975A2" w:rsidRPr="00DD3F55">
        <w:rPr>
          <w:rFonts w:cs="Arial"/>
          <w:sz w:val="24"/>
        </w:rPr>
        <w:t>obligations. T</w:t>
      </w:r>
      <w:r w:rsidR="0019156C" w:rsidRPr="00DD3F55">
        <w:rPr>
          <w:rFonts w:cs="Arial"/>
          <w:sz w:val="24"/>
        </w:rPr>
        <w:t xml:space="preserve">he university has appointed </w:t>
      </w:r>
      <w:proofErr w:type="spellStart"/>
      <w:r w:rsidR="00963287" w:rsidRPr="00DD3F55">
        <w:rPr>
          <w:rFonts w:cs="Arial"/>
          <w:sz w:val="24"/>
        </w:rPr>
        <w:t>WorkNest</w:t>
      </w:r>
      <w:proofErr w:type="spellEnd"/>
      <w:r w:rsidR="0019156C" w:rsidRPr="00DD3F55">
        <w:rPr>
          <w:rFonts w:cs="Arial"/>
          <w:sz w:val="24"/>
        </w:rPr>
        <w:t xml:space="preserve"> as the competent person.</w:t>
      </w:r>
    </w:p>
    <w:p w14:paraId="38015375" w14:textId="77777777" w:rsidR="004F5229" w:rsidRPr="00C9577B" w:rsidRDefault="004F5229" w:rsidP="00C9577B">
      <w:pPr>
        <w:rPr>
          <w:rFonts w:cs="Arial"/>
          <w:sz w:val="24"/>
        </w:rPr>
      </w:pPr>
    </w:p>
    <w:p w14:paraId="653078EF" w14:textId="3AF69E63" w:rsidR="00B70E62" w:rsidRPr="00C9577B" w:rsidRDefault="001B11A8" w:rsidP="00C9577B">
      <w:pPr>
        <w:rPr>
          <w:rFonts w:cs="Arial"/>
          <w:sz w:val="24"/>
        </w:rPr>
      </w:pPr>
      <w:r w:rsidRPr="00C9577B">
        <w:rPr>
          <w:rFonts w:cs="Arial"/>
          <w:sz w:val="24"/>
        </w:rPr>
        <w:t xml:space="preserve">The main functions of the SHE Department are to promote, develop, support, co-ordinate, monitor and review health and safety standards throughout the University and to seek to ensure legal compliance and compliance with any self-imposed standards.  It is the responsibility of the SHE Department to advise the University on all applicable legislative and regulatory requirements, areas of risk, good working and managerial practices in respect of health and safety and to take such action as may be required by the </w:t>
      </w:r>
      <w:r w:rsidR="006C25C6">
        <w:rPr>
          <w:rFonts w:cs="Arial"/>
          <w:sz w:val="24"/>
        </w:rPr>
        <w:t>SLT</w:t>
      </w:r>
      <w:r w:rsidRPr="00C9577B">
        <w:rPr>
          <w:rFonts w:cs="Arial"/>
          <w:sz w:val="24"/>
        </w:rPr>
        <w:t>.</w:t>
      </w:r>
    </w:p>
    <w:p w14:paraId="6BE2899B" w14:textId="77777777" w:rsidR="001C7D5B" w:rsidRPr="00C9577B" w:rsidRDefault="001C7D5B" w:rsidP="00C9577B">
      <w:pPr>
        <w:rPr>
          <w:rFonts w:cs="Arial"/>
          <w:sz w:val="24"/>
        </w:rPr>
      </w:pPr>
    </w:p>
    <w:p w14:paraId="1D0C917B" w14:textId="5134493B" w:rsidR="00B70E62" w:rsidRPr="00C9577B" w:rsidRDefault="001B11A8" w:rsidP="00C9577B">
      <w:pPr>
        <w:rPr>
          <w:rFonts w:cs="Arial"/>
          <w:sz w:val="24"/>
        </w:rPr>
      </w:pPr>
      <w:r w:rsidRPr="00C9577B">
        <w:rPr>
          <w:rFonts w:cs="Arial"/>
          <w:sz w:val="24"/>
        </w:rPr>
        <w:t xml:space="preserve">Members of the SHE Department have been delegated executive authority by the Vice-Chancellor to stop any activity or </w:t>
      </w:r>
      <w:proofErr w:type="gramStart"/>
      <w:r w:rsidRPr="00C9577B">
        <w:rPr>
          <w:rFonts w:cs="Arial"/>
          <w:sz w:val="24"/>
        </w:rPr>
        <w:t>state of affairs</w:t>
      </w:r>
      <w:proofErr w:type="gramEnd"/>
      <w:r w:rsidRPr="00C9577B">
        <w:rPr>
          <w:rFonts w:cs="Arial"/>
          <w:sz w:val="24"/>
        </w:rPr>
        <w:t xml:space="preserve"> at, or organised by, the University when it is considered that the safety and health of participants or others may be at significant risk.  Such actions shall be reported to and may be reviewed by the SHE Committee or </w:t>
      </w:r>
      <w:r w:rsidR="006C25C6">
        <w:rPr>
          <w:rFonts w:cs="Arial"/>
          <w:sz w:val="24"/>
        </w:rPr>
        <w:t>SLT</w:t>
      </w:r>
      <w:r w:rsidRPr="00C9577B">
        <w:rPr>
          <w:rFonts w:cs="Arial"/>
          <w:sz w:val="24"/>
        </w:rPr>
        <w:t>.</w:t>
      </w:r>
    </w:p>
    <w:p w14:paraId="4F0478D3" w14:textId="77777777" w:rsidR="004F5229" w:rsidRPr="00C9577B" w:rsidRDefault="004F5229" w:rsidP="00C9577B">
      <w:pPr>
        <w:rPr>
          <w:rFonts w:cs="Arial"/>
          <w:sz w:val="24"/>
        </w:rPr>
      </w:pPr>
    </w:p>
    <w:p w14:paraId="38265E8F" w14:textId="01D1BF96" w:rsidR="0064750A" w:rsidRPr="00C9577B" w:rsidRDefault="0064750A" w:rsidP="00C9577B">
      <w:pPr>
        <w:rPr>
          <w:rFonts w:cs="Arial"/>
          <w:sz w:val="24"/>
        </w:rPr>
      </w:pPr>
      <w:r w:rsidRPr="00C9577B">
        <w:rPr>
          <w:rFonts w:cs="Arial"/>
          <w:sz w:val="24"/>
        </w:rPr>
        <w:t>The SHE Department will provide</w:t>
      </w:r>
      <w:r w:rsidR="0019156C" w:rsidRPr="00C9577B">
        <w:rPr>
          <w:rFonts w:cs="Arial"/>
          <w:sz w:val="24"/>
        </w:rPr>
        <w:t>:</w:t>
      </w:r>
    </w:p>
    <w:p w14:paraId="66AF83DA" w14:textId="77777777" w:rsidR="004A395A" w:rsidRPr="00C9577B" w:rsidRDefault="004A395A" w:rsidP="00C9577B">
      <w:pPr>
        <w:rPr>
          <w:rFonts w:cs="Arial"/>
          <w:sz w:val="24"/>
        </w:rPr>
      </w:pPr>
    </w:p>
    <w:p w14:paraId="45F4E05F" w14:textId="77777777" w:rsidR="0064750A" w:rsidRPr="00C9577B" w:rsidRDefault="0064750A" w:rsidP="003735E8">
      <w:pPr>
        <w:pStyle w:val="ListParagraph"/>
        <w:numPr>
          <w:ilvl w:val="0"/>
          <w:numId w:val="9"/>
        </w:numPr>
        <w:rPr>
          <w:rFonts w:cs="Arial"/>
          <w:bCs/>
          <w:sz w:val="24"/>
        </w:rPr>
      </w:pPr>
      <w:r w:rsidRPr="00C9577B">
        <w:rPr>
          <w:rFonts w:cs="Arial"/>
          <w:bCs/>
          <w:sz w:val="24"/>
        </w:rPr>
        <w:t>Annual reports and/or quarterly reports on health and safety</w:t>
      </w:r>
    </w:p>
    <w:p w14:paraId="2205FE48" w14:textId="77777777" w:rsidR="0064750A" w:rsidRPr="00C9577B" w:rsidRDefault="0064750A" w:rsidP="003735E8">
      <w:pPr>
        <w:pStyle w:val="ListParagraph"/>
        <w:numPr>
          <w:ilvl w:val="0"/>
          <w:numId w:val="9"/>
        </w:numPr>
        <w:rPr>
          <w:rFonts w:cs="Arial"/>
          <w:bCs/>
          <w:sz w:val="24"/>
        </w:rPr>
      </w:pPr>
      <w:r w:rsidRPr="00C9577B">
        <w:rPr>
          <w:rFonts w:cs="Arial"/>
          <w:bCs/>
          <w:sz w:val="24"/>
        </w:rPr>
        <w:t>Briefing sessions or papers on significant events, change to legal requirements</w:t>
      </w:r>
    </w:p>
    <w:p w14:paraId="22D323FE" w14:textId="77777777" w:rsidR="0064750A" w:rsidRPr="00C9577B" w:rsidRDefault="0064750A" w:rsidP="003735E8">
      <w:pPr>
        <w:pStyle w:val="ListParagraph"/>
        <w:numPr>
          <w:ilvl w:val="0"/>
          <w:numId w:val="9"/>
        </w:numPr>
        <w:rPr>
          <w:rFonts w:cs="Arial"/>
          <w:bCs/>
          <w:sz w:val="24"/>
        </w:rPr>
      </w:pPr>
      <w:r w:rsidRPr="00C9577B">
        <w:rPr>
          <w:rFonts w:cs="Arial"/>
          <w:bCs/>
          <w:sz w:val="24"/>
        </w:rPr>
        <w:t>Formal or informal training for the Governing Body</w:t>
      </w:r>
    </w:p>
    <w:p w14:paraId="3B3A564E" w14:textId="77777777" w:rsidR="0064750A" w:rsidRPr="00C9577B" w:rsidRDefault="0064750A" w:rsidP="003735E8">
      <w:pPr>
        <w:pStyle w:val="ListParagraph"/>
        <w:numPr>
          <w:ilvl w:val="0"/>
          <w:numId w:val="9"/>
        </w:numPr>
        <w:rPr>
          <w:rFonts w:cs="Arial"/>
          <w:bCs/>
          <w:sz w:val="24"/>
        </w:rPr>
      </w:pPr>
      <w:r w:rsidRPr="00C9577B">
        <w:rPr>
          <w:rFonts w:cs="Arial"/>
          <w:bCs/>
          <w:sz w:val="24"/>
        </w:rPr>
        <w:t xml:space="preserve">Develop a health and safety competency and training framework </w:t>
      </w:r>
    </w:p>
    <w:p w14:paraId="5D43C10E" w14:textId="77777777" w:rsidR="0064750A" w:rsidRPr="00C9577B" w:rsidRDefault="0064750A" w:rsidP="003735E8">
      <w:pPr>
        <w:pStyle w:val="ListParagraph"/>
        <w:numPr>
          <w:ilvl w:val="0"/>
          <w:numId w:val="9"/>
        </w:numPr>
        <w:rPr>
          <w:rFonts w:cs="Arial"/>
          <w:bCs/>
          <w:sz w:val="24"/>
        </w:rPr>
      </w:pPr>
      <w:r w:rsidRPr="00C9577B">
        <w:rPr>
          <w:rFonts w:cs="Arial"/>
          <w:bCs/>
          <w:sz w:val="24"/>
        </w:rPr>
        <w:lastRenderedPageBreak/>
        <w:t xml:space="preserve">Development of a set of </w:t>
      </w:r>
      <w:r w:rsidR="00B11860" w:rsidRPr="00C9577B">
        <w:rPr>
          <w:rFonts w:cs="Arial"/>
          <w:bCs/>
          <w:sz w:val="24"/>
        </w:rPr>
        <w:t xml:space="preserve">University </w:t>
      </w:r>
      <w:r w:rsidRPr="00C9577B">
        <w:rPr>
          <w:rFonts w:cs="Arial"/>
          <w:bCs/>
          <w:sz w:val="24"/>
        </w:rPr>
        <w:t>H</w:t>
      </w:r>
      <w:r w:rsidR="00B11860" w:rsidRPr="00C9577B">
        <w:rPr>
          <w:rFonts w:cs="Arial"/>
          <w:bCs/>
          <w:sz w:val="24"/>
        </w:rPr>
        <w:t xml:space="preserve">ealth and Safety </w:t>
      </w:r>
      <w:r w:rsidRPr="00C9577B">
        <w:rPr>
          <w:rFonts w:cs="Arial"/>
          <w:bCs/>
          <w:sz w:val="24"/>
        </w:rPr>
        <w:t>KPIs including leading and lagging indicators</w:t>
      </w:r>
    </w:p>
    <w:p w14:paraId="112A0556" w14:textId="77777777" w:rsidR="0050404B" w:rsidRPr="00DD3F55" w:rsidRDefault="0064750A" w:rsidP="003735E8">
      <w:pPr>
        <w:pStyle w:val="ListParagraph"/>
        <w:numPr>
          <w:ilvl w:val="0"/>
          <w:numId w:val="9"/>
        </w:numPr>
        <w:rPr>
          <w:rFonts w:cs="Arial"/>
          <w:bCs/>
          <w:sz w:val="24"/>
        </w:rPr>
      </w:pPr>
      <w:r w:rsidRPr="00C9577B">
        <w:rPr>
          <w:rFonts w:cs="Arial"/>
          <w:bCs/>
          <w:sz w:val="24"/>
        </w:rPr>
        <w:t xml:space="preserve">Provision of contextual information about comparisons with sector norms and </w:t>
      </w:r>
      <w:r w:rsidRPr="00DD3F55">
        <w:rPr>
          <w:rFonts w:cs="Arial"/>
          <w:bCs/>
          <w:sz w:val="24"/>
        </w:rPr>
        <w:t>statistical information</w:t>
      </w:r>
      <w:r w:rsidR="0050404B" w:rsidRPr="00DD3F55">
        <w:rPr>
          <w:rFonts w:cs="Arial"/>
          <w:bCs/>
          <w:sz w:val="24"/>
        </w:rPr>
        <w:t xml:space="preserve"> e.g. HESA data</w:t>
      </w:r>
    </w:p>
    <w:p w14:paraId="21E17FF7" w14:textId="77777777" w:rsidR="0064750A" w:rsidRPr="00DD3F55" w:rsidRDefault="002B118E" w:rsidP="003735E8">
      <w:pPr>
        <w:pStyle w:val="ListParagraph"/>
        <w:numPr>
          <w:ilvl w:val="0"/>
          <w:numId w:val="9"/>
        </w:numPr>
        <w:rPr>
          <w:rFonts w:cs="Arial"/>
          <w:bCs/>
          <w:sz w:val="24"/>
        </w:rPr>
      </w:pPr>
      <w:r w:rsidRPr="00DD3F55">
        <w:rPr>
          <w:rFonts w:cs="Arial"/>
          <w:bCs/>
          <w:sz w:val="24"/>
        </w:rPr>
        <w:t>Advise</w:t>
      </w:r>
      <w:r w:rsidR="0064750A" w:rsidRPr="00DD3F55">
        <w:rPr>
          <w:rFonts w:cs="Arial"/>
          <w:bCs/>
          <w:sz w:val="24"/>
        </w:rPr>
        <w:t xml:space="preserve"> on the development of a </w:t>
      </w:r>
      <w:r w:rsidR="0019156C" w:rsidRPr="00DD3F55">
        <w:rPr>
          <w:rFonts w:cs="Arial"/>
          <w:bCs/>
          <w:sz w:val="24"/>
        </w:rPr>
        <w:t xml:space="preserve">departmental </w:t>
      </w:r>
      <w:r w:rsidR="0064750A" w:rsidRPr="00DD3F55">
        <w:rPr>
          <w:rFonts w:cs="Arial"/>
          <w:bCs/>
          <w:sz w:val="24"/>
        </w:rPr>
        <w:t>health &amp; safety risk register</w:t>
      </w:r>
    </w:p>
    <w:p w14:paraId="3B47B078" w14:textId="77777777" w:rsidR="0064750A" w:rsidRPr="00DD3F55" w:rsidRDefault="0064750A" w:rsidP="003735E8">
      <w:pPr>
        <w:pStyle w:val="ListParagraph"/>
        <w:numPr>
          <w:ilvl w:val="0"/>
          <w:numId w:val="9"/>
        </w:numPr>
        <w:rPr>
          <w:rFonts w:cs="Arial"/>
          <w:bCs/>
          <w:sz w:val="24"/>
        </w:rPr>
      </w:pPr>
      <w:r w:rsidRPr="00DD3F55">
        <w:rPr>
          <w:rFonts w:cs="Arial"/>
          <w:bCs/>
          <w:sz w:val="24"/>
        </w:rPr>
        <w:t>Internal health and safety audits based on programme agreed with the leadership team</w:t>
      </w:r>
    </w:p>
    <w:p w14:paraId="10D7C9C8" w14:textId="77777777" w:rsidR="0064750A" w:rsidRPr="00DD3F55" w:rsidRDefault="0064750A" w:rsidP="003735E8">
      <w:pPr>
        <w:pStyle w:val="ListParagraph"/>
        <w:numPr>
          <w:ilvl w:val="0"/>
          <w:numId w:val="9"/>
        </w:numPr>
        <w:rPr>
          <w:rFonts w:cs="Arial"/>
          <w:sz w:val="24"/>
        </w:rPr>
      </w:pPr>
      <w:r w:rsidRPr="00DD3F55">
        <w:rPr>
          <w:rFonts w:cs="Arial"/>
          <w:bCs/>
          <w:sz w:val="24"/>
        </w:rPr>
        <w:t>Advice</w:t>
      </w:r>
      <w:r w:rsidRPr="00DD3F55">
        <w:rPr>
          <w:rFonts w:cs="Arial"/>
          <w:sz w:val="24"/>
        </w:rPr>
        <w:t xml:space="preserve"> on interpretation of health and safety legislation and best practice</w:t>
      </w:r>
    </w:p>
    <w:p w14:paraId="13852C07" w14:textId="77777777" w:rsidR="00526318" w:rsidRPr="00DD3F55" w:rsidRDefault="00526318" w:rsidP="00C9577B">
      <w:pPr>
        <w:rPr>
          <w:rStyle w:val="Heading2Char"/>
        </w:rPr>
      </w:pPr>
    </w:p>
    <w:p w14:paraId="14968AEF" w14:textId="1EFB8999" w:rsidR="00F154B8" w:rsidRPr="00EC3C52" w:rsidRDefault="00EC3C52" w:rsidP="00707803">
      <w:pPr>
        <w:pStyle w:val="Heading2"/>
        <w:numPr>
          <w:ilvl w:val="0"/>
          <w:numId w:val="0"/>
        </w:numPr>
        <w:ind w:left="468"/>
        <w:rPr>
          <w:rStyle w:val="Heading2Char"/>
          <w:b/>
        </w:rPr>
      </w:pPr>
      <w:bookmarkStart w:id="38" w:name="_Toc55293741"/>
      <w:bookmarkStart w:id="39" w:name="_Toc143522476"/>
      <w:r>
        <w:rPr>
          <w:rStyle w:val="Heading2Char"/>
          <w:b/>
        </w:rPr>
        <w:t>2.6</w:t>
      </w:r>
      <w:r>
        <w:rPr>
          <w:rStyle w:val="Heading2Char"/>
          <w:b/>
        </w:rPr>
        <w:tab/>
      </w:r>
      <w:r w:rsidR="002B118E" w:rsidRPr="00EC3C52">
        <w:rPr>
          <w:rStyle w:val="Heading2Char"/>
          <w:b/>
        </w:rPr>
        <w:t>Deans of Faculty</w:t>
      </w:r>
      <w:r w:rsidR="00F154B8" w:rsidRPr="00EC3C52">
        <w:rPr>
          <w:rStyle w:val="Heading2Char"/>
          <w:b/>
        </w:rPr>
        <w:t xml:space="preserve"> and Heads of Operational Departments</w:t>
      </w:r>
      <w:r w:rsidR="0007343A" w:rsidRPr="00EC3C52">
        <w:rPr>
          <w:rStyle w:val="Heading2Char"/>
          <w:b/>
        </w:rPr>
        <w:t xml:space="preserve"> (Senior Managers)</w:t>
      </w:r>
      <w:bookmarkEnd w:id="38"/>
      <w:bookmarkEnd w:id="39"/>
    </w:p>
    <w:p w14:paraId="59B22E13" w14:textId="77777777" w:rsidR="004F5229" w:rsidRPr="00DD3F55" w:rsidRDefault="004F5229" w:rsidP="00C9577B">
      <w:pPr>
        <w:pStyle w:val="ListParagraph"/>
        <w:ind w:left="0"/>
        <w:rPr>
          <w:rFonts w:cs="Arial"/>
          <w:sz w:val="24"/>
        </w:rPr>
      </w:pPr>
    </w:p>
    <w:p w14:paraId="59C39D65" w14:textId="0BC7BB5E" w:rsidR="00F154B8" w:rsidRPr="00C9577B" w:rsidRDefault="002B118E" w:rsidP="00C9577B">
      <w:pPr>
        <w:rPr>
          <w:rFonts w:cs="Arial"/>
          <w:sz w:val="24"/>
        </w:rPr>
      </w:pPr>
      <w:r w:rsidRPr="00DD3F55">
        <w:rPr>
          <w:rFonts w:cs="Arial"/>
          <w:sz w:val="24"/>
        </w:rPr>
        <w:t>Deans of Faculty</w:t>
      </w:r>
      <w:r w:rsidR="00F154B8" w:rsidRPr="00DD3F55">
        <w:rPr>
          <w:rFonts w:cs="Arial"/>
          <w:sz w:val="24"/>
        </w:rPr>
        <w:t xml:space="preserve"> and Heads of Operational Departments are responsible for the day-to-day management of healt</w:t>
      </w:r>
      <w:r w:rsidR="008D6E7D" w:rsidRPr="00DD3F55">
        <w:rPr>
          <w:rFonts w:cs="Arial"/>
          <w:sz w:val="24"/>
        </w:rPr>
        <w:t xml:space="preserve">h and safety within their </w:t>
      </w:r>
      <w:proofErr w:type="gramStart"/>
      <w:r w:rsidR="008D6E7D" w:rsidRPr="00DD3F55">
        <w:rPr>
          <w:rFonts w:cs="Arial"/>
          <w:sz w:val="24"/>
        </w:rPr>
        <w:t>Faculty</w:t>
      </w:r>
      <w:proofErr w:type="gramEnd"/>
      <w:r w:rsidR="00F154B8" w:rsidRPr="00DD3F55">
        <w:rPr>
          <w:rFonts w:cs="Arial"/>
          <w:sz w:val="24"/>
        </w:rPr>
        <w:t xml:space="preserve"> or Department.</w:t>
      </w:r>
      <w:r w:rsidR="00D66382" w:rsidRPr="00DD3F55">
        <w:rPr>
          <w:rFonts w:cs="Arial"/>
          <w:sz w:val="24"/>
        </w:rPr>
        <w:t xml:space="preserve"> </w:t>
      </w:r>
      <w:r w:rsidR="00F154B8" w:rsidRPr="00DD3F55">
        <w:rPr>
          <w:rFonts w:cs="Arial"/>
          <w:sz w:val="24"/>
        </w:rPr>
        <w:t xml:space="preserve"> They may also delegate duties and responsibilities to</w:t>
      </w:r>
      <w:r w:rsidR="00020E51" w:rsidRPr="00DD3F55">
        <w:rPr>
          <w:rFonts w:cs="Arial"/>
          <w:sz w:val="24"/>
        </w:rPr>
        <w:t xml:space="preserve"> other members of the Faculty Leadership Team</w:t>
      </w:r>
      <w:r w:rsidR="00F154B8" w:rsidRPr="00DD3F55">
        <w:rPr>
          <w:rFonts w:cs="Arial"/>
          <w:sz w:val="24"/>
        </w:rPr>
        <w:t xml:space="preserve">, Business Partners or Managers within Operational </w:t>
      </w:r>
      <w:r w:rsidR="008D6E7D" w:rsidRPr="00DD3F55">
        <w:rPr>
          <w:rFonts w:cs="Arial"/>
          <w:sz w:val="24"/>
        </w:rPr>
        <w:t>Departments, in line with</w:t>
      </w:r>
      <w:r w:rsidR="008D6E7D" w:rsidRPr="00C9577B">
        <w:rPr>
          <w:rFonts w:cs="Arial"/>
          <w:sz w:val="24"/>
        </w:rPr>
        <w:t xml:space="preserve"> Faculty</w:t>
      </w:r>
      <w:r w:rsidR="00F154B8" w:rsidRPr="00C9577B">
        <w:rPr>
          <w:rFonts w:cs="Arial"/>
          <w:sz w:val="24"/>
        </w:rPr>
        <w:t>/Departmental managerial and organisational arrangements.</w:t>
      </w:r>
    </w:p>
    <w:p w14:paraId="451AE888" w14:textId="77777777" w:rsidR="004F5229" w:rsidRPr="00C9577B" w:rsidRDefault="004F5229" w:rsidP="00C9577B">
      <w:pPr>
        <w:rPr>
          <w:rFonts w:cs="Arial"/>
          <w:sz w:val="24"/>
        </w:rPr>
      </w:pPr>
    </w:p>
    <w:p w14:paraId="411DE2E6" w14:textId="24C217E1" w:rsidR="00D66382" w:rsidRPr="00C9577B" w:rsidRDefault="00D66382" w:rsidP="00C9577B">
      <w:pPr>
        <w:rPr>
          <w:rFonts w:cs="Arial"/>
          <w:sz w:val="24"/>
        </w:rPr>
      </w:pPr>
      <w:r w:rsidRPr="00C9577B">
        <w:rPr>
          <w:rFonts w:cs="Arial"/>
          <w:sz w:val="24"/>
        </w:rPr>
        <w:t xml:space="preserve">As a senior manager of the University, you are expected to implement your local safety management arrangements and manage risks to protect staff, students, visitors and contractors working in your </w:t>
      </w:r>
      <w:proofErr w:type="gramStart"/>
      <w:r w:rsidR="00A975A2" w:rsidRPr="00C9577B">
        <w:rPr>
          <w:rFonts w:cs="Arial"/>
          <w:sz w:val="24"/>
        </w:rPr>
        <w:t>Faculty</w:t>
      </w:r>
      <w:proofErr w:type="gramEnd"/>
      <w:r w:rsidRPr="00C9577B">
        <w:rPr>
          <w:rFonts w:cs="Arial"/>
          <w:sz w:val="24"/>
        </w:rPr>
        <w:t xml:space="preserve"> or department.</w:t>
      </w:r>
      <w:r w:rsidR="003F1285" w:rsidRPr="00C9577B">
        <w:rPr>
          <w:rFonts w:cs="Arial"/>
          <w:sz w:val="24"/>
        </w:rPr>
        <w:t xml:space="preserve">  </w:t>
      </w:r>
      <w:r w:rsidRPr="00C9577B">
        <w:rPr>
          <w:rFonts w:cs="Arial"/>
          <w:sz w:val="24"/>
        </w:rPr>
        <w:t xml:space="preserve">You need a clear understanding and oversight of the operations and activities undertaken in your </w:t>
      </w:r>
      <w:proofErr w:type="gramStart"/>
      <w:r w:rsidR="00A975A2" w:rsidRPr="00C9577B">
        <w:rPr>
          <w:rFonts w:cs="Arial"/>
          <w:sz w:val="24"/>
        </w:rPr>
        <w:t>Faculty</w:t>
      </w:r>
      <w:proofErr w:type="gramEnd"/>
      <w:r w:rsidRPr="00C9577B">
        <w:rPr>
          <w:rFonts w:cs="Arial"/>
          <w:sz w:val="24"/>
        </w:rPr>
        <w:t xml:space="preserve"> or department so that you are well placed to define the most appropriate local safety structures which will ensure integration with the overall strategic direction of your </w:t>
      </w:r>
      <w:r w:rsidR="00A975A2" w:rsidRPr="00C9577B">
        <w:rPr>
          <w:rFonts w:cs="Arial"/>
          <w:sz w:val="24"/>
        </w:rPr>
        <w:t>Faculty</w:t>
      </w:r>
      <w:r w:rsidRPr="00C9577B">
        <w:rPr>
          <w:rFonts w:cs="Arial"/>
          <w:sz w:val="24"/>
        </w:rPr>
        <w:t xml:space="preserve"> or department.</w:t>
      </w:r>
    </w:p>
    <w:p w14:paraId="74B0E290" w14:textId="77777777" w:rsidR="004F5229" w:rsidRPr="00C9577B" w:rsidRDefault="004F5229" w:rsidP="00C9577B">
      <w:pPr>
        <w:rPr>
          <w:rFonts w:cs="Arial"/>
          <w:sz w:val="24"/>
        </w:rPr>
      </w:pPr>
    </w:p>
    <w:p w14:paraId="04A8D40B" w14:textId="3AA8B191" w:rsidR="00B70E62" w:rsidRPr="00C9577B" w:rsidRDefault="002B118E" w:rsidP="00C9577B">
      <w:pPr>
        <w:rPr>
          <w:rFonts w:cs="Arial"/>
          <w:sz w:val="24"/>
        </w:rPr>
      </w:pPr>
      <w:r w:rsidRPr="00C9577B">
        <w:rPr>
          <w:rFonts w:cs="Arial"/>
          <w:sz w:val="24"/>
        </w:rPr>
        <w:t xml:space="preserve">Each Dean of Faculty </w:t>
      </w:r>
      <w:r w:rsidR="00F154B8" w:rsidRPr="00C9577B">
        <w:rPr>
          <w:rFonts w:cs="Arial"/>
          <w:sz w:val="24"/>
        </w:rPr>
        <w:t>and Head of Operational Department is required to:</w:t>
      </w:r>
    </w:p>
    <w:p w14:paraId="150E9FA0" w14:textId="77777777" w:rsidR="009031AD" w:rsidRPr="00C9577B" w:rsidRDefault="009031AD" w:rsidP="00C9577B">
      <w:pPr>
        <w:pStyle w:val="ListParagraph"/>
        <w:ind w:left="0"/>
        <w:rPr>
          <w:rFonts w:cs="Arial"/>
          <w:b/>
          <w:sz w:val="24"/>
        </w:rPr>
      </w:pPr>
    </w:p>
    <w:p w14:paraId="57E5ECE9" w14:textId="2561AE6F" w:rsidR="00F154B8" w:rsidRPr="00C9577B" w:rsidRDefault="00F154B8" w:rsidP="00C9577B">
      <w:pPr>
        <w:pStyle w:val="ListParagraph"/>
        <w:ind w:left="0"/>
        <w:rPr>
          <w:rFonts w:cs="Arial"/>
          <w:b/>
          <w:sz w:val="24"/>
        </w:rPr>
      </w:pPr>
      <w:r w:rsidRPr="00C9577B">
        <w:rPr>
          <w:rFonts w:cs="Arial"/>
          <w:b/>
          <w:sz w:val="24"/>
        </w:rPr>
        <w:t xml:space="preserve">Plan </w:t>
      </w:r>
    </w:p>
    <w:p w14:paraId="77CA4C9F" w14:textId="77777777" w:rsidR="004F5229" w:rsidRPr="00C9577B" w:rsidRDefault="004F5229" w:rsidP="00C9577B">
      <w:pPr>
        <w:pStyle w:val="ListParagraph"/>
        <w:ind w:left="0"/>
        <w:rPr>
          <w:rFonts w:cs="Arial"/>
          <w:bCs/>
          <w:sz w:val="24"/>
        </w:rPr>
      </w:pPr>
    </w:p>
    <w:p w14:paraId="17E044D5" w14:textId="33D46F9B" w:rsidR="00F154B8" w:rsidRPr="00C9577B" w:rsidRDefault="00F154B8" w:rsidP="003735E8">
      <w:pPr>
        <w:pStyle w:val="ListParagraph"/>
        <w:numPr>
          <w:ilvl w:val="0"/>
          <w:numId w:val="10"/>
        </w:numPr>
        <w:rPr>
          <w:rFonts w:cs="Arial"/>
          <w:bCs/>
          <w:sz w:val="24"/>
        </w:rPr>
      </w:pPr>
      <w:r w:rsidRPr="00C9577B">
        <w:rPr>
          <w:rFonts w:cs="Arial"/>
          <w:bCs/>
          <w:sz w:val="24"/>
        </w:rPr>
        <w:t xml:space="preserve">Produce and align their </w:t>
      </w:r>
      <w:proofErr w:type="gramStart"/>
      <w:r w:rsidR="002B118E" w:rsidRPr="00C9577B">
        <w:rPr>
          <w:rFonts w:cs="Arial"/>
          <w:bCs/>
          <w:sz w:val="24"/>
        </w:rPr>
        <w:t>Faculty</w:t>
      </w:r>
      <w:proofErr w:type="gramEnd"/>
      <w:r w:rsidRPr="00C9577B">
        <w:rPr>
          <w:rFonts w:cs="Arial"/>
          <w:bCs/>
          <w:sz w:val="24"/>
        </w:rPr>
        <w:t xml:space="preserve"> or Department Plan/Policy to the University’s H</w:t>
      </w:r>
      <w:r w:rsidR="00D834BD" w:rsidRPr="00C9577B">
        <w:rPr>
          <w:rFonts w:cs="Arial"/>
          <w:bCs/>
          <w:sz w:val="24"/>
        </w:rPr>
        <w:t>ealth and Safety Strategy</w:t>
      </w:r>
      <w:r w:rsidR="003F1285" w:rsidRPr="00C9577B">
        <w:rPr>
          <w:rFonts w:cs="Arial"/>
          <w:bCs/>
          <w:sz w:val="24"/>
        </w:rPr>
        <w:t>/Plan and Policy</w:t>
      </w:r>
    </w:p>
    <w:p w14:paraId="7F9FBA07" w14:textId="77777777" w:rsidR="00F154B8" w:rsidRPr="00C9577B" w:rsidRDefault="00F154B8" w:rsidP="003735E8">
      <w:pPr>
        <w:pStyle w:val="ListParagraph"/>
        <w:numPr>
          <w:ilvl w:val="0"/>
          <w:numId w:val="10"/>
        </w:numPr>
        <w:rPr>
          <w:rFonts w:cs="Arial"/>
          <w:bCs/>
          <w:sz w:val="24"/>
        </w:rPr>
      </w:pPr>
      <w:r w:rsidRPr="00C9577B">
        <w:rPr>
          <w:rFonts w:cs="Arial"/>
          <w:bCs/>
          <w:sz w:val="24"/>
        </w:rPr>
        <w:t xml:space="preserve">Produce and keep up to date an overview </w:t>
      </w:r>
      <w:r w:rsidR="002B118E" w:rsidRPr="00C9577B">
        <w:rPr>
          <w:rFonts w:cs="Arial"/>
          <w:bCs/>
          <w:sz w:val="24"/>
        </w:rPr>
        <w:t>Faculty</w:t>
      </w:r>
      <w:r w:rsidRPr="00C9577B">
        <w:rPr>
          <w:rFonts w:cs="Arial"/>
          <w:bCs/>
          <w:sz w:val="24"/>
        </w:rPr>
        <w:t>/Department H</w:t>
      </w:r>
      <w:r w:rsidR="00D834BD" w:rsidRPr="00C9577B">
        <w:rPr>
          <w:rFonts w:cs="Arial"/>
          <w:bCs/>
          <w:sz w:val="24"/>
        </w:rPr>
        <w:t xml:space="preserve">ealth and Safety </w:t>
      </w:r>
      <w:r w:rsidRPr="00C9577B">
        <w:rPr>
          <w:rFonts w:cs="Arial"/>
          <w:bCs/>
          <w:sz w:val="24"/>
        </w:rPr>
        <w:t>Ri</w:t>
      </w:r>
      <w:r w:rsidR="003F1285" w:rsidRPr="00C9577B">
        <w:rPr>
          <w:rFonts w:cs="Arial"/>
          <w:bCs/>
          <w:sz w:val="24"/>
        </w:rPr>
        <w:t>sk Assessment and Risk Register</w:t>
      </w:r>
    </w:p>
    <w:p w14:paraId="2441C067" w14:textId="77777777" w:rsidR="00F154B8" w:rsidRPr="00C9577B" w:rsidRDefault="00F154B8" w:rsidP="003735E8">
      <w:pPr>
        <w:pStyle w:val="ListParagraph"/>
        <w:numPr>
          <w:ilvl w:val="0"/>
          <w:numId w:val="10"/>
        </w:numPr>
        <w:rPr>
          <w:rFonts w:cs="Arial"/>
          <w:bCs/>
          <w:sz w:val="24"/>
        </w:rPr>
      </w:pPr>
      <w:r w:rsidRPr="00C9577B">
        <w:rPr>
          <w:rFonts w:cs="Arial"/>
          <w:bCs/>
          <w:sz w:val="24"/>
        </w:rPr>
        <w:t xml:space="preserve">Include appropriate health and safety risks in your </w:t>
      </w:r>
      <w:r w:rsidR="00A975A2" w:rsidRPr="00C9577B">
        <w:rPr>
          <w:rFonts w:cs="Arial"/>
          <w:bCs/>
          <w:sz w:val="24"/>
        </w:rPr>
        <w:t>Faculty</w:t>
      </w:r>
      <w:r w:rsidRPr="00C9577B">
        <w:rPr>
          <w:rFonts w:cs="Arial"/>
          <w:bCs/>
          <w:sz w:val="24"/>
        </w:rPr>
        <w:t>/De</w:t>
      </w:r>
      <w:r w:rsidR="003F1285" w:rsidRPr="00C9577B">
        <w:rPr>
          <w:rFonts w:cs="Arial"/>
          <w:bCs/>
          <w:sz w:val="24"/>
        </w:rPr>
        <w:t>partment Business Risk Register</w:t>
      </w:r>
    </w:p>
    <w:p w14:paraId="32B1DDAD" w14:textId="77777777" w:rsidR="00F154B8" w:rsidRPr="00C9577B" w:rsidRDefault="00F154B8" w:rsidP="003735E8">
      <w:pPr>
        <w:pStyle w:val="ListParagraph"/>
        <w:numPr>
          <w:ilvl w:val="0"/>
          <w:numId w:val="10"/>
        </w:numPr>
        <w:rPr>
          <w:rFonts w:cs="Arial"/>
          <w:bCs/>
          <w:sz w:val="24"/>
        </w:rPr>
      </w:pPr>
      <w:r w:rsidRPr="00C9577B">
        <w:rPr>
          <w:rFonts w:cs="Arial"/>
          <w:bCs/>
          <w:sz w:val="24"/>
        </w:rPr>
        <w:t>Each</w:t>
      </w:r>
      <w:r w:rsidR="00D834BD" w:rsidRPr="00C9577B">
        <w:rPr>
          <w:rFonts w:cs="Arial"/>
          <w:bCs/>
          <w:sz w:val="24"/>
        </w:rPr>
        <w:t xml:space="preserve"> </w:t>
      </w:r>
      <w:r w:rsidR="002B118E" w:rsidRPr="00C9577B">
        <w:rPr>
          <w:rFonts w:cs="Arial"/>
          <w:bCs/>
          <w:sz w:val="24"/>
        </w:rPr>
        <w:t>Faculty</w:t>
      </w:r>
      <w:r w:rsidR="0007343A" w:rsidRPr="00C9577B">
        <w:rPr>
          <w:rFonts w:cs="Arial"/>
          <w:bCs/>
          <w:sz w:val="24"/>
        </w:rPr>
        <w:t xml:space="preserve"> and </w:t>
      </w:r>
      <w:r w:rsidR="00D834BD" w:rsidRPr="00C9577B">
        <w:rPr>
          <w:rFonts w:cs="Arial"/>
          <w:bCs/>
          <w:sz w:val="24"/>
        </w:rPr>
        <w:t xml:space="preserve">Operational </w:t>
      </w:r>
      <w:r w:rsidRPr="00C9577B">
        <w:rPr>
          <w:rFonts w:cs="Arial"/>
          <w:bCs/>
          <w:sz w:val="24"/>
        </w:rPr>
        <w:t>Department should: either define the membership (incl</w:t>
      </w:r>
      <w:r w:rsidR="00A8778D" w:rsidRPr="00C9577B">
        <w:rPr>
          <w:rFonts w:cs="Arial"/>
          <w:bCs/>
          <w:sz w:val="24"/>
        </w:rPr>
        <w:t>uding</w:t>
      </w:r>
      <w:r w:rsidRPr="00C9577B">
        <w:rPr>
          <w:rFonts w:cs="Arial"/>
          <w:bCs/>
          <w:sz w:val="24"/>
        </w:rPr>
        <w:t xml:space="preserve"> Trades Union representatives, as appropriate) and terms of reference for a local H</w:t>
      </w:r>
      <w:r w:rsidR="00D834BD" w:rsidRPr="00C9577B">
        <w:rPr>
          <w:rFonts w:cs="Arial"/>
          <w:bCs/>
          <w:sz w:val="24"/>
        </w:rPr>
        <w:t>ealth and Safety</w:t>
      </w:r>
      <w:r w:rsidRPr="00C9577B">
        <w:rPr>
          <w:rFonts w:cs="Arial"/>
          <w:bCs/>
          <w:sz w:val="24"/>
        </w:rPr>
        <w:t xml:space="preserve"> Committee, or ensure h</w:t>
      </w:r>
      <w:r w:rsidR="00D834BD" w:rsidRPr="00C9577B">
        <w:rPr>
          <w:rFonts w:cs="Arial"/>
          <w:bCs/>
          <w:sz w:val="24"/>
        </w:rPr>
        <w:t xml:space="preserve">ealth and safety </w:t>
      </w:r>
      <w:r w:rsidR="00A975A2" w:rsidRPr="00C9577B">
        <w:rPr>
          <w:rFonts w:cs="Arial"/>
          <w:bCs/>
          <w:sz w:val="24"/>
        </w:rPr>
        <w:t>is a regular standing a</w:t>
      </w:r>
      <w:r w:rsidRPr="00C9577B">
        <w:rPr>
          <w:rFonts w:cs="Arial"/>
          <w:bCs/>
          <w:sz w:val="24"/>
        </w:rPr>
        <w:t>genda item</w:t>
      </w:r>
      <w:r w:rsidR="003F1285" w:rsidRPr="00C9577B">
        <w:rPr>
          <w:rFonts w:cs="Arial"/>
          <w:bCs/>
          <w:sz w:val="24"/>
        </w:rPr>
        <w:t xml:space="preserve"> on local management committees</w:t>
      </w:r>
    </w:p>
    <w:p w14:paraId="7AE26735" w14:textId="77777777" w:rsidR="00F154B8" w:rsidRPr="00C9577B" w:rsidRDefault="00A975A2" w:rsidP="003735E8">
      <w:pPr>
        <w:pStyle w:val="ListParagraph"/>
        <w:numPr>
          <w:ilvl w:val="0"/>
          <w:numId w:val="10"/>
        </w:numPr>
        <w:rPr>
          <w:rFonts w:cs="Arial"/>
          <w:bCs/>
          <w:sz w:val="24"/>
        </w:rPr>
      </w:pPr>
      <w:r w:rsidRPr="00C9577B">
        <w:rPr>
          <w:rFonts w:cs="Arial"/>
          <w:bCs/>
          <w:sz w:val="24"/>
        </w:rPr>
        <w:t>Ensure s</w:t>
      </w:r>
      <w:r w:rsidR="00F154B8" w:rsidRPr="00C9577B">
        <w:rPr>
          <w:rFonts w:cs="Arial"/>
          <w:bCs/>
          <w:sz w:val="24"/>
        </w:rPr>
        <w:t>taff consultation involves all appropriate stakeholders including Trade Unions representatives and Student representativ</w:t>
      </w:r>
      <w:r w:rsidR="003F1285" w:rsidRPr="00C9577B">
        <w:rPr>
          <w:rFonts w:cs="Arial"/>
          <w:bCs/>
          <w:sz w:val="24"/>
        </w:rPr>
        <w:t>es (as applicable)</w:t>
      </w:r>
    </w:p>
    <w:p w14:paraId="47C4EC7E" w14:textId="77777777" w:rsidR="00F154B8" w:rsidRPr="00C9577B" w:rsidRDefault="00A975A2" w:rsidP="003735E8">
      <w:pPr>
        <w:pStyle w:val="ListParagraph"/>
        <w:numPr>
          <w:ilvl w:val="0"/>
          <w:numId w:val="10"/>
        </w:numPr>
        <w:rPr>
          <w:rFonts w:cs="Arial"/>
          <w:bCs/>
          <w:sz w:val="24"/>
        </w:rPr>
      </w:pPr>
      <w:r w:rsidRPr="00C9577B">
        <w:rPr>
          <w:rFonts w:cs="Arial"/>
          <w:bCs/>
          <w:sz w:val="24"/>
        </w:rPr>
        <w:t>Ensure that i</w:t>
      </w:r>
      <w:r w:rsidR="00D834BD" w:rsidRPr="00C9577B">
        <w:rPr>
          <w:rFonts w:cs="Arial"/>
          <w:bCs/>
          <w:sz w:val="24"/>
        </w:rPr>
        <w:t>nduction arrangements include all relevant information for all new st</w:t>
      </w:r>
      <w:r w:rsidR="003F1285" w:rsidRPr="00C9577B">
        <w:rPr>
          <w:rFonts w:cs="Arial"/>
          <w:bCs/>
          <w:sz w:val="24"/>
        </w:rPr>
        <w:t>arters, both staff and students</w:t>
      </w:r>
    </w:p>
    <w:p w14:paraId="3481E761" w14:textId="77777777" w:rsidR="00F154B8" w:rsidRPr="00C9577B" w:rsidRDefault="00D834BD" w:rsidP="003735E8">
      <w:pPr>
        <w:pStyle w:val="ListParagraph"/>
        <w:numPr>
          <w:ilvl w:val="0"/>
          <w:numId w:val="10"/>
        </w:numPr>
        <w:rPr>
          <w:rFonts w:cs="Arial"/>
          <w:bCs/>
          <w:sz w:val="24"/>
        </w:rPr>
      </w:pPr>
      <w:r w:rsidRPr="00C9577B">
        <w:rPr>
          <w:rFonts w:cs="Arial"/>
          <w:bCs/>
          <w:sz w:val="24"/>
        </w:rPr>
        <w:lastRenderedPageBreak/>
        <w:t>Plan your arrangements to manage health and safety e.g. set up committee meetings, monitoring processes, determine KPIs, and identify training, c</w:t>
      </w:r>
      <w:r w:rsidR="003F1285" w:rsidRPr="00C9577B">
        <w:rPr>
          <w:rFonts w:cs="Arial"/>
          <w:bCs/>
          <w:sz w:val="24"/>
        </w:rPr>
        <w:t>ompetency and development needs</w:t>
      </w:r>
    </w:p>
    <w:p w14:paraId="7E22928C" w14:textId="77777777" w:rsidR="00F154B8" w:rsidRPr="00C9577B" w:rsidRDefault="00D834BD" w:rsidP="003735E8">
      <w:pPr>
        <w:pStyle w:val="ListParagraph"/>
        <w:numPr>
          <w:ilvl w:val="0"/>
          <w:numId w:val="10"/>
        </w:numPr>
        <w:rPr>
          <w:rFonts w:cs="Arial"/>
          <w:bCs/>
          <w:sz w:val="24"/>
        </w:rPr>
      </w:pPr>
      <w:r w:rsidRPr="00C9577B">
        <w:rPr>
          <w:rFonts w:cs="Arial"/>
          <w:bCs/>
          <w:sz w:val="24"/>
        </w:rPr>
        <w:t xml:space="preserve">Assign sufficient resources (competent personnel, with enough time and facilities). Include specialist support from Occupational Health, Radiation Protection, </w:t>
      </w:r>
      <w:proofErr w:type="spellStart"/>
      <w:r w:rsidRPr="00C9577B">
        <w:rPr>
          <w:rFonts w:cs="Arial"/>
          <w:bCs/>
          <w:sz w:val="24"/>
        </w:rPr>
        <w:t>BioSafety</w:t>
      </w:r>
      <w:proofErr w:type="spellEnd"/>
      <w:r w:rsidRPr="00C9577B">
        <w:rPr>
          <w:rFonts w:cs="Arial"/>
          <w:bCs/>
          <w:sz w:val="24"/>
        </w:rPr>
        <w:t xml:space="preserve"> Specialists, etc. where you ne</w:t>
      </w:r>
      <w:r w:rsidR="003F1285" w:rsidRPr="00C9577B">
        <w:rPr>
          <w:rFonts w:cs="Arial"/>
          <w:bCs/>
          <w:sz w:val="24"/>
        </w:rPr>
        <w:t>ed to</w:t>
      </w:r>
    </w:p>
    <w:p w14:paraId="26244BEB" w14:textId="77777777" w:rsidR="00D834BD" w:rsidRPr="00C9577B" w:rsidRDefault="00D834BD" w:rsidP="003735E8">
      <w:pPr>
        <w:pStyle w:val="ListParagraph"/>
        <w:numPr>
          <w:ilvl w:val="0"/>
          <w:numId w:val="10"/>
        </w:numPr>
        <w:rPr>
          <w:rFonts w:cs="Arial"/>
          <w:bCs/>
          <w:sz w:val="24"/>
        </w:rPr>
      </w:pPr>
      <w:r w:rsidRPr="00C9577B">
        <w:rPr>
          <w:rFonts w:cs="Arial"/>
          <w:bCs/>
          <w:sz w:val="24"/>
        </w:rPr>
        <w:t>Plan arrangements to ensure the safety of all persons who may be affected, including contractors, students and visitors and cooperate with other parties, such as external contractors, whenever the activities of such parties have an impact on others and where the activities of others have an impact on them.</w:t>
      </w:r>
    </w:p>
    <w:p w14:paraId="39C4FDC9" w14:textId="77777777" w:rsidR="004F5229" w:rsidRPr="00C9577B" w:rsidRDefault="004F5229" w:rsidP="00C9577B">
      <w:pPr>
        <w:pStyle w:val="ListParagraph"/>
        <w:ind w:left="0"/>
        <w:rPr>
          <w:rFonts w:cs="Arial"/>
          <w:b/>
          <w:sz w:val="24"/>
        </w:rPr>
      </w:pPr>
    </w:p>
    <w:p w14:paraId="344EC823" w14:textId="76586FC6" w:rsidR="00F154B8" w:rsidRPr="00C9577B" w:rsidRDefault="00D834BD" w:rsidP="00C9577B">
      <w:pPr>
        <w:pStyle w:val="ListParagraph"/>
        <w:ind w:left="0"/>
        <w:rPr>
          <w:rFonts w:cs="Arial"/>
          <w:b/>
          <w:sz w:val="24"/>
        </w:rPr>
      </w:pPr>
      <w:r w:rsidRPr="00C9577B">
        <w:rPr>
          <w:rFonts w:cs="Arial"/>
          <w:b/>
          <w:sz w:val="24"/>
        </w:rPr>
        <w:t>Do</w:t>
      </w:r>
    </w:p>
    <w:p w14:paraId="54274A4C" w14:textId="77777777" w:rsidR="004F5229" w:rsidRPr="00C9577B" w:rsidRDefault="004F5229" w:rsidP="00C9577B">
      <w:pPr>
        <w:pStyle w:val="ListParagraph"/>
        <w:ind w:left="0"/>
        <w:rPr>
          <w:rFonts w:cs="Arial"/>
          <w:bCs/>
          <w:sz w:val="24"/>
        </w:rPr>
      </w:pPr>
    </w:p>
    <w:p w14:paraId="494EF8FF" w14:textId="0401CD22" w:rsidR="00D834BD" w:rsidRPr="00C9577B" w:rsidRDefault="00D834BD" w:rsidP="003735E8">
      <w:pPr>
        <w:pStyle w:val="ListParagraph"/>
        <w:numPr>
          <w:ilvl w:val="0"/>
          <w:numId w:val="11"/>
        </w:numPr>
        <w:rPr>
          <w:rFonts w:cs="Arial"/>
          <w:bCs/>
          <w:sz w:val="24"/>
        </w:rPr>
      </w:pPr>
      <w:r w:rsidRPr="00C9577B">
        <w:rPr>
          <w:rFonts w:cs="Arial"/>
          <w:bCs/>
          <w:sz w:val="24"/>
        </w:rPr>
        <w:t xml:space="preserve">Put in place processes to ensure all activities are appropriately risk </w:t>
      </w:r>
      <w:proofErr w:type="gramStart"/>
      <w:r w:rsidRPr="00C9577B">
        <w:rPr>
          <w:rFonts w:cs="Arial"/>
          <w:bCs/>
          <w:sz w:val="24"/>
        </w:rPr>
        <w:t>assessed</w:t>
      </w:r>
      <w:proofErr w:type="gramEnd"/>
      <w:r w:rsidRPr="00C9577B">
        <w:rPr>
          <w:rFonts w:cs="Arial"/>
          <w:bCs/>
          <w:sz w:val="24"/>
        </w:rPr>
        <w:t xml:space="preserve"> and controls are communicat</w:t>
      </w:r>
      <w:r w:rsidR="003F1285" w:rsidRPr="00C9577B">
        <w:rPr>
          <w:rFonts w:cs="Arial"/>
          <w:bCs/>
          <w:sz w:val="24"/>
        </w:rPr>
        <w:t>ed and implemented, as required</w:t>
      </w:r>
    </w:p>
    <w:p w14:paraId="573C23DE" w14:textId="77777777" w:rsidR="00D834BD" w:rsidRPr="00C9577B" w:rsidRDefault="00D834BD" w:rsidP="003735E8">
      <w:pPr>
        <w:pStyle w:val="ListParagraph"/>
        <w:numPr>
          <w:ilvl w:val="0"/>
          <w:numId w:val="11"/>
        </w:numPr>
        <w:rPr>
          <w:rFonts w:cs="Arial"/>
          <w:bCs/>
          <w:sz w:val="24"/>
        </w:rPr>
      </w:pPr>
      <w:r w:rsidRPr="00C9577B">
        <w:rPr>
          <w:rFonts w:cs="Arial"/>
          <w:bCs/>
          <w:sz w:val="24"/>
        </w:rPr>
        <w:t>Ensure responsibilities and duties are delegated and understood for tasks such as the</w:t>
      </w:r>
      <w:r w:rsidR="009D02CE" w:rsidRPr="00C9577B">
        <w:rPr>
          <w:rFonts w:cs="Arial"/>
          <w:bCs/>
          <w:sz w:val="24"/>
        </w:rPr>
        <w:t xml:space="preserve"> completion of r</w:t>
      </w:r>
      <w:r w:rsidR="003F1285" w:rsidRPr="00C9577B">
        <w:rPr>
          <w:rFonts w:cs="Arial"/>
          <w:bCs/>
          <w:sz w:val="24"/>
        </w:rPr>
        <w:t xml:space="preserve">isk </w:t>
      </w:r>
      <w:r w:rsidR="009D02CE" w:rsidRPr="00C9577B">
        <w:rPr>
          <w:rFonts w:cs="Arial"/>
          <w:bCs/>
          <w:sz w:val="24"/>
        </w:rPr>
        <w:t>a</w:t>
      </w:r>
      <w:r w:rsidR="003F1285" w:rsidRPr="00C9577B">
        <w:rPr>
          <w:rFonts w:cs="Arial"/>
          <w:bCs/>
          <w:sz w:val="24"/>
        </w:rPr>
        <w:t>ssessments</w:t>
      </w:r>
    </w:p>
    <w:p w14:paraId="07C128AC" w14:textId="77777777" w:rsidR="00D834BD" w:rsidRPr="00C9577B" w:rsidRDefault="00D834BD" w:rsidP="003735E8">
      <w:pPr>
        <w:pStyle w:val="ListParagraph"/>
        <w:numPr>
          <w:ilvl w:val="0"/>
          <w:numId w:val="11"/>
        </w:numPr>
        <w:rPr>
          <w:rFonts w:cs="Arial"/>
          <w:bCs/>
          <w:sz w:val="24"/>
        </w:rPr>
      </w:pPr>
      <w:r w:rsidRPr="00C9577B">
        <w:rPr>
          <w:rFonts w:cs="Arial"/>
          <w:bCs/>
          <w:sz w:val="24"/>
        </w:rPr>
        <w:t xml:space="preserve">Chair, or ensure that one of your senior managers chairs your local </w:t>
      </w:r>
      <w:r w:rsidR="00DB0769" w:rsidRPr="00C9577B">
        <w:rPr>
          <w:rFonts w:cs="Arial"/>
          <w:bCs/>
          <w:sz w:val="24"/>
        </w:rPr>
        <w:t>SHE Committee; attend</w:t>
      </w:r>
      <w:r w:rsidR="00A8778D" w:rsidRPr="00C9577B">
        <w:rPr>
          <w:rFonts w:cs="Arial"/>
          <w:bCs/>
          <w:sz w:val="24"/>
        </w:rPr>
        <w:t xml:space="preserve"> t</w:t>
      </w:r>
      <w:r w:rsidR="003F1285" w:rsidRPr="00C9577B">
        <w:rPr>
          <w:rFonts w:cs="Arial"/>
          <w:bCs/>
          <w:sz w:val="24"/>
        </w:rPr>
        <w:t>he committee (where applicable)</w:t>
      </w:r>
    </w:p>
    <w:p w14:paraId="0141B370" w14:textId="77777777" w:rsidR="00D834BD" w:rsidRPr="00C9577B" w:rsidRDefault="00D834BD" w:rsidP="003735E8">
      <w:pPr>
        <w:pStyle w:val="ListParagraph"/>
        <w:numPr>
          <w:ilvl w:val="0"/>
          <w:numId w:val="11"/>
        </w:numPr>
        <w:rPr>
          <w:rFonts w:cs="Arial"/>
          <w:bCs/>
          <w:sz w:val="24"/>
        </w:rPr>
      </w:pPr>
      <w:r w:rsidRPr="00C9577B">
        <w:rPr>
          <w:rFonts w:cs="Arial"/>
          <w:bCs/>
          <w:sz w:val="24"/>
        </w:rPr>
        <w:t xml:space="preserve">Produce and </w:t>
      </w:r>
      <w:r w:rsidR="00DB0769" w:rsidRPr="00C9577B">
        <w:rPr>
          <w:rFonts w:cs="Arial"/>
          <w:bCs/>
          <w:sz w:val="24"/>
        </w:rPr>
        <w:t>communicate</w:t>
      </w:r>
      <w:r w:rsidRPr="00C9577B">
        <w:rPr>
          <w:rFonts w:cs="Arial"/>
          <w:bCs/>
          <w:sz w:val="24"/>
        </w:rPr>
        <w:t xml:space="preserve"> your Health and Safety arrangements and </w:t>
      </w:r>
      <w:r w:rsidR="00AD7B64" w:rsidRPr="00C9577B">
        <w:rPr>
          <w:rFonts w:cs="Arial"/>
          <w:bCs/>
          <w:sz w:val="24"/>
        </w:rPr>
        <w:t xml:space="preserve">Annual </w:t>
      </w:r>
      <w:r w:rsidR="003F1285" w:rsidRPr="00C9577B">
        <w:rPr>
          <w:rFonts w:cs="Arial"/>
          <w:bCs/>
          <w:sz w:val="24"/>
        </w:rPr>
        <w:t>Plan</w:t>
      </w:r>
    </w:p>
    <w:p w14:paraId="02A9750C" w14:textId="77777777" w:rsidR="001971B5" w:rsidRPr="00C9577B" w:rsidRDefault="00D834BD" w:rsidP="003735E8">
      <w:pPr>
        <w:pStyle w:val="ListParagraph"/>
        <w:numPr>
          <w:ilvl w:val="0"/>
          <w:numId w:val="11"/>
        </w:numPr>
        <w:rPr>
          <w:rFonts w:cs="Arial"/>
          <w:bCs/>
          <w:sz w:val="24"/>
        </w:rPr>
      </w:pPr>
      <w:r w:rsidRPr="00C9577B">
        <w:rPr>
          <w:rFonts w:cs="Arial"/>
          <w:bCs/>
          <w:sz w:val="24"/>
        </w:rPr>
        <w:t>Have a regular communication meeting with your local competen</w:t>
      </w:r>
      <w:r w:rsidR="003F1285" w:rsidRPr="00C9577B">
        <w:rPr>
          <w:rFonts w:cs="Arial"/>
          <w:bCs/>
          <w:sz w:val="24"/>
        </w:rPr>
        <w:t>t Health and Safety Coordinator</w:t>
      </w:r>
    </w:p>
    <w:p w14:paraId="58C143D6" w14:textId="77777777" w:rsidR="00D834BD" w:rsidRPr="00C9577B" w:rsidRDefault="00D834BD" w:rsidP="003735E8">
      <w:pPr>
        <w:pStyle w:val="ListParagraph"/>
        <w:numPr>
          <w:ilvl w:val="0"/>
          <w:numId w:val="11"/>
        </w:numPr>
        <w:rPr>
          <w:rFonts w:cs="Arial"/>
          <w:bCs/>
          <w:sz w:val="24"/>
        </w:rPr>
      </w:pPr>
      <w:r w:rsidRPr="00C9577B">
        <w:rPr>
          <w:rFonts w:cs="Arial"/>
          <w:bCs/>
          <w:sz w:val="24"/>
        </w:rPr>
        <w:t>Have oversight of accid</w:t>
      </w:r>
      <w:r w:rsidR="003F1285" w:rsidRPr="00C9577B">
        <w:rPr>
          <w:rFonts w:cs="Arial"/>
          <w:bCs/>
          <w:sz w:val="24"/>
        </w:rPr>
        <w:t>ent and incident investigations</w:t>
      </w:r>
    </w:p>
    <w:p w14:paraId="204A014F" w14:textId="77777777" w:rsidR="00D834BD" w:rsidRPr="00C9577B" w:rsidRDefault="00D834BD" w:rsidP="003735E8">
      <w:pPr>
        <w:pStyle w:val="ListParagraph"/>
        <w:numPr>
          <w:ilvl w:val="0"/>
          <w:numId w:val="11"/>
        </w:numPr>
        <w:rPr>
          <w:rFonts w:cs="Arial"/>
          <w:bCs/>
          <w:sz w:val="24"/>
        </w:rPr>
      </w:pPr>
      <w:r w:rsidRPr="00C9577B">
        <w:rPr>
          <w:rFonts w:cs="Arial"/>
          <w:bCs/>
          <w:sz w:val="24"/>
        </w:rPr>
        <w:t>Agree health and safety competency and development needs of all your staff and where appropriate set a training objective (e.g. using a training matrix or competency development f</w:t>
      </w:r>
      <w:r w:rsidR="003F1285" w:rsidRPr="00C9577B">
        <w:rPr>
          <w:rFonts w:cs="Arial"/>
          <w:bCs/>
          <w:sz w:val="24"/>
        </w:rPr>
        <w:t>ramework) with your senior team</w:t>
      </w:r>
    </w:p>
    <w:p w14:paraId="705E542F" w14:textId="77777777" w:rsidR="00D834BD" w:rsidRPr="00C9577B" w:rsidRDefault="00D834BD" w:rsidP="003735E8">
      <w:pPr>
        <w:pStyle w:val="ListParagraph"/>
        <w:numPr>
          <w:ilvl w:val="0"/>
          <w:numId w:val="11"/>
        </w:numPr>
        <w:rPr>
          <w:rFonts w:cs="Arial"/>
          <w:bCs/>
          <w:sz w:val="24"/>
        </w:rPr>
      </w:pPr>
      <w:r w:rsidRPr="00C9577B">
        <w:rPr>
          <w:rFonts w:cs="Arial"/>
          <w:bCs/>
          <w:sz w:val="24"/>
        </w:rPr>
        <w:t xml:space="preserve">Assess the health and safety impact of new projects at the planning stages e.g. when proposing refurbishment of an area or procurement of IT </w:t>
      </w:r>
      <w:r w:rsidR="003F1285" w:rsidRPr="00C9577B">
        <w:rPr>
          <w:rFonts w:cs="Arial"/>
          <w:bCs/>
          <w:sz w:val="24"/>
        </w:rPr>
        <w:t>system</w:t>
      </w:r>
    </w:p>
    <w:p w14:paraId="3CC87AEE" w14:textId="77777777" w:rsidR="00D834BD" w:rsidRPr="00C9577B" w:rsidRDefault="00D834BD" w:rsidP="003735E8">
      <w:pPr>
        <w:pStyle w:val="ListParagraph"/>
        <w:numPr>
          <w:ilvl w:val="0"/>
          <w:numId w:val="11"/>
        </w:numPr>
        <w:rPr>
          <w:rFonts w:cs="Arial"/>
          <w:bCs/>
          <w:sz w:val="24"/>
        </w:rPr>
      </w:pPr>
      <w:r w:rsidRPr="00C9577B">
        <w:rPr>
          <w:rFonts w:cs="Arial"/>
          <w:bCs/>
          <w:sz w:val="24"/>
        </w:rPr>
        <w:t>When purchasing equipment, consider the health and safety requirements/implications – set-up, maintenance, inspection and s</w:t>
      </w:r>
      <w:r w:rsidR="003F1285" w:rsidRPr="00C9577B">
        <w:rPr>
          <w:rFonts w:cs="Arial"/>
          <w:bCs/>
          <w:sz w:val="24"/>
        </w:rPr>
        <w:t>ervicing, training requirements</w:t>
      </w:r>
    </w:p>
    <w:p w14:paraId="3AADD636" w14:textId="77777777" w:rsidR="00D834BD" w:rsidRPr="00C9577B" w:rsidRDefault="00D834BD" w:rsidP="003735E8">
      <w:pPr>
        <w:pStyle w:val="ListParagraph"/>
        <w:numPr>
          <w:ilvl w:val="0"/>
          <w:numId w:val="11"/>
        </w:numPr>
        <w:rPr>
          <w:rFonts w:cs="Arial"/>
          <w:bCs/>
          <w:sz w:val="24"/>
        </w:rPr>
      </w:pPr>
      <w:r w:rsidRPr="00C9577B">
        <w:rPr>
          <w:rFonts w:cs="Arial"/>
          <w:bCs/>
          <w:sz w:val="24"/>
        </w:rPr>
        <w:t>Embed health and safety arrangements during procurement of contractors, e.g. specialist equi</w:t>
      </w:r>
      <w:r w:rsidR="003F1285" w:rsidRPr="00C9577B">
        <w:rPr>
          <w:rFonts w:cs="Arial"/>
          <w:bCs/>
          <w:sz w:val="24"/>
        </w:rPr>
        <w:t>pment service engineers</w:t>
      </w:r>
    </w:p>
    <w:p w14:paraId="0947981B" w14:textId="2D5A931E" w:rsidR="00D834BD" w:rsidRPr="00C9577B" w:rsidRDefault="00D834BD" w:rsidP="003735E8">
      <w:pPr>
        <w:pStyle w:val="ListParagraph"/>
        <w:numPr>
          <w:ilvl w:val="0"/>
          <w:numId w:val="11"/>
        </w:numPr>
        <w:rPr>
          <w:rFonts w:cs="Arial"/>
          <w:bCs/>
          <w:sz w:val="24"/>
        </w:rPr>
      </w:pPr>
      <w:r w:rsidRPr="00C9577B">
        <w:rPr>
          <w:rFonts w:cs="Arial"/>
          <w:bCs/>
          <w:sz w:val="24"/>
        </w:rPr>
        <w:t xml:space="preserve">Ensure that their managers and supervisors are aware that they have the authority </w:t>
      </w:r>
      <w:r w:rsidRPr="00DD3F55">
        <w:rPr>
          <w:rFonts w:cs="Arial"/>
          <w:bCs/>
          <w:sz w:val="24"/>
        </w:rPr>
        <w:t xml:space="preserve">and responsibility to report any actual or planned activity or </w:t>
      </w:r>
      <w:r w:rsidR="0050404B" w:rsidRPr="00DD3F55">
        <w:rPr>
          <w:rFonts w:cs="Arial"/>
          <w:bCs/>
          <w:sz w:val="24"/>
        </w:rPr>
        <w:t>situation</w:t>
      </w:r>
      <w:r w:rsidRPr="00DD3F55">
        <w:rPr>
          <w:rFonts w:cs="Arial"/>
          <w:bCs/>
          <w:sz w:val="24"/>
        </w:rPr>
        <w:t xml:space="preserve"> that in their</w:t>
      </w:r>
      <w:r w:rsidRPr="00C9577B">
        <w:rPr>
          <w:rFonts w:cs="Arial"/>
          <w:bCs/>
          <w:sz w:val="24"/>
        </w:rPr>
        <w:t xml:space="preserve"> opinion poses unacceptable or unmanaged health and safety risks.</w:t>
      </w:r>
    </w:p>
    <w:p w14:paraId="00ECDB89" w14:textId="77777777" w:rsidR="004F5229" w:rsidRPr="00C9577B" w:rsidRDefault="004F5229" w:rsidP="00C9577B">
      <w:pPr>
        <w:pStyle w:val="ListParagraph"/>
        <w:ind w:left="360"/>
        <w:rPr>
          <w:rFonts w:cs="Arial"/>
          <w:bCs/>
          <w:sz w:val="24"/>
        </w:rPr>
      </w:pPr>
    </w:p>
    <w:p w14:paraId="399F5784" w14:textId="77777777" w:rsidR="00D834BD" w:rsidRPr="00C9577B" w:rsidRDefault="00D834BD" w:rsidP="00C9577B">
      <w:pPr>
        <w:pStyle w:val="ListParagraph"/>
        <w:ind w:left="0"/>
        <w:rPr>
          <w:rFonts w:cs="Arial"/>
          <w:b/>
          <w:sz w:val="24"/>
        </w:rPr>
      </w:pPr>
      <w:r w:rsidRPr="00C9577B">
        <w:rPr>
          <w:rFonts w:cs="Arial"/>
          <w:b/>
          <w:sz w:val="24"/>
        </w:rPr>
        <w:t>Check</w:t>
      </w:r>
    </w:p>
    <w:p w14:paraId="569AC42C" w14:textId="77777777" w:rsidR="004F5229" w:rsidRPr="00C9577B" w:rsidRDefault="004F5229" w:rsidP="00C9577B">
      <w:pPr>
        <w:pStyle w:val="ListParagraph"/>
        <w:ind w:left="0"/>
        <w:rPr>
          <w:rFonts w:cs="Arial"/>
          <w:bCs/>
          <w:sz w:val="24"/>
        </w:rPr>
      </w:pPr>
    </w:p>
    <w:p w14:paraId="17FB7F00" w14:textId="544783DE" w:rsidR="00D834BD" w:rsidRPr="00C9577B" w:rsidRDefault="00D834BD" w:rsidP="003735E8">
      <w:pPr>
        <w:pStyle w:val="ListParagraph"/>
        <w:numPr>
          <w:ilvl w:val="0"/>
          <w:numId w:val="12"/>
        </w:numPr>
        <w:rPr>
          <w:rFonts w:cs="Arial"/>
          <w:bCs/>
          <w:sz w:val="24"/>
        </w:rPr>
      </w:pPr>
      <w:r w:rsidRPr="00C9577B">
        <w:rPr>
          <w:rFonts w:cs="Arial"/>
          <w:bCs/>
          <w:sz w:val="24"/>
        </w:rPr>
        <w:t>Attend safety inspections of you</w:t>
      </w:r>
      <w:r w:rsidR="003F1285" w:rsidRPr="00C9577B">
        <w:rPr>
          <w:rFonts w:cs="Arial"/>
          <w:bCs/>
          <w:sz w:val="24"/>
        </w:rPr>
        <w:t>r area at appropriate intervals</w:t>
      </w:r>
    </w:p>
    <w:p w14:paraId="7069B8CC" w14:textId="77777777" w:rsidR="00D834BD" w:rsidRPr="00C9577B" w:rsidRDefault="00D834BD" w:rsidP="003735E8">
      <w:pPr>
        <w:pStyle w:val="ListParagraph"/>
        <w:numPr>
          <w:ilvl w:val="0"/>
          <w:numId w:val="12"/>
        </w:numPr>
        <w:rPr>
          <w:rFonts w:cs="Arial"/>
          <w:bCs/>
          <w:sz w:val="24"/>
        </w:rPr>
      </w:pPr>
      <w:r w:rsidRPr="00C9577B">
        <w:rPr>
          <w:rFonts w:cs="Arial"/>
          <w:bCs/>
          <w:sz w:val="24"/>
        </w:rPr>
        <w:t>Check that agreed health and safety training objectives are being met.</w:t>
      </w:r>
      <w:r w:rsidR="00AD7B64" w:rsidRPr="00C9577B">
        <w:rPr>
          <w:rFonts w:cs="Arial"/>
          <w:bCs/>
          <w:sz w:val="24"/>
        </w:rPr>
        <w:t xml:space="preserve">  Use the </w:t>
      </w:r>
      <w:r w:rsidR="003F1285" w:rsidRPr="00C9577B">
        <w:rPr>
          <w:rFonts w:cs="Arial"/>
          <w:bCs/>
          <w:sz w:val="24"/>
        </w:rPr>
        <w:t>appraisal process to assist you</w:t>
      </w:r>
    </w:p>
    <w:p w14:paraId="656F9D47" w14:textId="77777777" w:rsidR="00D834BD" w:rsidRPr="00C9577B" w:rsidRDefault="00D834BD" w:rsidP="003735E8">
      <w:pPr>
        <w:pStyle w:val="ListParagraph"/>
        <w:numPr>
          <w:ilvl w:val="0"/>
          <w:numId w:val="12"/>
        </w:numPr>
        <w:rPr>
          <w:rFonts w:cs="Arial"/>
          <w:bCs/>
          <w:sz w:val="24"/>
        </w:rPr>
      </w:pPr>
      <w:r w:rsidRPr="00C9577B">
        <w:rPr>
          <w:rFonts w:cs="Arial"/>
          <w:bCs/>
          <w:sz w:val="24"/>
        </w:rPr>
        <w:t xml:space="preserve">Analyse safety information data to identify emerging trends in the </w:t>
      </w:r>
      <w:r w:rsidR="002B118E" w:rsidRPr="00C9577B">
        <w:rPr>
          <w:rFonts w:cs="Arial"/>
          <w:bCs/>
          <w:sz w:val="24"/>
        </w:rPr>
        <w:t>Faculty</w:t>
      </w:r>
      <w:r w:rsidRPr="00C9577B">
        <w:rPr>
          <w:rFonts w:cs="Arial"/>
          <w:bCs/>
          <w:sz w:val="24"/>
        </w:rPr>
        <w:t xml:space="preserve">/Department, such as accident, </w:t>
      </w:r>
      <w:r w:rsidR="003F1285" w:rsidRPr="00C9577B">
        <w:rPr>
          <w:rFonts w:cs="Arial"/>
          <w:bCs/>
          <w:sz w:val="24"/>
        </w:rPr>
        <w:t>sickness absence, training data</w:t>
      </w:r>
    </w:p>
    <w:p w14:paraId="4AA14930" w14:textId="77777777" w:rsidR="00D834BD" w:rsidRPr="00C9577B" w:rsidRDefault="00D834BD" w:rsidP="003735E8">
      <w:pPr>
        <w:pStyle w:val="ListParagraph"/>
        <w:numPr>
          <w:ilvl w:val="0"/>
          <w:numId w:val="12"/>
        </w:numPr>
        <w:rPr>
          <w:rFonts w:cs="Arial"/>
          <w:bCs/>
          <w:sz w:val="24"/>
        </w:rPr>
      </w:pPr>
      <w:r w:rsidRPr="00C9577B">
        <w:rPr>
          <w:rFonts w:cs="Arial"/>
          <w:bCs/>
          <w:sz w:val="24"/>
        </w:rPr>
        <w:lastRenderedPageBreak/>
        <w:t xml:space="preserve">Keep staff informed by monitoring progress and actively seek their views on improvements e.g. via local </w:t>
      </w:r>
      <w:r w:rsidR="00DB0769" w:rsidRPr="00C9577B">
        <w:rPr>
          <w:rFonts w:cs="Arial"/>
          <w:bCs/>
          <w:sz w:val="24"/>
        </w:rPr>
        <w:t>SHE</w:t>
      </w:r>
      <w:r w:rsidR="00036BA8" w:rsidRPr="00C9577B">
        <w:rPr>
          <w:rFonts w:cs="Arial"/>
          <w:bCs/>
          <w:sz w:val="24"/>
        </w:rPr>
        <w:t xml:space="preserve"> </w:t>
      </w:r>
      <w:r w:rsidR="003F1285" w:rsidRPr="00C9577B">
        <w:rPr>
          <w:rFonts w:cs="Arial"/>
          <w:bCs/>
          <w:sz w:val="24"/>
        </w:rPr>
        <w:t>Committees</w:t>
      </w:r>
    </w:p>
    <w:p w14:paraId="326EB925" w14:textId="78306D6D" w:rsidR="00D834BD" w:rsidRPr="00C9577B" w:rsidRDefault="00D834BD" w:rsidP="003735E8">
      <w:pPr>
        <w:pStyle w:val="ListParagraph"/>
        <w:numPr>
          <w:ilvl w:val="0"/>
          <w:numId w:val="12"/>
        </w:numPr>
        <w:rPr>
          <w:rFonts w:cs="Arial"/>
          <w:bCs/>
          <w:sz w:val="24"/>
        </w:rPr>
      </w:pPr>
      <w:r w:rsidRPr="00C9577B">
        <w:rPr>
          <w:rFonts w:cs="Arial"/>
          <w:bCs/>
          <w:sz w:val="24"/>
        </w:rPr>
        <w:t>Check that all actions and recommendations from H</w:t>
      </w:r>
      <w:r w:rsidR="00036BA8" w:rsidRPr="00C9577B">
        <w:rPr>
          <w:rFonts w:cs="Arial"/>
          <w:bCs/>
          <w:sz w:val="24"/>
        </w:rPr>
        <w:t>ealth and Safety</w:t>
      </w:r>
      <w:r w:rsidRPr="00C9577B">
        <w:rPr>
          <w:rFonts w:cs="Arial"/>
          <w:bCs/>
          <w:sz w:val="24"/>
        </w:rPr>
        <w:t xml:space="preserve"> processes e.g. audits and inspections, are implemented.</w:t>
      </w:r>
    </w:p>
    <w:p w14:paraId="74E2EEF2" w14:textId="77777777" w:rsidR="004F5229" w:rsidRPr="00C9577B" w:rsidRDefault="004F5229" w:rsidP="00C9577B">
      <w:pPr>
        <w:pStyle w:val="ListParagraph"/>
        <w:ind w:left="360"/>
        <w:rPr>
          <w:rFonts w:cs="Arial"/>
          <w:bCs/>
          <w:sz w:val="24"/>
        </w:rPr>
      </w:pPr>
    </w:p>
    <w:p w14:paraId="7503A49B" w14:textId="6C4A9D9D" w:rsidR="00537862" w:rsidRPr="00C9577B" w:rsidRDefault="00537862" w:rsidP="00C9577B">
      <w:pPr>
        <w:pStyle w:val="ListParagraph"/>
        <w:ind w:left="0"/>
        <w:rPr>
          <w:rFonts w:cs="Arial"/>
          <w:b/>
          <w:sz w:val="24"/>
        </w:rPr>
      </w:pPr>
      <w:r w:rsidRPr="00C9577B">
        <w:rPr>
          <w:rFonts w:cs="Arial"/>
          <w:b/>
          <w:sz w:val="24"/>
        </w:rPr>
        <w:t>Act/Review</w:t>
      </w:r>
    </w:p>
    <w:p w14:paraId="058D757E" w14:textId="77777777" w:rsidR="004F5229" w:rsidRPr="00C9577B" w:rsidRDefault="004F5229" w:rsidP="00C9577B">
      <w:pPr>
        <w:pStyle w:val="ListParagraph"/>
        <w:ind w:left="0"/>
        <w:rPr>
          <w:rFonts w:cs="Arial"/>
          <w:b/>
          <w:sz w:val="24"/>
        </w:rPr>
      </w:pPr>
    </w:p>
    <w:p w14:paraId="03CB4CA1" w14:textId="77777777" w:rsidR="00537862" w:rsidRPr="00C9577B" w:rsidRDefault="00537862" w:rsidP="003735E8">
      <w:pPr>
        <w:pStyle w:val="ListParagraph"/>
        <w:numPr>
          <w:ilvl w:val="0"/>
          <w:numId w:val="13"/>
        </w:numPr>
        <w:rPr>
          <w:rFonts w:cs="Arial"/>
          <w:bCs/>
          <w:sz w:val="24"/>
        </w:rPr>
      </w:pPr>
      <w:r w:rsidRPr="00C9577B">
        <w:rPr>
          <w:rFonts w:cs="Arial"/>
          <w:bCs/>
          <w:sz w:val="24"/>
        </w:rPr>
        <w:t xml:space="preserve">Review </w:t>
      </w:r>
      <w:r w:rsidR="00036BA8" w:rsidRPr="00C9577B">
        <w:rPr>
          <w:rFonts w:cs="Arial"/>
          <w:bCs/>
          <w:sz w:val="24"/>
        </w:rPr>
        <w:t xml:space="preserve">Health and Safety </w:t>
      </w:r>
      <w:r w:rsidRPr="00C9577B">
        <w:rPr>
          <w:rFonts w:cs="Arial"/>
          <w:bCs/>
          <w:sz w:val="24"/>
        </w:rPr>
        <w:t>risk</w:t>
      </w:r>
      <w:r w:rsidR="003F1285" w:rsidRPr="00C9577B">
        <w:rPr>
          <w:rFonts w:cs="Arial"/>
          <w:bCs/>
          <w:sz w:val="24"/>
        </w:rPr>
        <w:t xml:space="preserve"> management processes regularly</w:t>
      </w:r>
    </w:p>
    <w:p w14:paraId="469A4A17" w14:textId="77777777" w:rsidR="00D834BD" w:rsidRPr="00C9577B" w:rsidRDefault="00537862" w:rsidP="003735E8">
      <w:pPr>
        <w:pStyle w:val="ListParagraph"/>
        <w:numPr>
          <w:ilvl w:val="0"/>
          <w:numId w:val="13"/>
        </w:numPr>
        <w:rPr>
          <w:rFonts w:cs="Arial"/>
          <w:bCs/>
          <w:sz w:val="24"/>
        </w:rPr>
      </w:pPr>
      <w:r w:rsidRPr="00C9577B">
        <w:rPr>
          <w:rFonts w:cs="Arial"/>
          <w:bCs/>
          <w:sz w:val="24"/>
        </w:rPr>
        <w:t xml:space="preserve">Take action to implement recommendations from your </w:t>
      </w:r>
      <w:r w:rsidR="00036BA8" w:rsidRPr="00C9577B">
        <w:rPr>
          <w:rFonts w:cs="Arial"/>
          <w:bCs/>
          <w:sz w:val="24"/>
        </w:rPr>
        <w:t>Health and Safety</w:t>
      </w:r>
      <w:r w:rsidR="003F1285" w:rsidRPr="00C9577B">
        <w:rPr>
          <w:rFonts w:cs="Arial"/>
          <w:bCs/>
          <w:sz w:val="24"/>
        </w:rPr>
        <w:t xml:space="preserve"> risk management review</w:t>
      </w:r>
    </w:p>
    <w:p w14:paraId="50C811DF" w14:textId="0202279A" w:rsidR="00D834BD" w:rsidRPr="00C9577B" w:rsidRDefault="00537862" w:rsidP="003735E8">
      <w:pPr>
        <w:pStyle w:val="ListParagraph"/>
        <w:numPr>
          <w:ilvl w:val="0"/>
          <w:numId w:val="13"/>
        </w:numPr>
        <w:rPr>
          <w:rFonts w:cs="Arial"/>
          <w:bCs/>
          <w:sz w:val="24"/>
        </w:rPr>
      </w:pPr>
      <w:r w:rsidRPr="00C9577B">
        <w:rPr>
          <w:rFonts w:cs="Arial"/>
          <w:bCs/>
          <w:sz w:val="24"/>
        </w:rPr>
        <w:t xml:space="preserve">Consider information from external and internal sources </w:t>
      </w:r>
      <w:r w:rsidR="00894F00" w:rsidRPr="00C9577B">
        <w:rPr>
          <w:rFonts w:cs="Arial"/>
          <w:bCs/>
          <w:sz w:val="24"/>
        </w:rPr>
        <w:t>(</w:t>
      </w:r>
      <w:r w:rsidRPr="00C9577B">
        <w:rPr>
          <w:rFonts w:cs="Arial"/>
          <w:bCs/>
          <w:sz w:val="24"/>
        </w:rPr>
        <w:t xml:space="preserve">e.g. audits, inspections by </w:t>
      </w:r>
      <w:r w:rsidR="00036BA8" w:rsidRPr="00C9577B">
        <w:rPr>
          <w:rFonts w:cs="Arial"/>
          <w:bCs/>
          <w:sz w:val="24"/>
        </w:rPr>
        <w:t>SHE</w:t>
      </w:r>
      <w:r w:rsidR="00894F00" w:rsidRPr="00C9577B">
        <w:rPr>
          <w:rFonts w:cs="Arial"/>
          <w:bCs/>
          <w:sz w:val="24"/>
        </w:rPr>
        <w:t>)</w:t>
      </w:r>
      <w:r w:rsidRPr="00C9577B">
        <w:rPr>
          <w:rFonts w:cs="Arial"/>
          <w:bCs/>
          <w:sz w:val="24"/>
        </w:rPr>
        <w:t xml:space="preserve"> and how corrective actions/recomm</w:t>
      </w:r>
      <w:r w:rsidR="003F1285" w:rsidRPr="00C9577B">
        <w:rPr>
          <w:rFonts w:cs="Arial"/>
          <w:bCs/>
          <w:sz w:val="24"/>
        </w:rPr>
        <w:t>endations are to be implemented</w:t>
      </w:r>
    </w:p>
    <w:p w14:paraId="1444EA63" w14:textId="77777777" w:rsidR="00AD7B64" w:rsidRPr="00C9577B" w:rsidRDefault="00537862" w:rsidP="003735E8">
      <w:pPr>
        <w:pStyle w:val="ListParagraph"/>
        <w:numPr>
          <w:ilvl w:val="0"/>
          <w:numId w:val="13"/>
        </w:numPr>
        <w:rPr>
          <w:rFonts w:cs="Arial"/>
          <w:bCs/>
          <w:sz w:val="24"/>
        </w:rPr>
      </w:pPr>
      <w:r w:rsidRPr="00C9577B">
        <w:rPr>
          <w:rFonts w:cs="Arial"/>
          <w:bCs/>
          <w:sz w:val="24"/>
        </w:rPr>
        <w:t>Review own H</w:t>
      </w:r>
      <w:r w:rsidR="00036BA8" w:rsidRPr="00C9577B">
        <w:rPr>
          <w:rFonts w:cs="Arial"/>
          <w:bCs/>
          <w:sz w:val="24"/>
        </w:rPr>
        <w:t xml:space="preserve">ealth and Safety </w:t>
      </w:r>
      <w:r w:rsidRPr="00C9577B">
        <w:rPr>
          <w:rFonts w:cs="Arial"/>
          <w:bCs/>
          <w:sz w:val="24"/>
        </w:rPr>
        <w:t>performance and that of direct rep</w:t>
      </w:r>
      <w:r w:rsidR="003F1285" w:rsidRPr="00C9577B">
        <w:rPr>
          <w:rFonts w:cs="Arial"/>
          <w:bCs/>
          <w:sz w:val="24"/>
        </w:rPr>
        <w:t>orts and celebrate achievements</w:t>
      </w:r>
    </w:p>
    <w:p w14:paraId="3E138174" w14:textId="14ACE264" w:rsidR="00036BA8" w:rsidRDefault="00AD7B64" w:rsidP="003735E8">
      <w:pPr>
        <w:pStyle w:val="ListParagraph"/>
        <w:numPr>
          <w:ilvl w:val="0"/>
          <w:numId w:val="13"/>
        </w:numPr>
        <w:rPr>
          <w:rFonts w:cs="Arial"/>
          <w:bCs/>
          <w:sz w:val="24"/>
        </w:rPr>
      </w:pPr>
      <w:r w:rsidRPr="00C9577B">
        <w:rPr>
          <w:rFonts w:cs="Arial"/>
          <w:bCs/>
          <w:sz w:val="24"/>
        </w:rPr>
        <w:t>Use the information to review your planning process.</w:t>
      </w:r>
    </w:p>
    <w:p w14:paraId="4775CA1A" w14:textId="6F04F7E6" w:rsidR="00377A17" w:rsidRPr="00623041" w:rsidRDefault="00377A17" w:rsidP="003735E8">
      <w:pPr>
        <w:pStyle w:val="ListParagraph"/>
        <w:numPr>
          <w:ilvl w:val="0"/>
          <w:numId w:val="13"/>
        </w:numPr>
        <w:rPr>
          <w:rFonts w:cs="Arial"/>
          <w:bCs/>
          <w:sz w:val="24"/>
        </w:rPr>
      </w:pPr>
      <w:r w:rsidRPr="00623041">
        <w:rPr>
          <w:rFonts w:cs="Arial"/>
          <w:bCs/>
          <w:sz w:val="24"/>
        </w:rPr>
        <w:t xml:space="preserve">Use proactive and reactive monitoring </w:t>
      </w:r>
      <w:r w:rsidR="00E641E0" w:rsidRPr="00623041">
        <w:rPr>
          <w:rFonts w:cs="Arial"/>
          <w:bCs/>
          <w:sz w:val="24"/>
        </w:rPr>
        <w:t>to measure achievement against relevant health and safety standards to demonstrate compliance and continual improvement</w:t>
      </w:r>
    </w:p>
    <w:p w14:paraId="774782E0" w14:textId="77777777" w:rsidR="004F5229" w:rsidRPr="00C9577B" w:rsidRDefault="004F5229" w:rsidP="00C9577B">
      <w:pPr>
        <w:pStyle w:val="ListParagraph"/>
        <w:ind w:left="360"/>
        <w:rPr>
          <w:rFonts w:cs="Arial"/>
          <w:bCs/>
          <w:sz w:val="24"/>
        </w:rPr>
      </w:pPr>
    </w:p>
    <w:p w14:paraId="016C5966" w14:textId="45C56F72" w:rsidR="00036BA8" w:rsidRPr="00EC3C52" w:rsidRDefault="00EC3C52" w:rsidP="00707803">
      <w:pPr>
        <w:pStyle w:val="Heading2"/>
        <w:numPr>
          <w:ilvl w:val="0"/>
          <w:numId w:val="0"/>
        </w:numPr>
        <w:ind w:left="468"/>
        <w:rPr>
          <w:rStyle w:val="Heading2Char"/>
          <w:b/>
        </w:rPr>
      </w:pPr>
      <w:bookmarkStart w:id="40" w:name="_Toc55293742"/>
      <w:bookmarkStart w:id="41" w:name="_Toc143522477"/>
      <w:r w:rsidRPr="00E42BD0">
        <w:rPr>
          <w:rStyle w:val="Heading2Char"/>
          <w:b/>
        </w:rPr>
        <w:t>2.7</w:t>
      </w:r>
      <w:r w:rsidRPr="00E42BD0">
        <w:rPr>
          <w:rStyle w:val="Heading2Char"/>
          <w:b/>
        </w:rPr>
        <w:tab/>
      </w:r>
      <w:r w:rsidR="00E017F9" w:rsidRPr="00E42BD0">
        <w:rPr>
          <w:rStyle w:val="Heading2Char"/>
          <w:b/>
        </w:rPr>
        <w:t>Departmental Health and</w:t>
      </w:r>
      <w:r w:rsidR="00036BA8" w:rsidRPr="00E42BD0">
        <w:rPr>
          <w:rStyle w:val="Heading2Char"/>
          <w:b/>
        </w:rPr>
        <w:t xml:space="preserve"> Safety Coordinators</w:t>
      </w:r>
      <w:bookmarkEnd w:id="40"/>
      <w:bookmarkEnd w:id="41"/>
    </w:p>
    <w:p w14:paraId="671D317B" w14:textId="77777777" w:rsidR="004F5229" w:rsidRPr="00C9577B" w:rsidRDefault="004F5229" w:rsidP="00C9577B">
      <w:pPr>
        <w:pStyle w:val="ListParagraph"/>
        <w:ind w:left="0"/>
        <w:rPr>
          <w:rFonts w:cs="Arial"/>
          <w:bCs/>
          <w:sz w:val="24"/>
        </w:rPr>
      </w:pPr>
    </w:p>
    <w:p w14:paraId="597C0825" w14:textId="014249FD" w:rsidR="00036BA8" w:rsidRPr="00C9577B" w:rsidRDefault="00036BA8" w:rsidP="00C9577B">
      <w:pPr>
        <w:rPr>
          <w:rFonts w:cs="Arial"/>
          <w:sz w:val="24"/>
        </w:rPr>
      </w:pPr>
      <w:r w:rsidRPr="00C9577B">
        <w:rPr>
          <w:rFonts w:cs="Arial"/>
          <w:sz w:val="24"/>
        </w:rPr>
        <w:t>Health and Safety Coordinators are members of staff concerned with day-day health and sa</w:t>
      </w:r>
      <w:r w:rsidR="002B118E" w:rsidRPr="00C9577B">
        <w:rPr>
          <w:rFonts w:cs="Arial"/>
          <w:sz w:val="24"/>
        </w:rPr>
        <w:t>fety matters within their Faculty</w:t>
      </w:r>
      <w:r w:rsidRPr="00C9577B">
        <w:rPr>
          <w:rFonts w:cs="Arial"/>
          <w:sz w:val="24"/>
        </w:rPr>
        <w:t xml:space="preserve">/Department and are appointed by the </w:t>
      </w:r>
      <w:r w:rsidR="002B118E" w:rsidRPr="00C9577B">
        <w:rPr>
          <w:rFonts w:cs="Arial"/>
          <w:sz w:val="24"/>
        </w:rPr>
        <w:t xml:space="preserve">Dean of Faculty </w:t>
      </w:r>
      <w:r w:rsidRPr="00C9577B">
        <w:rPr>
          <w:rFonts w:cs="Arial"/>
          <w:sz w:val="24"/>
        </w:rPr>
        <w:t xml:space="preserve">or </w:t>
      </w:r>
      <w:r w:rsidR="0044482C" w:rsidRPr="00C9577B">
        <w:rPr>
          <w:rFonts w:cs="Arial"/>
          <w:sz w:val="24"/>
        </w:rPr>
        <w:t xml:space="preserve">Head of </w:t>
      </w:r>
      <w:r w:rsidRPr="00C9577B">
        <w:rPr>
          <w:rFonts w:cs="Arial"/>
          <w:sz w:val="24"/>
        </w:rPr>
        <w:t>Department, in accordance with clear role description.</w:t>
      </w:r>
    </w:p>
    <w:p w14:paraId="38283AAC" w14:textId="77777777" w:rsidR="004F5229" w:rsidRPr="00C9577B" w:rsidRDefault="004F5229" w:rsidP="00C9577B">
      <w:pPr>
        <w:rPr>
          <w:rFonts w:cs="Arial"/>
          <w:sz w:val="24"/>
        </w:rPr>
      </w:pPr>
    </w:p>
    <w:p w14:paraId="17853592" w14:textId="6010204C" w:rsidR="00036BA8" w:rsidRPr="00C9577B" w:rsidRDefault="00036BA8" w:rsidP="00C9577B">
      <w:pPr>
        <w:rPr>
          <w:rFonts w:cs="Arial"/>
          <w:sz w:val="24"/>
        </w:rPr>
      </w:pPr>
      <w:r w:rsidRPr="00C9577B">
        <w:rPr>
          <w:rFonts w:cs="Arial"/>
          <w:sz w:val="24"/>
        </w:rPr>
        <w:t xml:space="preserve">The Health and Safety Coordinator primary task is to assist the </w:t>
      </w:r>
      <w:r w:rsidR="002B118E" w:rsidRPr="00C9577B">
        <w:rPr>
          <w:rFonts w:cs="Arial"/>
          <w:sz w:val="24"/>
        </w:rPr>
        <w:t>Dean of Faculty</w:t>
      </w:r>
      <w:r w:rsidRPr="00C9577B">
        <w:rPr>
          <w:rFonts w:cs="Arial"/>
          <w:sz w:val="24"/>
        </w:rPr>
        <w:t xml:space="preserve"> or </w:t>
      </w:r>
      <w:r w:rsidR="00A07A8E" w:rsidRPr="00623041">
        <w:rPr>
          <w:rFonts w:cs="Arial"/>
          <w:sz w:val="24"/>
        </w:rPr>
        <w:t xml:space="preserve">Head of </w:t>
      </w:r>
      <w:r w:rsidRPr="00623041">
        <w:rPr>
          <w:rFonts w:cs="Arial"/>
          <w:sz w:val="24"/>
        </w:rPr>
        <w:t>Department</w:t>
      </w:r>
      <w:r w:rsidR="002B118E" w:rsidRPr="00623041">
        <w:rPr>
          <w:rFonts w:cs="Arial"/>
          <w:sz w:val="24"/>
        </w:rPr>
        <w:t xml:space="preserve"> and other members of the Faculty</w:t>
      </w:r>
      <w:r w:rsidRPr="00623041">
        <w:rPr>
          <w:rFonts w:cs="Arial"/>
          <w:sz w:val="24"/>
        </w:rPr>
        <w:t>/Department, on matters of</w:t>
      </w:r>
      <w:r w:rsidRPr="00C9577B">
        <w:rPr>
          <w:rFonts w:cs="Arial"/>
          <w:sz w:val="24"/>
        </w:rPr>
        <w:t xml:space="preserve"> health and safety and assist with the implementation of the agreed management system.</w:t>
      </w:r>
    </w:p>
    <w:p w14:paraId="1A1454CC" w14:textId="77777777" w:rsidR="004F5229" w:rsidRPr="00C9577B" w:rsidRDefault="004F5229" w:rsidP="00C9577B">
      <w:pPr>
        <w:rPr>
          <w:rFonts w:cs="Arial"/>
          <w:sz w:val="24"/>
        </w:rPr>
      </w:pPr>
    </w:p>
    <w:p w14:paraId="28338FF8" w14:textId="1563D1FE" w:rsidR="004F5229" w:rsidRPr="00C9577B" w:rsidRDefault="00036BA8" w:rsidP="00C9577B">
      <w:pPr>
        <w:rPr>
          <w:rFonts w:cs="Arial"/>
          <w:sz w:val="24"/>
        </w:rPr>
      </w:pPr>
      <w:r w:rsidRPr="00C9577B">
        <w:rPr>
          <w:rFonts w:cs="Arial"/>
          <w:sz w:val="24"/>
        </w:rPr>
        <w:t>The role of a Health and Safety Coordinator is to</w:t>
      </w:r>
      <w:r w:rsidR="002B118E" w:rsidRPr="00C9577B">
        <w:rPr>
          <w:rFonts w:cs="Arial"/>
          <w:sz w:val="24"/>
        </w:rPr>
        <w:t xml:space="preserve"> be supportive within the Faculty</w:t>
      </w:r>
      <w:r w:rsidRPr="00C9577B">
        <w:rPr>
          <w:rFonts w:cs="Arial"/>
          <w:sz w:val="24"/>
        </w:rPr>
        <w:t>/Department and they will be trained, competent and adequately resourced (in time, money, assistance and support) to undertake their role.</w:t>
      </w:r>
    </w:p>
    <w:p w14:paraId="35F0366B" w14:textId="77777777" w:rsidR="004F5229" w:rsidRPr="00C9577B" w:rsidRDefault="004F5229" w:rsidP="00C9577B">
      <w:pPr>
        <w:rPr>
          <w:rFonts w:cs="Arial"/>
          <w:sz w:val="24"/>
        </w:rPr>
      </w:pPr>
    </w:p>
    <w:p w14:paraId="5051ED10" w14:textId="77777777" w:rsidR="00036BA8" w:rsidRPr="00C9577B" w:rsidRDefault="00036BA8" w:rsidP="00C9577B">
      <w:pPr>
        <w:rPr>
          <w:rFonts w:cs="Arial"/>
          <w:sz w:val="24"/>
        </w:rPr>
      </w:pPr>
      <w:r w:rsidRPr="00C9577B">
        <w:rPr>
          <w:rFonts w:cs="Arial"/>
          <w:sz w:val="24"/>
        </w:rPr>
        <w:t>Additional designated health and safety roles may also be appropriate within la</w:t>
      </w:r>
      <w:r w:rsidR="002B118E" w:rsidRPr="00C9577B">
        <w:rPr>
          <w:rFonts w:cs="Arial"/>
          <w:sz w:val="24"/>
        </w:rPr>
        <w:t>rger or more specialised Faculty</w:t>
      </w:r>
      <w:r w:rsidRPr="00C9577B">
        <w:rPr>
          <w:rFonts w:cs="Arial"/>
          <w:sz w:val="24"/>
        </w:rPr>
        <w:t xml:space="preserve"> and Departments. Such roles should be clearly defined and the necessary authority and support provided by the Health and Safety Coordinator.</w:t>
      </w:r>
    </w:p>
    <w:p w14:paraId="6F0EFDB7" w14:textId="77777777" w:rsidR="004F5229" w:rsidRPr="00C9577B" w:rsidRDefault="004F5229" w:rsidP="00C9577B">
      <w:pPr>
        <w:rPr>
          <w:rFonts w:cs="Arial"/>
          <w:iCs/>
          <w:sz w:val="24"/>
        </w:rPr>
      </w:pPr>
    </w:p>
    <w:p w14:paraId="4A4D2891" w14:textId="548D5F84" w:rsidR="00B11860" w:rsidRPr="00C9577B" w:rsidRDefault="00B11860" w:rsidP="00C9577B">
      <w:pPr>
        <w:rPr>
          <w:rFonts w:cs="Arial"/>
          <w:iCs/>
          <w:sz w:val="24"/>
        </w:rPr>
      </w:pPr>
      <w:r w:rsidRPr="00C9577B">
        <w:rPr>
          <w:rFonts w:cs="Arial"/>
          <w:iCs/>
          <w:sz w:val="24"/>
        </w:rPr>
        <w:t>This should be a joint approach with significant contributions from departmental health and safety coordinators, especially for specific hazards such as radiation, bio/GM, Display Screen Equipment Assessors (DSE), etc. and support from centrally based individual or team.</w:t>
      </w:r>
    </w:p>
    <w:p w14:paraId="524970DC" w14:textId="77777777" w:rsidR="004F5229" w:rsidRPr="00C9577B" w:rsidRDefault="004F5229" w:rsidP="00C9577B">
      <w:pPr>
        <w:rPr>
          <w:rFonts w:cs="Arial"/>
          <w:b/>
          <w:iCs/>
          <w:sz w:val="24"/>
        </w:rPr>
      </w:pPr>
    </w:p>
    <w:p w14:paraId="62CAF1DC" w14:textId="3C9F9CA6" w:rsidR="00B11860" w:rsidRPr="00C9577B" w:rsidRDefault="00B11860" w:rsidP="00C9577B">
      <w:pPr>
        <w:rPr>
          <w:rFonts w:cs="Arial"/>
          <w:iCs/>
          <w:sz w:val="24"/>
        </w:rPr>
      </w:pPr>
      <w:r w:rsidRPr="00C9577B">
        <w:rPr>
          <w:rFonts w:cs="Arial"/>
          <w:iCs/>
          <w:sz w:val="24"/>
        </w:rPr>
        <w:t>Departmental Health and Safety Coordinators</w:t>
      </w:r>
      <w:r w:rsidR="00D40D82" w:rsidRPr="00C9577B">
        <w:rPr>
          <w:rFonts w:cs="Arial"/>
          <w:iCs/>
          <w:sz w:val="24"/>
        </w:rPr>
        <w:t xml:space="preserve"> will</w:t>
      </w:r>
      <w:r w:rsidR="008D6E7D" w:rsidRPr="00C9577B">
        <w:rPr>
          <w:rFonts w:cs="Arial"/>
          <w:iCs/>
          <w:sz w:val="24"/>
        </w:rPr>
        <w:t>:</w:t>
      </w:r>
    </w:p>
    <w:p w14:paraId="64B4FD2A" w14:textId="77777777" w:rsidR="004F5229" w:rsidRPr="00C9577B" w:rsidRDefault="004F5229" w:rsidP="00C9577B">
      <w:pPr>
        <w:pStyle w:val="ListParagraph"/>
        <w:ind w:left="0"/>
        <w:rPr>
          <w:rFonts w:cs="Arial"/>
          <w:bCs/>
          <w:sz w:val="24"/>
        </w:rPr>
      </w:pPr>
    </w:p>
    <w:p w14:paraId="6A22EE01" w14:textId="7461BDA3" w:rsidR="00B11860" w:rsidRPr="00C9577B" w:rsidRDefault="00D40D82" w:rsidP="003735E8">
      <w:pPr>
        <w:pStyle w:val="ListParagraph"/>
        <w:numPr>
          <w:ilvl w:val="0"/>
          <w:numId w:val="14"/>
        </w:numPr>
        <w:rPr>
          <w:rFonts w:cs="Arial"/>
          <w:bCs/>
          <w:sz w:val="24"/>
        </w:rPr>
      </w:pPr>
      <w:r w:rsidRPr="00C9577B">
        <w:rPr>
          <w:rFonts w:cs="Arial"/>
          <w:bCs/>
          <w:iCs/>
          <w:sz w:val="24"/>
        </w:rPr>
        <w:lastRenderedPageBreak/>
        <w:t>Provide</w:t>
      </w:r>
      <w:r w:rsidRPr="00C9577B">
        <w:rPr>
          <w:rFonts w:cs="Arial"/>
          <w:bCs/>
          <w:sz w:val="24"/>
        </w:rPr>
        <w:t xml:space="preserve"> c</w:t>
      </w:r>
      <w:r w:rsidR="00B11860" w:rsidRPr="00C9577B">
        <w:rPr>
          <w:rFonts w:cs="Arial"/>
          <w:bCs/>
          <w:sz w:val="24"/>
        </w:rPr>
        <w:t xml:space="preserve">ommunications about significant events, changes to legal requirements of relevance to their </w:t>
      </w:r>
      <w:r w:rsidR="003F1285" w:rsidRPr="00C9577B">
        <w:rPr>
          <w:rFonts w:cs="Arial"/>
          <w:bCs/>
          <w:sz w:val="24"/>
        </w:rPr>
        <w:t>f</w:t>
      </w:r>
      <w:r w:rsidR="00A975A2" w:rsidRPr="00C9577B">
        <w:rPr>
          <w:rFonts w:cs="Arial"/>
          <w:bCs/>
          <w:sz w:val="24"/>
        </w:rPr>
        <w:t>aculty</w:t>
      </w:r>
      <w:r w:rsidR="00B11860" w:rsidRPr="00C9577B">
        <w:rPr>
          <w:rFonts w:cs="Arial"/>
          <w:bCs/>
          <w:sz w:val="24"/>
        </w:rPr>
        <w:t xml:space="preserve">/department </w:t>
      </w:r>
    </w:p>
    <w:p w14:paraId="1329B9D9" w14:textId="77777777" w:rsidR="00B11860" w:rsidRPr="00C9577B" w:rsidRDefault="00B11860" w:rsidP="003735E8">
      <w:pPr>
        <w:pStyle w:val="ListParagraph"/>
        <w:numPr>
          <w:ilvl w:val="0"/>
          <w:numId w:val="14"/>
        </w:numPr>
        <w:rPr>
          <w:rFonts w:cs="Arial"/>
          <w:bCs/>
          <w:sz w:val="24"/>
        </w:rPr>
      </w:pPr>
      <w:r w:rsidRPr="00C9577B">
        <w:rPr>
          <w:rFonts w:cs="Arial"/>
          <w:bCs/>
          <w:sz w:val="24"/>
        </w:rPr>
        <w:t>Attend health and safety committees or other meetings where health and safety is discussed</w:t>
      </w:r>
    </w:p>
    <w:p w14:paraId="6A61B09D" w14:textId="77777777" w:rsidR="00B11860" w:rsidRPr="00C9577B" w:rsidRDefault="00B11860" w:rsidP="003735E8">
      <w:pPr>
        <w:pStyle w:val="ListParagraph"/>
        <w:numPr>
          <w:ilvl w:val="0"/>
          <w:numId w:val="14"/>
        </w:numPr>
        <w:rPr>
          <w:rFonts w:cs="Arial"/>
          <w:bCs/>
          <w:sz w:val="24"/>
        </w:rPr>
      </w:pPr>
      <w:r w:rsidRPr="00C9577B">
        <w:rPr>
          <w:rFonts w:cs="Arial"/>
          <w:bCs/>
          <w:sz w:val="24"/>
        </w:rPr>
        <w:t xml:space="preserve">Facilitate and advise on the development of a </w:t>
      </w:r>
      <w:proofErr w:type="gramStart"/>
      <w:r w:rsidR="00A975A2" w:rsidRPr="00C9577B">
        <w:rPr>
          <w:rFonts w:cs="Arial"/>
          <w:bCs/>
          <w:sz w:val="24"/>
        </w:rPr>
        <w:t>Faculty</w:t>
      </w:r>
      <w:proofErr w:type="gramEnd"/>
      <w:r w:rsidRPr="00C9577B">
        <w:rPr>
          <w:rFonts w:cs="Arial"/>
          <w:bCs/>
          <w:sz w:val="24"/>
        </w:rPr>
        <w:t>/department health and safety risk register</w:t>
      </w:r>
    </w:p>
    <w:p w14:paraId="7920FA71" w14:textId="77777777" w:rsidR="00B11860" w:rsidRPr="00C9577B" w:rsidRDefault="00D40D82" w:rsidP="003735E8">
      <w:pPr>
        <w:pStyle w:val="ListParagraph"/>
        <w:numPr>
          <w:ilvl w:val="0"/>
          <w:numId w:val="14"/>
        </w:numPr>
        <w:rPr>
          <w:rFonts w:cs="Arial"/>
          <w:bCs/>
          <w:sz w:val="24"/>
        </w:rPr>
      </w:pPr>
      <w:r w:rsidRPr="00C9577B">
        <w:rPr>
          <w:rFonts w:cs="Arial"/>
          <w:bCs/>
          <w:sz w:val="24"/>
        </w:rPr>
        <w:t>Provide i</w:t>
      </w:r>
      <w:r w:rsidR="00B11860" w:rsidRPr="00C9577B">
        <w:rPr>
          <w:rFonts w:cs="Arial"/>
          <w:bCs/>
          <w:sz w:val="24"/>
        </w:rPr>
        <w:t xml:space="preserve">nformation about accidents and incidents occurring in their </w:t>
      </w:r>
      <w:proofErr w:type="gramStart"/>
      <w:r w:rsidR="00A975A2" w:rsidRPr="00C9577B">
        <w:rPr>
          <w:rFonts w:cs="Arial"/>
          <w:bCs/>
          <w:sz w:val="24"/>
        </w:rPr>
        <w:t>Faculty</w:t>
      </w:r>
      <w:proofErr w:type="gramEnd"/>
      <w:r w:rsidR="00B11860" w:rsidRPr="00C9577B">
        <w:rPr>
          <w:rFonts w:cs="Arial"/>
          <w:bCs/>
          <w:sz w:val="24"/>
        </w:rPr>
        <w:t>/department</w:t>
      </w:r>
    </w:p>
    <w:p w14:paraId="3704D68D" w14:textId="77777777" w:rsidR="00D40D82" w:rsidRPr="00C9577B" w:rsidRDefault="00D40D82" w:rsidP="003735E8">
      <w:pPr>
        <w:pStyle w:val="ListParagraph"/>
        <w:numPr>
          <w:ilvl w:val="0"/>
          <w:numId w:val="14"/>
        </w:numPr>
        <w:rPr>
          <w:rFonts w:cs="Arial"/>
          <w:bCs/>
          <w:sz w:val="24"/>
        </w:rPr>
      </w:pPr>
      <w:r w:rsidRPr="00C9577B">
        <w:rPr>
          <w:rFonts w:cs="Arial"/>
          <w:bCs/>
          <w:sz w:val="24"/>
        </w:rPr>
        <w:t xml:space="preserve">Participate in discussions to resolve local health and safety issues </w:t>
      </w:r>
    </w:p>
    <w:p w14:paraId="57FAA121" w14:textId="77777777" w:rsidR="00B11860" w:rsidRPr="00C9577B" w:rsidRDefault="00D40D82" w:rsidP="003735E8">
      <w:pPr>
        <w:pStyle w:val="ListParagraph"/>
        <w:numPr>
          <w:ilvl w:val="0"/>
          <w:numId w:val="14"/>
        </w:numPr>
        <w:rPr>
          <w:rFonts w:cs="Arial"/>
          <w:bCs/>
          <w:sz w:val="24"/>
        </w:rPr>
      </w:pPr>
      <w:r w:rsidRPr="00C9577B">
        <w:rPr>
          <w:rFonts w:cs="Arial"/>
          <w:bCs/>
          <w:sz w:val="24"/>
        </w:rPr>
        <w:t>Provide g</w:t>
      </w:r>
      <w:r w:rsidR="00B11860" w:rsidRPr="00C9577B">
        <w:rPr>
          <w:rFonts w:cs="Arial"/>
          <w:bCs/>
          <w:sz w:val="24"/>
        </w:rPr>
        <w:t>uidance on how to investigate incidents and health and safety issues</w:t>
      </w:r>
    </w:p>
    <w:p w14:paraId="0F3599B1" w14:textId="77777777" w:rsidR="00B11860" w:rsidRPr="00C9577B" w:rsidRDefault="00D40D82" w:rsidP="003735E8">
      <w:pPr>
        <w:pStyle w:val="ListParagraph"/>
        <w:numPr>
          <w:ilvl w:val="0"/>
          <w:numId w:val="14"/>
        </w:numPr>
        <w:rPr>
          <w:rFonts w:cs="Arial"/>
          <w:bCs/>
          <w:sz w:val="24"/>
        </w:rPr>
      </w:pPr>
      <w:r w:rsidRPr="00C9577B">
        <w:rPr>
          <w:rFonts w:cs="Arial"/>
          <w:bCs/>
          <w:sz w:val="24"/>
        </w:rPr>
        <w:t>Provide a</w:t>
      </w:r>
      <w:r w:rsidR="00B11860" w:rsidRPr="00C9577B">
        <w:rPr>
          <w:rFonts w:cs="Arial"/>
          <w:bCs/>
          <w:sz w:val="24"/>
        </w:rPr>
        <w:t>ction plans and recommendations from investigations</w:t>
      </w:r>
    </w:p>
    <w:p w14:paraId="74EF7642" w14:textId="77777777" w:rsidR="00B11860" w:rsidRPr="00C9577B" w:rsidRDefault="00D40D82" w:rsidP="003735E8">
      <w:pPr>
        <w:pStyle w:val="ListParagraph"/>
        <w:numPr>
          <w:ilvl w:val="0"/>
          <w:numId w:val="14"/>
        </w:numPr>
        <w:rPr>
          <w:rFonts w:cs="Arial"/>
          <w:bCs/>
          <w:sz w:val="24"/>
        </w:rPr>
      </w:pPr>
      <w:r w:rsidRPr="00C9577B">
        <w:rPr>
          <w:rFonts w:cs="Arial"/>
          <w:bCs/>
          <w:sz w:val="24"/>
        </w:rPr>
        <w:t>Provide a</w:t>
      </w:r>
      <w:r w:rsidR="00B11860" w:rsidRPr="00C9577B">
        <w:rPr>
          <w:rFonts w:cs="Arial"/>
          <w:bCs/>
          <w:sz w:val="24"/>
        </w:rPr>
        <w:t>dvice on management actions and proportionate responses to incidents</w:t>
      </w:r>
    </w:p>
    <w:p w14:paraId="31081E2F" w14:textId="77777777" w:rsidR="00B11860" w:rsidRPr="00C9577B" w:rsidRDefault="00B11860" w:rsidP="003735E8">
      <w:pPr>
        <w:pStyle w:val="ListParagraph"/>
        <w:numPr>
          <w:ilvl w:val="0"/>
          <w:numId w:val="14"/>
        </w:numPr>
        <w:rPr>
          <w:rFonts w:cs="Arial"/>
          <w:bCs/>
          <w:sz w:val="24"/>
        </w:rPr>
      </w:pPr>
      <w:r w:rsidRPr="00C9577B">
        <w:rPr>
          <w:rFonts w:cs="Arial"/>
          <w:bCs/>
          <w:sz w:val="24"/>
        </w:rPr>
        <w:t>Advice on interpretation of health and safety legislation and best practice</w:t>
      </w:r>
    </w:p>
    <w:p w14:paraId="2772A21D" w14:textId="77777777" w:rsidR="00B11860" w:rsidRPr="00C9577B" w:rsidRDefault="00D40D82" w:rsidP="003735E8">
      <w:pPr>
        <w:pStyle w:val="ListParagraph"/>
        <w:numPr>
          <w:ilvl w:val="0"/>
          <w:numId w:val="14"/>
        </w:numPr>
        <w:rPr>
          <w:rFonts w:cs="Arial"/>
          <w:bCs/>
          <w:sz w:val="24"/>
        </w:rPr>
      </w:pPr>
      <w:r w:rsidRPr="00C9577B">
        <w:rPr>
          <w:rFonts w:cs="Arial"/>
          <w:bCs/>
          <w:sz w:val="24"/>
        </w:rPr>
        <w:t>Assist with t</w:t>
      </w:r>
      <w:r w:rsidR="00B11860" w:rsidRPr="00C9577B">
        <w:rPr>
          <w:rFonts w:cs="Arial"/>
          <w:bCs/>
          <w:sz w:val="24"/>
        </w:rPr>
        <w:t>raining courses or delivery of presentations and information</w:t>
      </w:r>
    </w:p>
    <w:p w14:paraId="3281B0B5" w14:textId="77777777" w:rsidR="00B11860" w:rsidRPr="00C9577B" w:rsidRDefault="00D40D82" w:rsidP="003735E8">
      <w:pPr>
        <w:pStyle w:val="ListParagraph"/>
        <w:numPr>
          <w:ilvl w:val="0"/>
          <w:numId w:val="14"/>
        </w:numPr>
        <w:rPr>
          <w:rFonts w:cs="Arial"/>
          <w:bCs/>
          <w:sz w:val="24"/>
        </w:rPr>
      </w:pPr>
      <w:r w:rsidRPr="00C9577B">
        <w:rPr>
          <w:rFonts w:cs="Arial"/>
          <w:bCs/>
          <w:sz w:val="24"/>
        </w:rPr>
        <w:t>Complete</w:t>
      </w:r>
      <w:r w:rsidR="003F1285" w:rsidRPr="00C9577B">
        <w:rPr>
          <w:rFonts w:cs="Arial"/>
          <w:bCs/>
          <w:sz w:val="24"/>
        </w:rPr>
        <w:t xml:space="preserve"> f</w:t>
      </w:r>
      <w:r w:rsidR="002B118E" w:rsidRPr="00C9577B">
        <w:rPr>
          <w:rFonts w:cs="Arial"/>
          <w:bCs/>
          <w:sz w:val="24"/>
        </w:rPr>
        <w:t>aculty</w:t>
      </w:r>
      <w:r w:rsidR="00B11860" w:rsidRPr="00C9577B">
        <w:rPr>
          <w:rFonts w:cs="Arial"/>
          <w:bCs/>
          <w:sz w:val="24"/>
        </w:rPr>
        <w:t>/</w:t>
      </w:r>
      <w:r w:rsidRPr="00C9577B">
        <w:rPr>
          <w:rFonts w:cs="Arial"/>
          <w:bCs/>
          <w:sz w:val="24"/>
        </w:rPr>
        <w:t xml:space="preserve">department </w:t>
      </w:r>
      <w:r w:rsidR="00B11860" w:rsidRPr="00C9577B">
        <w:rPr>
          <w:rFonts w:cs="Arial"/>
          <w:bCs/>
          <w:sz w:val="24"/>
        </w:rPr>
        <w:t xml:space="preserve">returns of </w:t>
      </w:r>
      <w:r w:rsidRPr="00C9577B">
        <w:rPr>
          <w:rFonts w:cs="Arial"/>
          <w:bCs/>
          <w:sz w:val="24"/>
        </w:rPr>
        <w:t xml:space="preserve">Health and Safety </w:t>
      </w:r>
      <w:r w:rsidR="00B11860" w:rsidRPr="00C9577B">
        <w:rPr>
          <w:rFonts w:cs="Arial"/>
          <w:bCs/>
          <w:sz w:val="24"/>
        </w:rPr>
        <w:t>KPIs</w:t>
      </w:r>
    </w:p>
    <w:p w14:paraId="24C7045C" w14:textId="4BED2898" w:rsidR="00B11860" w:rsidRPr="00623041" w:rsidRDefault="00D40D82" w:rsidP="003735E8">
      <w:pPr>
        <w:pStyle w:val="ListParagraph"/>
        <w:numPr>
          <w:ilvl w:val="0"/>
          <w:numId w:val="14"/>
        </w:numPr>
        <w:rPr>
          <w:rFonts w:cs="Arial"/>
          <w:bCs/>
          <w:sz w:val="24"/>
        </w:rPr>
      </w:pPr>
      <w:r w:rsidRPr="00623041">
        <w:rPr>
          <w:rFonts w:cs="Arial"/>
          <w:bCs/>
          <w:sz w:val="24"/>
        </w:rPr>
        <w:t>Assist</w:t>
      </w:r>
      <w:r w:rsidR="00B11860" w:rsidRPr="00623041">
        <w:rPr>
          <w:rFonts w:cs="Arial"/>
          <w:bCs/>
          <w:sz w:val="24"/>
        </w:rPr>
        <w:t xml:space="preserve"> managers during external audits, inspections, </w:t>
      </w:r>
      <w:r w:rsidR="005174C6" w:rsidRPr="00623041">
        <w:rPr>
          <w:rFonts w:cs="Arial"/>
          <w:bCs/>
          <w:sz w:val="24"/>
        </w:rPr>
        <w:t xml:space="preserve">workplace monitoring </w:t>
      </w:r>
      <w:r w:rsidR="00526318" w:rsidRPr="00623041">
        <w:rPr>
          <w:rFonts w:cs="Arial"/>
          <w:bCs/>
          <w:sz w:val="24"/>
        </w:rPr>
        <w:t>etc.</w:t>
      </w:r>
    </w:p>
    <w:p w14:paraId="2F4C93E8" w14:textId="77777777" w:rsidR="004F5229" w:rsidRPr="00C9577B" w:rsidRDefault="004F5229" w:rsidP="00C9577B">
      <w:pPr>
        <w:pStyle w:val="ListParagraph"/>
        <w:ind w:left="360"/>
        <w:rPr>
          <w:rFonts w:cs="Arial"/>
          <w:bCs/>
          <w:sz w:val="24"/>
        </w:rPr>
      </w:pPr>
    </w:p>
    <w:p w14:paraId="1F7A9817" w14:textId="4DE7BF46" w:rsidR="004F5229" w:rsidRPr="00EC3C52" w:rsidRDefault="00EC3C52" w:rsidP="00707803">
      <w:pPr>
        <w:pStyle w:val="Heading2"/>
        <w:numPr>
          <w:ilvl w:val="0"/>
          <w:numId w:val="0"/>
        </w:numPr>
      </w:pPr>
      <w:bookmarkStart w:id="42" w:name="specialist_hs_advisors"/>
      <w:bookmarkStart w:id="43" w:name="_Toc55293743"/>
      <w:bookmarkStart w:id="44" w:name="_Toc143522478"/>
      <w:r>
        <w:rPr>
          <w:rStyle w:val="Heading2Char"/>
          <w:b/>
          <w:bCs/>
        </w:rPr>
        <w:t>2.8</w:t>
      </w:r>
      <w:r>
        <w:rPr>
          <w:rStyle w:val="Heading2Char"/>
          <w:b/>
          <w:bCs/>
        </w:rPr>
        <w:tab/>
      </w:r>
      <w:r w:rsidR="00697DA9" w:rsidRPr="00EC3C52">
        <w:rPr>
          <w:rStyle w:val="Heading2Char"/>
          <w:rFonts w:eastAsiaTheme="majorEastAsia"/>
          <w:b/>
          <w:bCs/>
        </w:rPr>
        <w:t>Specialist Departmental Health and Safety Coordinators</w:t>
      </w:r>
      <w:bookmarkEnd w:id="42"/>
      <w:r w:rsidR="00697DA9" w:rsidRPr="00EC3C52">
        <w:rPr>
          <w:rStyle w:val="Heading2Char"/>
          <w:rFonts w:eastAsiaTheme="majorEastAsia"/>
          <w:b/>
          <w:bCs/>
        </w:rPr>
        <w:t>.</w:t>
      </w:r>
      <w:bookmarkEnd w:id="43"/>
      <w:bookmarkEnd w:id="44"/>
      <w:r w:rsidR="00697DA9" w:rsidRPr="00EC3C52">
        <w:t xml:space="preserve"> </w:t>
      </w:r>
    </w:p>
    <w:p w14:paraId="560800AB" w14:textId="77777777" w:rsidR="0011145B" w:rsidRDefault="0011145B" w:rsidP="00C9577B">
      <w:pPr>
        <w:rPr>
          <w:rFonts w:cs="Arial"/>
          <w:bCs/>
          <w:sz w:val="24"/>
        </w:rPr>
      </w:pPr>
    </w:p>
    <w:p w14:paraId="7D061357" w14:textId="3C95B330" w:rsidR="00697DA9" w:rsidRPr="00C9577B" w:rsidRDefault="002B118E" w:rsidP="00C9577B">
      <w:pPr>
        <w:rPr>
          <w:rFonts w:cs="Arial"/>
          <w:bCs/>
          <w:sz w:val="24"/>
        </w:rPr>
      </w:pPr>
      <w:r w:rsidRPr="00C9577B">
        <w:rPr>
          <w:rFonts w:cs="Arial"/>
          <w:bCs/>
          <w:sz w:val="24"/>
        </w:rPr>
        <w:t>Faculty</w:t>
      </w:r>
      <w:r w:rsidR="00697DA9" w:rsidRPr="00C9577B">
        <w:rPr>
          <w:rFonts w:cs="Arial"/>
          <w:bCs/>
          <w:sz w:val="24"/>
        </w:rPr>
        <w:t>/Departments will be responsible for appointing/nominating specialist Health and Safety Coordinators to organise and oversee standards of protection when undertaking work in connection with the following:</w:t>
      </w:r>
    </w:p>
    <w:p w14:paraId="0DCC2C34" w14:textId="77777777" w:rsidR="00697DA9" w:rsidRPr="00C9577B" w:rsidRDefault="00697DA9" w:rsidP="003735E8">
      <w:pPr>
        <w:pStyle w:val="ListParagraph"/>
        <w:numPr>
          <w:ilvl w:val="0"/>
          <w:numId w:val="15"/>
        </w:numPr>
        <w:rPr>
          <w:rFonts w:cs="Arial"/>
          <w:bCs/>
          <w:sz w:val="24"/>
        </w:rPr>
      </w:pPr>
      <w:r w:rsidRPr="00C9577B">
        <w:rPr>
          <w:rFonts w:cs="Arial"/>
          <w:bCs/>
          <w:sz w:val="24"/>
        </w:rPr>
        <w:t>Microbiological Agents</w:t>
      </w:r>
    </w:p>
    <w:p w14:paraId="4A194543" w14:textId="146881C7" w:rsidR="00697DA9" w:rsidRPr="00C9577B" w:rsidRDefault="00697DA9" w:rsidP="003735E8">
      <w:pPr>
        <w:pStyle w:val="ListParagraph"/>
        <w:numPr>
          <w:ilvl w:val="0"/>
          <w:numId w:val="15"/>
        </w:numPr>
        <w:rPr>
          <w:rFonts w:cs="Arial"/>
          <w:bCs/>
          <w:sz w:val="24"/>
        </w:rPr>
      </w:pPr>
      <w:r w:rsidRPr="00C9577B">
        <w:rPr>
          <w:rFonts w:cs="Arial"/>
          <w:bCs/>
          <w:sz w:val="24"/>
        </w:rPr>
        <w:t>Ionising radiation materials/sources within the provisions of the Ioni</w:t>
      </w:r>
      <w:r w:rsidR="000B7E30" w:rsidRPr="00C9577B">
        <w:rPr>
          <w:rFonts w:cs="Arial"/>
          <w:bCs/>
          <w:sz w:val="24"/>
        </w:rPr>
        <w:t>sing Radiation Regulations 2017</w:t>
      </w:r>
    </w:p>
    <w:p w14:paraId="108765C1" w14:textId="6DD09E07" w:rsidR="00A56AA3" w:rsidRPr="00C9577B" w:rsidRDefault="00697DA9" w:rsidP="003735E8">
      <w:pPr>
        <w:pStyle w:val="ListParagraph"/>
        <w:numPr>
          <w:ilvl w:val="0"/>
          <w:numId w:val="15"/>
        </w:numPr>
        <w:rPr>
          <w:rStyle w:val="Heading2Char"/>
          <w:b w:val="0"/>
        </w:rPr>
      </w:pPr>
      <w:r w:rsidRPr="00C9577B">
        <w:rPr>
          <w:rFonts w:cs="Arial"/>
          <w:bCs/>
          <w:sz w:val="24"/>
        </w:rPr>
        <w:t>Lasers</w:t>
      </w:r>
    </w:p>
    <w:p w14:paraId="0226452E" w14:textId="77777777" w:rsidR="004F5229" w:rsidRPr="00C9577B" w:rsidRDefault="004F5229" w:rsidP="00C9577B">
      <w:pPr>
        <w:pStyle w:val="ListParagraph"/>
        <w:ind w:left="0"/>
        <w:rPr>
          <w:rStyle w:val="Heading2Char"/>
        </w:rPr>
      </w:pPr>
    </w:p>
    <w:p w14:paraId="65762ED7" w14:textId="05B11958" w:rsidR="00A56AA3" w:rsidRPr="00EC3C52" w:rsidRDefault="00EC3C52" w:rsidP="00707803">
      <w:pPr>
        <w:pStyle w:val="Heading2"/>
        <w:numPr>
          <w:ilvl w:val="0"/>
          <w:numId w:val="0"/>
        </w:numPr>
        <w:ind w:left="468"/>
        <w:rPr>
          <w:rStyle w:val="Heading2Char"/>
          <w:b/>
        </w:rPr>
      </w:pPr>
      <w:bookmarkStart w:id="45" w:name="_Toc55293744"/>
      <w:bookmarkStart w:id="46" w:name="_Toc143522479"/>
      <w:r>
        <w:rPr>
          <w:rStyle w:val="Heading2Char"/>
          <w:b/>
        </w:rPr>
        <w:t>2.9</w:t>
      </w:r>
      <w:r>
        <w:rPr>
          <w:rStyle w:val="Heading2Char"/>
          <w:b/>
        </w:rPr>
        <w:tab/>
      </w:r>
      <w:r w:rsidR="00A56AA3" w:rsidRPr="00EC3C52">
        <w:rPr>
          <w:rStyle w:val="Heading2Char"/>
          <w:b/>
        </w:rPr>
        <w:t>Line Managers</w:t>
      </w:r>
      <w:bookmarkEnd w:id="45"/>
      <w:bookmarkEnd w:id="46"/>
    </w:p>
    <w:p w14:paraId="64555395" w14:textId="77777777" w:rsidR="00617832" w:rsidRPr="00C9577B" w:rsidRDefault="00617832" w:rsidP="00C9577B">
      <w:pPr>
        <w:pStyle w:val="ListParagraph"/>
        <w:ind w:left="0"/>
        <w:rPr>
          <w:rFonts w:cs="Arial"/>
          <w:bCs/>
          <w:sz w:val="24"/>
        </w:rPr>
      </w:pPr>
    </w:p>
    <w:p w14:paraId="252B0046" w14:textId="32543A82" w:rsidR="00A56AA3" w:rsidRPr="00C9577B" w:rsidRDefault="00A56AA3" w:rsidP="00C9577B">
      <w:pPr>
        <w:pStyle w:val="ListParagraph"/>
        <w:ind w:left="0"/>
        <w:rPr>
          <w:rFonts w:cs="Arial"/>
          <w:bCs/>
          <w:sz w:val="24"/>
        </w:rPr>
      </w:pPr>
      <w:r w:rsidRPr="00C9577B">
        <w:rPr>
          <w:rFonts w:cs="Arial"/>
          <w:sz w:val="24"/>
        </w:rPr>
        <w:t xml:space="preserve">As a line manager in your </w:t>
      </w:r>
      <w:proofErr w:type="gramStart"/>
      <w:r w:rsidR="00A975A2" w:rsidRPr="00C9577B">
        <w:rPr>
          <w:rFonts w:cs="Arial"/>
          <w:sz w:val="24"/>
        </w:rPr>
        <w:t>Faculty</w:t>
      </w:r>
      <w:proofErr w:type="gramEnd"/>
      <w:r w:rsidR="009D02CE" w:rsidRPr="00C9577B">
        <w:rPr>
          <w:rFonts w:cs="Arial"/>
          <w:sz w:val="24"/>
        </w:rPr>
        <w:t xml:space="preserve"> or D</w:t>
      </w:r>
      <w:r w:rsidRPr="00C9577B">
        <w:rPr>
          <w:rFonts w:cs="Arial"/>
          <w:sz w:val="24"/>
        </w:rPr>
        <w:t>epartment you are expected to implement your local health and safety management arrangements, and to monitor and check their effectiveness</w:t>
      </w:r>
      <w:r w:rsidRPr="00C9577B">
        <w:rPr>
          <w:rFonts w:cs="Arial"/>
          <w:bCs/>
          <w:sz w:val="24"/>
        </w:rPr>
        <w:t>.</w:t>
      </w:r>
    </w:p>
    <w:p w14:paraId="05007791" w14:textId="77777777" w:rsidR="00617832" w:rsidRPr="00C9577B" w:rsidRDefault="00617832" w:rsidP="00C9577B">
      <w:pPr>
        <w:pStyle w:val="ListParagraph"/>
        <w:ind w:left="0"/>
        <w:rPr>
          <w:rFonts w:cs="Arial"/>
          <w:b/>
          <w:sz w:val="24"/>
        </w:rPr>
      </w:pPr>
    </w:p>
    <w:p w14:paraId="3B6BC700" w14:textId="7F8AA59D" w:rsidR="00A56AA3" w:rsidRPr="00C9577B" w:rsidRDefault="00A56AA3" w:rsidP="00C9577B">
      <w:pPr>
        <w:pStyle w:val="ListParagraph"/>
        <w:ind w:left="0"/>
        <w:rPr>
          <w:rFonts w:cs="Arial"/>
          <w:b/>
          <w:sz w:val="24"/>
        </w:rPr>
      </w:pPr>
      <w:r w:rsidRPr="00C9577B">
        <w:rPr>
          <w:rFonts w:cs="Arial"/>
          <w:b/>
          <w:sz w:val="24"/>
        </w:rPr>
        <w:t>Plan</w:t>
      </w:r>
    </w:p>
    <w:p w14:paraId="78418E70" w14:textId="77777777" w:rsidR="00617832" w:rsidRPr="00C9577B" w:rsidRDefault="00617832" w:rsidP="00C9577B">
      <w:pPr>
        <w:pStyle w:val="ListParagraph"/>
        <w:ind w:left="0"/>
        <w:rPr>
          <w:rFonts w:cs="Arial"/>
          <w:bCs/>
          <w:sz w:val="24"/>
        </w:rPr>
      </w:pPr>
    </w:p>
    <w:p w14:paraId="6A33FD69" w14:textId="7D10600B" w:rsidR="00A56AA3" w:rsidRPr="00C9577B" w:rsidRDefault="00A56AA3" w:rsidP="003735E8">
      <w:pPr>
        <w:pStyle w:val="ListParagraph"/>
        <w:numPr>
          <w:ilvl w:val="0"/>
          <w:numId w:val="16"/>
        </w:numPr>
        <w:rPr>
          <w:rFonts w:cs="Arial"/>
          <w:bCs/>
          <w:sz w:val="24"/>
        </w:rPr>
      </w:pPr>
      <w:r w:rsidRPr="00C9577B">
        <w:rPr>
          <w:rFonts w:cs="Arial"/>
          <w:bCs/>
          <w:sz w:val="24"/>
        </w:rPr>
        <w:t>Set reasonable objectives to cover your area of responsibility, including allocation of work on risk assessments base</w:t>
      </w:r>
      <w:r w:rsidR="003F1285" w:rsidRPr="00C9577B">
        <w:rPr>
          <w:rFonts w:cs="Arial"/>
          <w:bCs/>
          <w:sz w:val="24"/>
        </w:rPr>
        <w:t>d on your senior manager's plan</w:t>
      </w:r>
    </w:p>
    <w:p w14:paraId="3ACC92F5" w14:textId="77777777" w:rsidR="00A56AA3" w:rsidRPr="00C9577B" w:rsidRDefault="00A56AA3" w:rsidP="003735E8">
      <w:pPr>
        <w:pStyle w:val="ListParagraph"/>
        <w:numPr>
          <w:ilvl w:val="0"/>
          <w:numId w:val="16"/>
        </w:numPr>
        <w:rPr>
          <w:rFonts w:cs="Arial"/>
          <w:bCs/>
          <w:sz w:val="24"/>
        </w:rPr>
      </w:pPr>
      <w:r w:rsidRPr="00C9577B">
        <w:rPr>
          <w:rFonts w:cs="Arial"/>
          <w:bCs/>
          <w:sz w:val="24"/>
        </w:rPr>
        <w:t>Develop or use existing communication processes (e.g. team meetings) to keep your team informed, and receive inf</w:t>
      </w:r>
      <w:r w:rsidR="003F1285" w:rsidRPr="00C9577B">
        <w:rPr>
          <w:rFonts w:cs="Arial"/>
          <w:bCs/>
          <w:sz w:val="24"/>
        </w:rPr>
        <w:t>ormation back from team members</w:t>
      </w:r>
    </w:p>
    <w:p w14:paraId="41549BB3" w14:textId="77777777" w:rsidR="00A56AA3" w:rsidRPr="00C9577B" w:rsidRDefault="00A56AA3" w:rsidP="003735E8">
      <w:pPr>
        <w:pStyle w:val="ListParagraph"/>
        <w:numPr>
          <w:ilvl w:val="0"/>
          <w:numId w:val="16"/>
        </w:numPr>
        <w:rPr>
          <w:rFonts w:cs="Arial"/>
          <w:bCs/>
          <w:sz w:val="24"/>
        </w:rPr>
      </w:pPr>
      <w:r w:rsidRPr="00C9577B">
        <w:rPr>
          <w:rFonts w:cs="Arial"/>
          <w:bCs/>
          <w:sz w:val="24"/>
        </w:rPr>
        <w:t>Plan deployment of resources to achieve your health a</w:t>
      </w:r>
      <w:r w:rsidR="00AB44E0" w:rsidRPr="00C9577B">
        <w:rPr>
          <w:rFonts w:cs="Arial"/>
          <w:bCs/>
          <w:sz w:val="24"/>
        </w:rPr>
        <w:t>nd safety objectives</w:t>
      </w:r>
      <w:r w:rsidR="00577B4F" w:rsidRPr="00C9577B">
        <w:rPr>
          <w:rFonts w:cs="Arial"/>
          <w:bCs/>
          <w:sz w:val="24"/>
        </w:rPr>
        <w:t xml:space="preserve"> </w:t>
      </w:r>
      <w:r w:rsidRPr="00C9577B">
        <w:rPr>
          <w:rFonts w:cs="Arial"/>
          <w:bCs/>
          <w:sz w:val="24"/>
        </w:rPr>
        <w:t>such as training.</w:t>
      </w:r>
    </w:p>
    <w:p w14:paraId="442C8BE3" w14:textId="77777777" w:rsidR="00617832" w:rsidRPr="00C9577B" w:rsidRDefault="00617832" w:rsidP="00C9577B">
      <w:pPr>
        <w:pStyle w:val="ListParagraph"/>
        <w:ind w:left="0"/>
        <w:rPr>
          <w:rFonts w:cs="Arial"/>
          <w:b/>
          <w:sz w:val="24"/>
        </w:rPr>
      </w:pPr>
    </w:p>
    <w:p w14:paraId="2AA2096A" w14:textId="16F4B0BA" w:rsidR="00A56AA3" w:rsidRPr="00C9577B" w:rsidRDefault="00A56AA3" w:rsidP="00C9577B">
      <w:pPr>
        <w:pStyle w:val="ListParagraph"/>
        <w:ind w:left="0"/>
        <w:rPr>
          <w:rFonts w:cs="Arial"/>
          <w:b/>
          <w:sz w:val="24"/>
        </w:rPr>
      </w:pPr>
      <w:r w:rsidRPr="00C9577B">
        <w:rPr>
          <w:rFonts w:cs="Arial"/>
          <w:b/>
          <w:sz w:val="24"/>
        </w:rPr>
        <w:t xml:space="preserve">Do </w:t>
      </w:r>
    </w:p>
    <w:p w14:paraId="2A1DDC73" w14:textId="77777777" w:rsidR="00617832" w:rsidRPr="00C9577B" w:rsidRDefault="00617832" w:rsidP="00C9577B">
      <w:pPr>
        <w:pStyle w:val="ListParagraph"/>
        <w:ind w:left="0"/>
        <w:rPr>
          <w:rFonts w:cs="Arial"/>
          <w:bCs/>
          <w:sz w:val="24"/>
        </w:rPr>
      </w:pPr>
    </w:p>
    <w:p w14:paraId="0DCB425B" w14:textId="067AA523" w:rsidR="00FC4A3A" w:rsidRPr="00C9577B" w:rsidRDefault="00FC4A3A" w:rsidP="003735E8">
      <w:pPr>
        <w:pStyle w:val="ListParagraph"/>
        <w:numPr>
          <w:ilvl w:val="0"/>
          <w:numId w:val="17"/>
        </w:numPr>
        <w:rPr>
          <w:rFonts w:cs="Arial"/>
          <w:bCs/>
          <w:sz w:val="24"/>
        </w:rPr>
      </w:pPr>
      <w:r w:rsidRPr="00C9577B">
        <w:rPr>
          <w:rFonts w:cs="Arial"/>
          <w:bCs/>
          <w:sz w:val="24"/>
        </w:rPr>
        <w:lastRenderedPageBreak/>
        <w:t>Implement your local health and safety p</w:t>
      </w:r>
      <w:r w:rsidR="003F1285" w:rsidRPr="00C9577B">
        <w:rPr>
          <w:rFonts w:cs="Arial"/>
          <w:bCs/>
          <w:sz w:val="24"/>
        </w:rPr>
        <w:t>olicy and arrangements</w:t>
      </w:r>
    </w:p>
    <w:p w14:paraId="5BA85F2F" w14:textId="77777777" w:rsidR="00FC4A3A" w:rsidRPr="00C9577B" w:rsidRDefault="00FC4A3A" w:rsidP="003735E8">
      <w:pPr>
        <w:pStyle w:val="ListParagraph"/>
        <w:numPr>
          <w:ilvl w:val="0"/>
          <w:numId w:val="17"/>
        </w:numPr>
        <w:rPr>
          <w:rFonts w:cs="Arial"/>
          <w:bCs/>
          <w:sz w:val="24"/>
        </w:rPr>
      </w:pPr>
      <w:r w:rsidRPr="00C9577B">
        <w:rPr>
          <w:rFonts w:cs="Arial"/>
          <w:bCs/>
          <w:sz w:val="24"/>
        </w:rPr>
        <w:t>Carry out the health</w:t>
      </w:r>
      <w:r w:rsidR="003F1285" w:rsidRPr="00C9577B">
        <w:rPr>
          <w:rFonts w:cs="Arial"/>
          <w:bCs/>
          <w:sz w:val="24"/>
        </w:rPr>
        <w:t xml:space="preserve"> and safety plan and objectives</w:t>
      </w:r>
    </w:p>
    <w:p w14:paraId="38E0EBE7" w14:textId="77777777" w:rsidR="00FC4A3A" w:rsidRPr="00C9577B" w:rsidRDefault="00FC4A3A" w:rsidP="003735E8">
      <w:pPr>
        <w:pStyle w:val="ListParagraph"/>
        <w:numPr>
          <w:ilvl w:val="0"/>
          <w:numId w:val="17"/>
        </w:numPr>
        <w:rPr>
          <w:rFonts w:cs="Arial"/>
          <w:bCs/>
          <w:sz w:val="24"/>
        </w:rPr>
      </w:pPr>
      <w:r w:rsidRPr="00C9577B">
        <w:rPr>
          <w:rFonts w:cs="Arial"/>
          <w:bCs/>
          <w:sz w:val="24"/>
        </w:rPr>
        <w:t>Ensure risk assessments are undertaken and recorded, and that staff, contractors and students are following all sa</w:t>
      </w:r>
      <w:r w:rsidR="003F1285" w:rsidRPr="00C9577B">
        <w:rPr>
          <w:rFonts w:cs="Arial"/>
          <w:bCs/>
          <w:sz w:val="24"/>
        </w:rPr>
        <w:t>fe systems and control measures</w:t>
      </w:r>
    </w:p>
    <w:p w14:paraId="314758F6" w14:textId="77777777" w:rsidR="00FC4A3A" w:rsidRPr="00C9577B" w:rsidRDefault="00FC4A3A" w:rsidP="003735E8">
      <w:pPr>
        <w:pStyle w:val="ListParagraph"/>
        <w:numPr>
          <w:ilvl w:val="0"/>
          <w:numId w:val="17"/>
        </w:numPr>
        <w:rPr>
          <w:rFonts w:cs="Arial"/>
          <w:bCs/>
          <w:sz w:val="24"/>
        </w:rPr>
      </w:pPr>
      <w:r w:rsidRPr="00C9577B">
        <w:rPr>
          <w:rFonts w:cs="Arial"/>
          <w:bCs/>
          <w:sz w:val="24"/>
        </w:rPr>
        <w:t>Provide induction training for all staff and students in accordance with your tr</w:t>
      </w:r>
      <w:r w:rsidR="003F1285" w:rsidRPr="00C9577B">
        <w:rPr>
          <w:rFonts w:cs="Arial"/>
          <w:bCs/>
          <w:sz w:val="24"/>
        </w:rPr>
        <w:t>aining and competency framework</w:t>
      </w:r>
    </w:p>
    <w:p w14:paraId="68506E8E" w14:textId="77777777" w:rsidR="00FC4A3A" w:rsidRPr="00C9577B" w:rsidRDefault="00FC4A3A" w:rsidP="003735E8">
      <w:pPr>
        <w:pStyle w:val="ListParagraph"/>
        <w:numPr>
          <w:ilvl w:val="0"/>
          <w:numId w:val="17"/>
        </w:numPr>
        <w:rPr>
          <w:rFonts w:cs="Arial"/>
          <w:bCs/>
          <w:sz w:val="24"/>
        </w:rPr>
      </w:pPr>
      <w:r w:rsidRPr="00C9577B">
        <w:rPr>
          <w:rFonts w:cs="Arial"/>
          <w:bCs/>
          <w:sz w:val="24"/>
        </w:rPr>
        <w:t>Ensure any new processes are properly risk</w:t>
      </w:r>
      <w:r w:rsidR="003F1285" w:rsidRPr="00C9577B">
        <w:rPr>
          <w:rFonts w:cs="Arial"/>
          <w:bCs/>
          <w:sz w:val="24"/>
        </w:rPr>
        <w:t xml:space="preserve"> assessed before implementation</w:t>
      </w:r>
    </w:p>
    <w:p w14:paraId="4ABE54F1" w14:textId="77777777" w:rsidR="00FC4A3A" w:rsidRPr="00C9577B" w:rsidRDefault="00FC4A3A" w:rsidP="003735E8">
      <w:pPr>
        <w:pStyle w:val="ListParagraph"/>
        <w:numPr>
          <w:ilvl w:val="0"/>
          <w:numId w:val="17"/>
        </w:numPr>
        <w:rPr>
          <w:rFonts w:cs="Arial"/>
          <w:bCs/>
          <w:sz w:val="24"/>
        </w:rPr>
      </w:pPr>
      <w:r w:rsidRPr="00C9577B">
        <w:rPr>
          <w:rFonts w:cs="Arial"/>
          <w:bCs/>
          <w:sz w:val="24"/>
        </w:rPr>
        <w:t>Ensure all new equipment is checked for hazards, and users are trained on safe systems of work and risk control measures.</w:t>
      </w:r>
    </w:p>
    <w:p w14:paraId="648DBE6A" w14:textId="77777777" w:rsidR="00FC4A3A" w:rsidRPr="00C9577B" w:rsidRDefault="00FC4A3A" w:rsidP="003735E8">
      <w:pPr>
        <w:pStyle w:val="ListParagraph"/>
        <w:numPr>
          <w:ilvl w:val="0"/>
          <w:numId w:val="17"/>
        </w:numPr>
        <w:rPr>
          <w:rFonts w:cs="Arial"/>
          <w:bCs/>
          <w:sz w:val="24"/>
        </w:rPr>
      </w:pPr>
      <w:r w:rsidRPr="00C9577B">
        <w:rPr>
          <w:rFonts w:cs="Arial"/>
          <w:bCs/>
          <w:sz w:val="24"/>
        </w:rPr>
        <w:t>Implement your health and safety training objectives identified in your health and safety pla</w:t>
      </w:r>
      <w:r w:rsidR="003F1285" w:rsidRPr="00C9577B">
        <w:rPr>
          <w:rFonts w:cs="Arial"/>
          <w:bCs/>
          <w:sz w:val="24"/>
        </w:rPr>
        <w:t>n or from your risk assessments</w:t>
      </w:r>
    </w:p>
    <w:p w14:paraId="752F31B2" w14:textId="77777777" w:rsidR="00FC4A3A" w:rsidRPr="00C9577B" w:rsidRDefault="00FC4A3A" w:rsidP="003735E8">
      <w:pPr>
        <w:pStyle w:val="ListParagraph"/>
        <w:numPr>
          <w:ilvl w:val="0"/>
          <w:numId w:val="17"/>
        </w:numPr>
        <w:rPr>
          <w:rFonts w:cs="Arial"/>
          <w:bCs/>
          <w:sz w:val="24"/>
        </w:rPr>
      </w:pPr>
      <w:r w:rsidRPr="00C9577B">
        <w:rPr>
          <w:rFonts w:cs="Arial"/>
          <w:bCs/>
          <w:sz w:val="24"/>
        </w:rPr>
        <w:t>Provide staff with health surveillance if</w:t>
      </w:r>
      <w:r w:rsidR="003F1285" w:rsidRPr="00C9577B">
        <w:rPr>
          <w:rFonts w:cs="Arial"/>
          <w:bCs/>
          <w:sz w:val="24"/>
        </w:rPr>
        <w:t xml:space="preserve"> identified in risk assessments</w:t>
      </w:r>
    </w:p>
    <w:p w14:paraId="4FCAA2CC" w14:textId="77777777" w:rsidR="00FC4A3A" w:rsidRPr="00C9577B" w:rsidRDefault="00FC4A3A" w:rsidP="003735E8">
      <w:pPr>
        <w:pStyle w:val="ListParagraph"/>
        <w:numPr>
          <w:ilvl w:val="0"/>
          <w:numId w:val="17"/>
        </w:numPr>
        <w:rPr>
          <w:rFonts w:cs="Arial"/>
          <w:bCs/>
          <w:sz w:val="24"/>
        </w:rPr>
      </w:pPr>
      <w:r w:rsidRPr="00C9577B">
        <w:rPr>
          <w:rFonts w:cs="Arial"/>
          <w:bCs/>
          <w:sz w:val="24"/>
        </w:rPr>
        <w:t>Lead a programme of inspections and b</w:t>
      </w:r>
      <w:r w:rsidR="003F1285" w:rsidRPr="00C9577B">
        <w:rPr>
          <w:rFonts w:cs="Arial"/>
          <w:bCs/>
          <w:sz w:val="24"/>
        </w:rPr>
        <w:t>e involved in audits when asked</w:t>
      </w:r>
    </w:p>
    <w:p w14:paraId="26DC7F31" w14:textId="77777777" w:rsidR="00FC4A3A" w:rsidRPr="00C9577B" w:rsidRDefault="00FC4A3A" w:rsidP="003735E8">
      <w:pPr>
        <w:pStyle w:val="ListParagraph"/>
        <w:numPr>
          <w:ilvl w:val="0"/>
          <w:numId w:val="17"/>
        </w:numPr>
        <w:rPr>
          <w:rFonts w:cs="Arial"/>
          <w:bCs/>
          <w:sz w:val="24"/>
        </w:rPr>
      </w:pPr>
      <w:r w:rsidRPr="00C9577B">
        <w:rPr>
          <w:rFonts w:cs="Arial"/>
          <w:bCs/>
          <w:sz w:val="24"/>
        </w:rPr>
        <w:t>Lead on investigations into accidents and o</w:t>
      </w:r>
      <w:r w:rsidR="003F1285" w:rsidRPr="00C9577B">
        <w:rPr>
          <w:rFonts w:cs="Arial"/>
          <w:bCs/>
          <w:sz w:val="24"/>
        </w:rPr>
        <w:t>ther reports (e.g. near misses)</w:t>
      </w:r>
    </w:p>
    <w:p w14:paraId="605CA3AF" w14:textId="77777777" w:rsidR="00FC4A3A" w:rsidRPr="00C9577B" w:rsidRDefault="00FC4A3A" w:rsidP="003735E8">
      <w:pPr>
        <w:pStyle w:val="ListParagraph"/>
        <w:numPr>
          <w:ilvl w:val="0"/>
          <w:numId w:val="17"/>
        </w:numPr>
        <w:rPr>
          <w:rFonts w:cs="Arial"/>
          <w:bCs/>
          <w:sz w:val="24"/>
        </w:rPr>
      </w:pPr>
      <w:r w:rsidRPr="00C9577B">
        <w:rPr>
          <w:rFonts w:cs="Arial"/>
          <w:bCs/>
          <w:sz w:val="24"/>
        </w:rPr>
        <w:t>Take appropriate action when health and safety is likely to be compromised; if necessary, suspending an activity pending reassessment of the ris</w:t>
      </w:r>
      <w:r w:rsidR="003F1285" w:rsidRPr="00C9577B">
        <w:rPr>
          <w:rFonts w:cs="Arial"/>
          <w:bCs/>
          <w:sz w:val="24"/>
        </w:rPr>
        <w:t>k</w:t>
      </w:r>
    </w:p>
    <w:p w14:paraId="7CD2336C" w14:textId="77777777" w:rsidR="00577B4F" w:rsidRPr="00C9577B" w:rsidRDefault="00FC4A3A" w:rsidP="003735E8">
      <w:pPr>
        <w:pStyle w:val="ListParagraph"/>
        <w:numPr>
          <w:ilvl w:val="0"/>
          <w:numId w:val="17"/>
        </w:numPr>
        <w:rPr>
          <w:rFonts w:cs="Arial"/>
          <w:bCs/>
          <w:sz w:val="24"/>
        </w:rPr>
      </w:pPr>
      <w:r w:rsidRPr="00C9577B">
        <w:rPr>
          <w:rFonts w:cs="Arial"/>
          <w:bCs/>
          <w:sz w:val="24"/>
        </w:rPr>
        <w:t>Keep yourself up to date with health and safety requirements f</w:t>
      </w:r>
      <w:r w:rsidR="003F1285" w:rsidRPr="00C9577B">
        <w:rPr>
          <w:rFonts w:cs="Arial"/>
          <w:bCs/>
          <w:sz w:val="24"/>
        </w:rPr>
        <w:t>or your area of responsibility</w:t>
      </w:r>
    </w:p>
    <w:p w14:paraId="49023323" w14:textId="21FB8A6B" w:rsidR="00A56AA3" w:rsidRPr="00C9577B" w:rsidRDefault="00FC4A3A" w:rsidP="003735E8">
      <w:pPr>
        <w:pStyle w:val="ListParagraph"/>
        <w:numPr>
          <w:ilvl w:val="0"/>
          <w:numId w:val="17"/>
        </w:numPr>
        <w:rPr>
          <w:rFonts w:cs="Arial"/>
          <w:bCs/>
          <w:sz w:val="24"/>
        </w:rPr>
      </w:pPr>
      <w:r w:rsidRPr="00C9577B">
        <w:rPr>
          <w:rFonts w:cs="Arial"/>
          <w:bCs/>
          <w:sz w:val="24"/>
        </w:rPr>
        <w:t>Have an annual program for statutory testing of equipment, as required for local exhaust ventilation, pressure systems, lifting equipment.</w:t>
      </w:r>
    </w:p>
    <w:p w14:paraId="49F9E8E9" w14:textId="77777777" w:rsidR="00617832" w:rsidRPr="00C9577B" w:rsidRDefault="00617832" w:rsidP="00C9577B">
      <w:pPr>
        <w:pStyle w:val="ListParagraph"/>
        <w:ind w:left="360"/>
        <w:rPr>
          <w:rFonts w:cs="Arial"/>
          <w:bCs/>
          <w:sz w:val="24"/>
        </w:rPr>
      </w:pPr>
    </w:p>
    <w:p w14:paraId="051FFF78" w14:textId="0C68B2B1" w:rsidR="00A56AA3" w:rsidRPr="00C9577B" w:rsidRDefault="00A56AA3" w:rsidP="00C9577B">
      <w:pPr>
        <w:pStyle w:val="ListParagraph"/>
        <w:ind w:left="0"/>
        <w:rPr>
          <w:rFonts w:cs="Arial"/>
          <w:b/>
          <w:sz w:val="24"/>
        </w:rPr>
      </w:pPr>
      <w:r w:rsidRPr="00C9577B">
        <w:rPr>
          <w:rFonts w:cs="Arial"/>
          <w:b/>
          <w:sz w:val="24"/>
        </w:rPr>
        <w:t>Check</w:t>
      </w:r>
    </w:p>
    <w:p w14:paraId="279BF191" w14:textId="77777777" w:rsidR="00617832" w:rsidRPr="00C9577B" w:rsidRDefault="00617832" w:rsidP="00C9577B">
      <w:pPr>
        <w:pStyle w:val="ListParagraph"/>
        <w:ind w:left="0"/>
        <w:rPr>
          <w:rFonts w:cs="Arial"/>
          <w:b/>
          <w:sz w:val="24"/>
        </w:rPr>
      </w:pPr>
    </w:p>
    <w:p w14:paraId="57841255" w14:textId="77777777" w:rsidR="00FC4A3A" w:rsidRPr="00C9577B" w:rsidRDefault="00FC4A3A" w:rsidP="003735E8">
      <w:pPr>
        <w:pStyle w:val="ListParagraph"/>
        <w:numPr>
          <w:ilvl w:val="0"/>
          <w:numId w:val="18"/>
        </w:numPr>
        <w:rPr>
          <w:rFonts w:cs="Arial"/>
          <w:bCs/>
          <w:sz w:val="24"/>
        </w:rPr>
      </w:pPr>
      <w:r w:rsidRPr="00C9577B">
        <w:rPr>
          <w:rFonts w:cs="Arial"/>
          <w:bCs/>
          <w:sz w:val="24"/>
        </w:rPr>
        <w:t>Monitor that risk assessments have been carried out, recorded and control measures are effectively implemented; you could do this through observation m</w:t>
      </w:r>
      <w:r w:rsidR="003F1285" w:rsidRPr="00C9577B">
        <w:rPr>
          <w:rFonts w:cs="Arial"/>
          <w:bCs/>
          <w:sz w:val="24"/>
        </w:rPr>
        <w:t>onitoring or during inspections</w:t>
      </w:r>
    </w:p>
    <w:p w14:paraId="55E09E2F" w14:textId="77777777" w:rsidR="00FC4A3A" w:rsidRPr="00C9577B" w:rsidRDefault="00FC4A3A" w:rsidP="003735E8">
      <w:pPr>
        <w:pStyle w:val="ListParagraph"/>
        <w:numPr>
          <w:ilvl w:val="0"/>
          <w:numId w:val="18"/>
        </w:numPr>
        <w:rPr>
          <w:rFonts w:cs="Arial"/>
          <w:bCs/>
          <w:sz w:val="24"/>
        </w:rPr>
      </w:pPr>
      <w:r w:rsidRPr="00C9577B">
        <w:rPr>
          <w:rFonts w:cs="Arial"/>
          <w:bCs/>
          <w:sz w:val="24"/>
        </w:rPr>
        <w:t>Check that all statutory examinations are carried out within the prescribed timescales and that requirements and recommendations are acted upon (e.g. local exhaust ventilation, press</w:t>
      </w:r>
      <w:r w:rsidR="003F1285" w:rsidRPr="00C9577B">
        <w:rPr>
          <w:rFonts w:cs="Arial"/>
          <w:bCs/>
          <w:sz w:val="24"/>
        </w:rPr>
        <w:t>ure systems, lifting equipment)</w:t>
      </w:r>
    </w:p>
    <w:p w14:paraId="79EF14E7" w14:textId="77777777" w:rsidR="00A56AA3" w:rsidRPr="00C9577B" w:rsidRDefault="00FC4A3A" w:rsidP="003735E8">
      <w:pPr>
        <w:pStyle w:val="ListParagraph"/>
        <w:numPr>
          <w:ilvl w:val="0"/>
          <w:numId w:val="18"/>
        </w:numPr>
        <w:rPr>
          <w:rFonts w:cs="Arial"/>
          <w:bCs/>
          <w:sz w:val="24"/>
        </w:rPr>
      </w:pPr>
      <w:r w:rsidRPr="00C9577B">
        <w:rPr>
          <w:rFonts w:cs="Arial"/>
          <w:bCs/>
          <w:sz w:val="24"/>
        </w:rPr>
        <w:t>Monitor the completion/progress of actions arising from audits and inspections</w:t>
      </w:r>
    </w:p>
    <w:p w14:paraId="00BBBB04" w14:textId="77777777" w:rsidR="00FC4A3A" w:rsidRPr="00C9577B" w:rsidRDefault="00FC4A3A" w:rsidP="003735E8">
      <w:pPr>
        <w:pStyle w:val="ListParagraph"/>
        <w:numPr>
          <w:ilvl w:val="0"/>
          <w:numId w:val="18"/>
        </w:numPr>
        <w:rPr>
          <w:rFonts w:cs="Arial"/>
          <w:bCs/>
          <w:sz w:val="24"/>
        </w:rPr>
      </w:pPr>
      <w:r w:rsidRPr="00C9577B">
        <w:rPr>
          <w:rFonts w:cs="Arial"/>
          <w:bCs/>
          <w:sz w:val="24"/>
        </w:rPr>
        <w:t>Check your own progress and achievements against your health</w:t>
      </w:r>
      <w:r w:rsidR="003F1285" w:rsidRPr="00C9577B">
        <w:rPr>
          <w:rFonts w:cs="Arial"/>
          <w:bCs/>
          <w:sz w:val="24"/>
        </w:rPr>
        <w:t xml:space="preserve"> and safety plan and objectives</w:t>
      </w:r>
    </w:p>
    <w:p w14:paraId="1D28DE0C" w14:textId="77777777" w:rsidR="00FC4A3A" w:rsidRPr="00C9577B" w:rsidRDefault="00FC4A3A" w:rsidP="003735E8">
      <w:pPr>
        <w:pStyle w:val="ListParagraph"/>
        <w:numPr>
          <w:ilvl w:val="0"/>
          <w:numId w:val="18"/>
        </w:numPr>
        <w:rPr>
          <w:rFonts w:cs="Arial"/>
          <w:bCs/>
          <w:sz w:val="24"/>
        </w:rPr>
      </w:pPr>
      <w:r w:rsidRPr="00C9577B">
        <w:rPr>
          <w:rFonts w:cs="Arial"/>
          <w:bCs/>
          <w:sz w:val="24"/>
        </w:rPr>
        <w:t xml:space="preserve">Monitor your training plans and safety inductions. Use </w:t>
      </w:r>
      <w:r w:rsidR="00A8778D" w:rsidRPr="00C9577B">
        <w:rPr>
          <w:rFonts w:cs="Arial"/>
          <w:bCs/>
          <w:sz w:val="24"/>
        </w:rPr>
        <w:t xml:space="preserve">the Performance Development Review (PDR) </w:t>
      </w:r>
      <w:r w:rsidR="003F1285" w:rsidRPr="00C9577B">
        <w:rPr>
          <w:rFonts w:cs="Arial"/>
          <w:bCs/>
          <w:sz w:val="24"/>
        </w:rPr>
        <w:t>process for this</w:t>
      </w:r>
    </w:p>
    <w:p w14:paraId="7C5A588E" w14:textId="77777777" w:rsidR="00FC4A3A" w:rsidRPr="00C9577B" w:rsidRDefault="00FC4A3A" w:rsidP="003735E8">
      <w:pPr>
        <w:pStyle w:val="ListParagraph"/>
        <w:numPr>
          <w:ilvl w:val="0"/>
          <w:numId w:val="18"/>
        </w:numPr>
        <w:rPr>
          <w:rFonts w:cs="Arial"/>
          <w:bCs/>
          <w:sz w:val="24"/>
        </w:rPr>
      </w:pPr>
      <w:r w:rsidRPr="00C9577B">
        <w:rPr>
          <w:rFonts w:cs="Arial"/>
          <w:bCs/>
          <w:sz w:val="24"/>
        </w:rPr>
        <w:t xml:space="preserve">Analyse safety information data to identify emerging trends in your area of responsibility e.g. accidents, </w:t>
      </w:r>
      <w:r w:rsidR="003F1285" w:rsidRPr="00C9577B">
        <w:rPr>
          <w:rFonts w:cs="Arial"/>
          <w:bCs/>
          <w:sz w:val="24"/>
        </w:rPr>
        <w:t>sickness absence, training data</w:t>
      </w:r>
    </w:p>
    <w:p w14:paraId="6101E7C2" w14:textId="602AC03D" w:rsidR="00FC4A3A" w:rsidRPr="00C9577B" w:rsidRDefault="00FC4A3A" w:rsidP="003735E8">
      <w:pPr>
        <w:pStyle w:val="ListParagraph"/>
        <w:numPr>
          <w:ilvl w:val="0"/>
          <w:numId w:val="18"/>
        </w:numPr>
        <w:rPr>
          <w:rFonts w:cs="Arial"/>
          <w:bCs/>
          <w:sz w:val="24"/>
        </w:rPr>
      </w:pPr>
      <w:r w:rsidRPr="00C9577B">
        <w:rPr>
          <w:rFonts w:cs="Arial"/>
          <w:bCs/>
          <w:sz w:val="24"/>
        </w:rPr>
        <w:t>Report on findings of inspections and actions undertaken to the local health and safety committee.</w:t>
      </w:r>
      <w:r w:rsidR="00A8778D" w:rsidRPr="00C9577B">
        <w:rPr>
          <w:rFonts w:cs="Arial"/>
          <w:bCs/>
          <w:sz w:val="24"/>
        </w:rPr>
        <w:t xml:space="preserve">  </w:t>
      </w:r>
      <w:r w:rsidRPr="00C9577B">
        <w:rPr>
          <w:rFonts w:cs="Arial"/>
          <w:bCs/>
          <w:sz w:val="24"/>
        </w:rPr>
        <w:t>Use your safety information data to present information and discuss trends.</w:t>
      </w:r>
    </w:p>
    <w:p w14:paraId="631DDA05" w14:textId="77777777" w:rsidR="00617832" w:rsidRPr="00C9577B" w:rsidRDefault="00617832" w:rsidP="00C9577B">
      <w:pPr>
        <w:pStyle w:val="ListParagraph"/>
        <w:ind w:left="360"/>
        <w:rPr>
          <w:rFonts w:cs="Arial"/>
          <w:bCs/>
          <w:sz w:val="24"/>
        </w:rPr>
      </w:pPr>
    </w:p>
    <w:p w14:paraId="735D9A41" w14:textId="0A865F3E" w:rsidR="00A56AA3" w:rsidRPr="00C9577B" w:rsidRDefault="00A56AA3" w:rsidP="00C9577B">
      <w:pPr>
        <w:pStyle w:val="ListParagraph"/>
        <w:ind w:left="0"/>
        <w:rPr>
          <w:rFonts w:cs="Arial"/>
          <w:b/>
          <w:sz w:val="24"/>
        </w:rPr>
      </w:pPr>
      <w:r w:rsidRPr="00C9577B">
        <w:rPr>
          <w:rFonts w:cs="Arial"/>
          <w:b/>
          <w:sz w:val="24"/>
        </w:rPr>
        <w:t>Ac</w:t>
      </w:r>
      <w:r w:rsidR="00617832" w:rsidRPr="00C9577B">
        <w:rPr>
          <w:rFonts w:cs="Arial"/>
          <w:b/>
          <w:sz w:val="24"/>
        </w:rPr>
        <w:t>t</w:t>
      </w:r>
      <w:r w:rsidR="00894F00" w:rsidRPr="00C9577B">
        <w:rPr>
          <w:rFonts w:cs="Arial"/>
          <w:b/>
          <w:sz w:val="24"/>
        </w:rPr>
        <w:t>/</w:t>
      </w:r>
      <w:r w:rsidR="00577B4F" w:rsidRPr="00C9577B">
        <w:rPr>
          <w:rFonts w:cs="Arial"/>
          <w:b/>
          <w:sz w:val="24"/>
        </w:rPr>
        <w:t>Review</w:t>
      </w:r>
    </w:p>
    <w:p w14:paraId="6E2FB2F8" w14:textId="77777777" w:rsidR="00617832" w:rsidRPr="00C9577B" w:rsidRDefault="00617832" w:rsidP="00C9577B">
      <w:pPr>
        <w:pStyle w:val="ListParagraph"/>
        <w:ind w:left="0"/>
        <w:rPr>
          <w:rFonts w:cs="Arial"/>
          <w:bCs/>
          <w:sz w:val="24"/>
        </w:rPr>
      </w:pPr>
    </w:p>
    <w:p w14:paraId="73979B70" w14:textId="74C2BF3E" w:rsidR="00FC4A3A" w:rsidRPr="00C9577B" w:rsidRDefault="00FC4A3A" w:rsidP="003735E8">
      <w:pPr>
        <w:pStyle w:val="ListParagraph"/>
        <w:numPr>
          <w:ilvl w:val="0"/>
          <w:numId w:val="19"/>
        </w:numPr>
        <w:rPr>
          <w:rFonts w:cs="Arial"/>
          <w:bCs/>
          <w:sz w:val="24"/>
        </w:rPr>
      </w:pPr>
      <w:r w:rsidRPr="00C9577B">
        <w:rPr>
          <w:rFonts w:cs="Arial"/>
          <w:bCs/>
          <w:sz w:val="24"/>
        </w:rPr>
        <w:t xml:space="preserve">Review actions arising from audits to ensure they have been </w:t>
      </w:r>
      <w:proofErr w:type="gramStart"/>
      <w:r w:rsidRPr="00C9577B">
        <w:rPr>
          <w:rFonts w:cs="Arial"/>
          <w:bCs/>
          <w:sz w:val="24"/>
        </w:rPr>
        <w:t>completed</w:t>
      </w:r>
      <w:proofErr w:type="gramEnd"/>
      <w:r w:rsidR="003F1285" w:rsidRPr="00C9577B">
        <w:rPr>
          <w:rFonts w:cs="Arial"/>
          <w:bCs/>
          <w:sz w:val="24"/>
        </w:rPr>
        <w:t xml:space="preserve"> or progress is being monitored</w:t>
      </w:r>
    </w:p>
    <w:p w14:paraId="3A960140" w14:textId="77777777" w:rsidR="00FC4A3A" w:rsidRPr="00C9577B" w:rsidRDefault="00FC4A3A" w:rsidP="003735E8">
      <w:pPr>
        <w:pStyle w:val="ListParagraph"/>
        <w:numPr>
          <w:ilvl w:val="0"/>
          <w:numId w:val="19"/>
        </w:numPr>
        <w:rPr>
          <w:rFonts w:cs="Arial"/>
          <w:bCs/>
          <w:sz w:val="24"/>
        </w:rPr>
      </w:pPr>
      <w:r w:rsidRPr="00C9577B">
        <w:rPr>
          <w:rFonts w:cs="Arial"/>
          <w:bCs/>
          <w:sz w:val="24"/>
        </w:rPr>
        <w:t>Embed learning poin</w:t>
      </w:r>
      <w:r w:rsidR="003F1285" w:rsidRPr="00C9577B">
        <w:rPr>
          <w:rFonts w:cs="Arial"/>
          <w:bCs/>
          <w:sz w:val="24"/>
        </w:rPr>
        <w:t>ts from accidents and incidents</w:t>
      </w:r>
    </w:p>
    <w:p w14:paraId="7BFDE4FF" w14:textId="77777777" w:rsidR="00FC4A3A" w:rsidRPr="00C9577B" w:rsidRDefault="002B118E" w:rsidP="003735E8">
      <w:pPr>
        <w:pStyle w:val="ListParagraph"/>
        <w:numPr>
          <w:ilvl w:val="0"/>
          <w:numId w:val="19"/>
        </w:numPr>
        <w:rPr>
          <w:rFonts w:cs="Arial"/>
          <w:bCs/>
          <w:sz w:val="24"/>
        </w:rPr>
      </w:pPr>
      <w:r w:rsidRPr="00C9577B">
        <w:rPr>
          <w:rFonts w:cs="Arial"/>
          <w:bCs/>
          <w:sz w:val="24"/>
        </w:rPr>
        <w:lastRenderedPageBreak/>
        <w:t>Contribute to your faculty</w:t>
      </w:r>
      <w:r w:rsidR="00FC4A3A" w:rsidRPr="00C9577B">
        <w:rPr>
          <w:rFonts w:cs="Arial"/>
          <w:bCs/>
          <w:sz w:val="24"/>
        </w:rPr>
        <w:t>/</w:t>
      </w:r>
      <w:r w:rsidR="003F1285" w:rsidRPr="00C9577B">
        <w:rPr>
          <w:rFonts w:cs="Arial"/>
          <w:bCs/>
          <w:sz w:val="24"/>
        </w:rPr>
        <w:t>department annual safety review</w:t>
      </w:r>
    </w:p>
    <w:p w14:paraId="767462E9" w14:textId="77777777" w:rsidR="00FC4A3A" w:rsidRPr="00C9577B" w:rsidRDefault="00FC4A3A" w:rsidP="003735E8">
      <w:pPr>
        <w:pStyle w:val="ListParagraph"/>
        <w:numPr>
          <w:ilvl w:val="0"/>
          <w:numId w:val="19"/>
        </w:numPr>
        <w:rPr>
          <w:rFonts w:cs="Arial"/>
          <w:bCs/>
          <w:sz w:val="24"/>
        </w:rPr>
      </w:pPr>
      <w:r w:rsidRPr="00C9577B">
        <w:rPr>
          <w:rFonts w:cs="Arial"/>
          <w:bCs/>
          <w:sz w:val="24"/>
        </w:rPr>
        <w:t>Respond to external influences such as Health &amp; Safety Executive (HSE) or other regulatory body visits, audits an</w:t>
      </w:r>
      <w:r w:rsidR="003F1285" w:rsidRPr="00C9577B">
        <w:rPr>
          <w:rFonts w:cs="Arial"/>
          <w:bCs/>
          <w:sz w:val="24"/>
        </w:rPr>
        <w:t>d changes in legal requirements</w:t>
      </w:r>
    </w:p>
    <w:p w14:paraId="079EA58C" w14:textId="070B343A" w:rsidR="00A56AA3" w:rsidRDefault="00FC4A3A" w:rsidP="003735E8">
      <w:pPr>
        <w:pStyle w:val="ListParagraph"/>
        <w:numPr>
          <w:ilvl w:val="0"/>
          <w:numId w:val="19"/>
        </w:numPr>
        <w:rPr>
          <w:rFonts w:cs="Arial"/>
          <w:bCs/>
          <w:sz w:val="24"/>
        </w:rPr>
      </w:pPr>
      <w:r w:rsidRPr="00C9577B">
        <w:rPr>
          <w:rFonts w:cs="Arial"/>
          <w:bCs/>
          <w:sz w:val="24"/>
        </w:rPr>
        <w:t>Use the information to review your planning process.</w:t>
      </w:r>
    </w:p>
    <w:p w14:paraId="53DF3B35" w14:textId="45B3ED6D" w:rsidR="00332A46" w:rsidRPr="00623041" w:rsidRDefault="00332A46" w:rsidP="00332A46">
      <w:pPr>
        <w:pStyle w:val="ListParagraph"/>
        <w:numPr>
          <w:ilvl w:val="0"/>
          <w:numId w:val="19"/>
        </w:numPr>
        <w:rPr>
          <w:rFonts w:cs="Arial"/>
          <w:bCs/>
          <w:sz w:val="24"/>
        </w:rPr>
      </w:pPr>
      <w:r w:rsidRPr="00623041">
        <w:rPr>
          <w:rFonts w:cs="Arial"/>
          <w:bCs/>
          <w:sz w:val="24"/>
        </w:rPr>
        <w:t>Use proactive and reactive monitoring to measure achievement against relevant health and safety standards to demonstrate compliance and continual improvement</w:t>
      </w:r>
    </w:p>
    <w:p w14:paraId="503553B9" w14:textId="77777777" w:rsidR="001C63C1" w:rsidRPr="00C9577B" w:rsidRDefault="001C63C1" w:rsidP="00C9577B">
      <w:pPr>
        <w:pStyle w:val="ListParagraph"/>
        <w:ind w:left="360"/>
        <w:rPr>
          <w:rFonts w:cs="Arial"/>
          <w:bCs/>
          <w:sz w:val="24"/>
        </w:rPr>
      </w:pPr>
    </w:p>
    <w:p w14:paraId="286ED638" w14:textId="785CB097" w:rsidR="00036BA8" w:rsidRPr="00C9577B" w:rsidRDefault="004B06B9" w:rsidP="00707803">
      <w:pPr>
        <w:pStyle w:val="Heading2"/>
        <w:numPr>
          <w:ilvl w:val="0"/>
          <w:numId w:val="0"/>
        </w:numPr>
        <w:rPr>
          <w:rStyle w:val="Heading2Char"/>
          <w:b/>
          <w:bCs/>
        </w:rPr>
      </w:pPr>
      <w:bookmarkStart w:id="47" w:name="_Toc55293745"/>
      <w:bookmarkStart w:id="48" w:name="_Toc143522480"/>
      <w:r w:rsidRPr="00C9577B">
        <w:rPr>
          <w:rStyle w:val="Heading2Char"/>
          <w:b/>
          <w:bCs/>
        </w:rPr>
        <w:t xml:space="preserve">2.10 </w:t>
      </w:r>
      <w:r w:rsidR="0006536D" w:rsidRPr="00C9577B">
        <w:rPr>
          <w:rStyle w:val="Heading2Char"/>
          <w:b/>
          <w:bCs/>
        </w:rPr>
        <w:t>Supervisory Staff</w:t>
      </w:r>
      <w:r w:rsidR="00036BA8" w:rsidRPr="00C9577B">
        <w:rPr>
          <w:rStyle w:val="Heading2Char"/>
          <w:b/>
          <w:bCs/>
        </w:rPr>
        <w:t xml:space="preserve"> and Lecturers</w:t>
      </w:r>
      <w:r w:rsidR="0006536D" w:rsidRPr="00C9577B">
        <w:rPr>
          <w:rStyle w:val="Heading2Char"/>
          <w:b/>
          <w:bCs/>
        </w:rPr>
        <w:t xml:space="preserve"> (Supervisory Staff)</w:t>
      </w:r>
      <w:bookmarkEnd w:id="47"/>
      <w:bookmarkEnd w:id="48"/>
    </w:p>
    <w:p w14:paraId="67C92386" w14:textId="3306215B" w:rsidR="00036BA8" w:rsidRPr="00C9577B" w:rsidRDefault="00036BA8" w:rsidP="00C9577B">
      <w:pPr>
        <w:rPr>
          <w:rFonts w:cs="Arial"/>
          <w:sz w:val="24"/>
        </w:rPr>
      </w:pPr>
      <w:r w:rsidRPr="00C9577B">
        <w:rPr>
          <w:rFonts w:cs="Arial"/>
          <w:sz w:val="24"/>
        </w:rPr>
        <w:t xml:space="preserve">Members of staff and others who act in a supervisory role, such as Lecturers and Instructors, are responsible for conducting their activities (and any activities over which they have management or control) in a safe manner. </w:t>
      </w:r>
      <w:r w:rsidR="00577B4F" w:rsidRPr="00C9577B">
        <w:rPr>
          <w:rFonts w:cs="Arial"/>
          <w:sz w:val="24"/>
        </w:rPr>
        <w:t xml:space="preserve"> </w:t>
      </w:r>
      <w:r w:rsidRPr="00C9577B">
        <w:rPr>
          <w:rFonts w:cs="Arial"/>
          <w:sz w:val="24"/>
        </w:rPr>
        <w:t>Those who act in a supervisory role include academic staff in their role as supervisors of students and staff, in the context of teaching and research, or during other directed activities.</w:t>
      </w:r>
    </w:p>
    <w:p w14:paraId="7E9E05F9" w14:textId="77777777" w:rsidR="000665E4" w:rsidRPr="00C9577B" w:rsidRDefault="000665E4" w:rsidP="00C9577B">
      <w:pPr>
        <w:rPr>
          <w:rFonts w:cs="Arial"/>
          <w:sz w:val="24"/>
        </w:rPr>
      </w:pPr>
    </w:p>
    <w:p w14:paraId="42E8D38E" w14:textId="17D918ED" w:rsidR="00036BA8" w:rsidRPr="00C9577B" w:rsidRDefault="00F43D87" w:rsidP="00C9577B">
      <w:pPr>
        <w:rPr>
          <w:rFonts w:cs="Arial"/>
          <w:sz w:val="24"/>
        </w:rPr>
      </w:pPr>
      <w:r w:rsidRPr="00C9577B">
        <w:rPr>
          <w:rFonts w:cs="Arial"/>
          <w:sz w:val="24"/>
        </w:rPr>
        <w:t>Every person who supervises must ensure that, together with employees and students under their control, they know and understand their responsibilities under the relevant legislation, Risk Assessments and</w:t>
      </w:r>
      <w:r w:rsidR="00125A23" w:rsidRPr="00C9577B">
        <w:rPr>
          <w:rFonts w:cs="Arial"/>
          <w:sz w:val="24"/>
        </w:rPr>
        <w:t xml:space="preserve"> appropriate Health and Safety p</w:t>
      </w:r>
      <w:r w:rsidRPr="00C9577B">
        <w:rPr>
          <w:rFonts w:cs="Arial"/>
          <w:sz w:val="24"/>
        </w:rPr>
        <w:t xml:space="preserve">olicies and procedures. </w:t>
      </w:r>
      <w:r w:rsidR="0006536D" w:rsidRPr="00C9577B">
        <w:rPr>
          <w:rFonts w:cs="Arial"/>
          <w:sz w:val="24"/>
        </w:rPr>
        <w:t xml:space="preserve"> </w:t>
      </w:r>
      <w:r w:rsidRPr="00C9577B">
        <w:rPr>
          <w:rFonts w:cs="Arial"/>
          <w:sz w:val="24"/>
        </w:rPr>
        <w:t>They must ensure that, in any situation that may arise, reasonable precautions are taken.</w:t>
      </w:r>
      <w:r w:rsidR="0006536D" w:rsidRPr="00C9577B">
        <w:rPr>
          <w:rFonts w:cs="Arial"/>
          <w:sz w:val="24"/>
        </w:rPr>
        <w:t xml:space="preserve"> </w:t>
      </w:r>
      <w:r w:rsidRPr="00C9577B">
        <w:rPr>
          <w:rFonts w:cs="Arial"/>
          <w:sz w:val="24"/>
        </w:rPr>
        <w:t xml:space="preserve"> For example, when in charge of students, research workers, employees, volunteers, visiting academics or visitors, either individually or in groups, </w:t>
      </w:r>
      <w:proofErr w:type="gramStart"/>
      <w:r w:rsidRPr="00C9577B">
        <w:rPr>
          <w:rFonts w:cs="Arial"/>
          <w:sz w:val="24"/>
        </w:rPr>
        <w:t>in order to</w:t>
      </w:r>
      <w:proofErr w:type="gramEnd"/>
      <w:r w:rsidRPr="00C9577B">
        <w:rPr>
          <w:rFonts w:cs="Arial"/>
          <w:sz w:val="24"/>
        </w:rPr>
        <w:t xml:space="preserve"> ensure, so far as is reasonably practicable, the safety and health of those persons and anyone who may be affected by their activities.</w:t>
      </w:r>
    </w:p>
    <w:p w14:paraId="439FDBAD" w14:textId="77777777" w:rsidR="000665E4" w:rsidRPr="00C9577B" w:rsidRDefault="000665E4" w:rsidP="00C9577B">
      <w:pPr>
        <w:rPr>
          <w:rFonts w:cs="Arial"/>
          <w:sz w:val="24"/>
        </w:rPr>
      </w:pPr>
    </w:p>
    <w:p w14:paraId="31EAA43C" w14:textId="0F582569" w:rsidR="00577B4F" w:rsidRPr="00C9577B" w:rsidRDefault="00577B4F" w:rsidP="00C9577B">
      <w:pPr>
        <w:rPr>
          <w:rFonts w:cs="Arial"/>
          <w:sz w:val="24"/>
        </w:rPr>
      </w:pPr>
      <w:r w:rsidRPr="00C9577B">
        <w:rPr>
          <w:rFonts w:cs="Arial"/>
          <w:sz w:val="24"/>
        </w:rPr>
        <w:t>A critical aspect of this role is to ensure that any concerns with the effectiveness of local health and safety arrangements are communicated to the appropriate person to ensure continual improvement of your health and safety management system.</w:t>
      </w:r>
    </w:p>
    <w:p w14:paraId="3AAAFFEE" w14:textId="77777777" w:rsidR="000665E4" w:rsidRPr="00C9577B" w:rsidRDefault="000665E4" w:rsidP="00C9577B">
      <w:pPr>
        <w:rPr>
          <w:rFonts w:cs="Arial"/>
          <w:sz w:val="24"/>
        </w:rPr>
      </w:pPr>
    </w:p>
    <w:p w14:paraId="248B760B" w14:textId="05829B82" w:rsidR="00F43D87" w:rsidRPr="00C9577B" w:rsidRDefault="00D219F0" w:rsidP="00C9577B">
      <w:pPr>
        <w:rPr>
          <w:rFonts w:cs="Arial"/>
          <w:sz w:val="24"/>
        </w:rPr>
      </w:pPr>
      <w:r w:rsidRPr="00C9577B">
        <w:rPr>
          <w:rFonts w:cs="Arial"/>
          <w:sz w:val="24"/>
        </w:rPr>
        <w:t>Supervisory</w:t>
      </w:r>
      <w:r w:rsidR="00F43D87" w:rsidRPr="00C9577B">
        <w:rPr>
          <w:rFonts w:cs="Arial"/>
          <w:sz w:val="24"/>
        </w:rPr>
        <w:t xml:space="preserve"> staff shall:</w:t>
      </w:r>
    </w:p>
    <w:p w14:paraId="3F232327" w14:textId="77777777" w:rsidR="000665E4" w:rsidRPr="00C9577B" w:rsidRDefault="000665E4" w:rsidP="00C9577B">
      <w:pPr>
        <w:pStyle w:val="ListParagraph"/>
        <w:ind w:left="0"/>
        <w:rPr>
          <w:rFonts w:cs="Arial"/>
          <w:sz w:val="24"/>
        </w:rPr>
      </w:pPr>
    </w:p>
    <w:p w14:paraId="58329D94" w14:textId="6DCB11FC" w:rsidR="000665E4" w:rsidRPr="00C9577B" w:rsidRDefault="00F43D87" w:rsidP="00C9577B">
      <w:pPr>
        <w:pStyle w:val="ListParagraph"/>
        <w:ind w:left="0"/>
        <w:rPr>
          <w:rFonts w:cs="Arial"/>
          <w:bCs/>
          <w:sz w:val="24"/>
        </w:rPr>
      </w:pPr>
      <w:r w:rsidRPr="00C9577B">
        <w:rPr>
          <w:rFonts w:cs="Arial"/>
          <w:b/>
          <w:sz w:val="24"/>
        </w:rPr>
        <w:t>Plan</w:t>
      </w:r>
    </w:p>
    <w:p w14:paraId="367EFFED" w14:textId="42086C61" w:rsidR="00F43D87" w:rsidRPr="00C9577B" w:rsidRDefault="00F43D87" w:rsidP="003735E8">
      <w:pPr>
        <w:pStyle w:val="ListParagraph"/>
        <w:numPr>
          <w:ilvl w:val="0"/>
          <w:numId w:val="20"/>
        </w:numPr>
        <w:rPr>
          <w:rFonts w:cs="Arial"/>
          <w:bCs/>
          <w:sz w:val="24"/>
        </w:rPr>
      </w:pPr>
      <w:r w:rsidRPr="00C9577B">
        <w:rPr>
          <w:rFonts w:cs="Arial"/>
          <w:bCs/>
          <w:sz w:val="24"/>
        </w:rPr>
        <w:t xml:space="preserve">Ensure that you understand and follow the University’s and your </w:t>
      </w:r>
      <w:r w:rsidR="00A975A2" w:rsidRPr="00C9577B">
        <w:rPr>
          <w:rFonts w:cs="Arial"/>
          <w:bCs/>
          <w:sz w:val="24"/>
        </w:rPr>
        <w:t>Faculty</w:t>
      </w:r>
      <w:r w:rsidRPr="00C9577B">
        <w:rPr>
          <w:rFonts w:cs="Arial"/>
          <w:bCs/>
          <w:sz w:val="24"/>
        </w:rPr>
        <w:t>/Departmental health and</w:t>
      </w:r>
      <w:r w:rsidR="003F1285" w:rsidRPr="00C9577B">
        <w:rPr>
          <w:rFonts w:cs="Arial"/>
          <w:bCs/>
          <w:sz w:val="24"/>
        </w:rPr>
        <w:t xml:space="preserve"> safety policies and procedures</w:t>
      </w:r>
    </w:p>
    <w:p w14:paraId="7E913035" w14:textId="77777777" w:rsidR="00F43D87" w:rsidRPr="00C9577B" w:rsidRDefault="00F43D87" w:rsidP="003735E8">
      <w:pPr>
        <w:pStyle w:val="ListParagraph"/>
        <w:numPr>
          <w:ilvl w:val="0"/>
          <w:numId w:val="20"/>
        </w:numPr>
        <w:rPr>
          <w:rFonts w:cs="Arial"/>
          <w:bCs/>
          <w:sz w:val="24"/>
        </w:rPr>
      </w:pPr>
      <w:r w:rsidRPr="00C9577B">
        <w:rPr>
          <w:rFonts w:cs="Arial"/>
          <w:bCs/>
          <w:sz w:val="24"/>
        </w:rPr>
        <w:t>Plan any skill, knowledge or refresher training for yourself and your team, and students where appropriate, based on</w:t>
      </w:r>
      <w:r w:rsidR="002B118E" w:rsidRPr="00C9577B">
        <w:rPr>
          <w:rFonts w:cs="Arial"/>
          <w:bCs/>
          <w:sz w:val="24"/>
        </w:rPr>
        <w:t xml:space="preserve"> your activities and your </w:t>
      </w:r>
      <w:proofErr w:type="gramStart"/>
      <w:r w:rsidR="002B118E" w:rsidRPr="00C9577B">
        <w:rPr>
          <w:rFonts w:cs="Arial"/>
          <w:bCs/>
          <w:sz w:val="24"/>
        </w:rPr>
        <w:t>Faculty</w:t>
      </w:r>
      <w:proofErr w:type="gramEnd"/>
      <w:r w:rsidRPr="00C9577B">
        <w:rPr>
          <w:rFonts w:cs="Arial"/>
          <w:bCs/>
          <w:sz w:val="24"/>
        </w:rPr>
        <w:t xml:space="preserve"> or Departmental train</w:t>
      </w:r>
      <w:r w:rsidR="003F1285" w:rsidRPr="00C9577B">
        <w:rPr>
          <w:rFonts w:cs="Arial"/>
          <w:bCs/>
          <w:sz w:val="24"/>
        </w:rPr>
        <w:t>ing objectives and requirements</w:t>
      </w:r>
    </w:p>
    <w:p w14:paraId="3CB9F614" w14:textId="77777777" w:rsidR="00F43D87" w:rsidRPr="00C9577B" w:rsidRDefault="00F43D87" w:rsidP="003735E8">
      <w:pPr>
        <w:pStyle w:val="ListParagraph"/>
        <w:numPr>
          <w:ilvl w:val="0"/>
          <w:numId w:val="20"/>
        </w:numPr>
        <w:rPr>
          <w:rFonts w:cs="Arial"/>
          <w:bCs/>
          <w:sz w:val="24"/>
        </w:rPr>
      </w:pPr>
      <w:r w:rsidRPr="00C9577B">
        <w:rPr>
          <w:rFonts w:cs="Arial"/>
          <w:bCs/>
          <w:sz w:val="24"/>
        </w:rPr>
        <w:t xml:space="preserve">Ensure </w:t>
      </w:r>
      <w:r w:rsidR="00577B4F" w:rsidRPr="00C9577B">
        <w:rPr>
          <w:rFonts w:cs="Arial"/>
          <w:bCs/>
          <w:sz w:val="24"/>
        </w:rPr>
        <w:t>procedures based on Risk Assessments can be effectively commu</w:t>
      </w:r>
      <w:r w:rsidR="003F1285" w:rsidRPr="00C9577B">
        <w:rPr>
          <w:rFonts w:cs="Arial"/>
          <w:bCs/>
          <w:sz w:val="24"/>
        </w:rPr>
        <w:t>nicated</w:t>
      </w:r>
    </w:p>
    <w:p w14:paraId="2667696D" w14:textId="77777777" w:rsidR="00F43D87" w:rsidRPr="00C9577B" w:rsidRDefault="00F43D87" w:rsidP="003735E8">
      <w:pPr>
        <w:pStyle w:val="ListParagraph"/>
        <w:numPr>
          <w:ilvl w:val="0"/>
          <w:numId w:val="20"/>
        </w:numPr>
        <w:rPr>
          <w:rFonts w:cs="Arial"/>
          <w:bCs/>
          <w:sz w:val="24"/>
        </w:rPr>
      </w:pPr>
      <w:r w:rsidRPr="00C9577B">
        <w:rPr>
          <w:rFonts w:cs="Arial"/>
          <w:bCs/>
          <w:sz w:val="24"/>
        </w:rPr>
        <w:t>Plan</w:t>
      </w:r>
      <w:r w:rsidR="00577B4F" w:rsidRPr="00C9577B">
        <w:rPr>
          <w:rFonts w:cs="Arial"/>
          <w:bCs/>
          <w:sz w:val="24"/>
        </w:rPr>
        <w:t xml:space="preserve"> resources and ensure </w:t>
      </w:r>
      <w:r w:rsidRPr="00C9577B">
        <w:rPr>
          <w:rFonts w:cs="Arial"/>
          <w:bCs/>
          <w:sz w:val="24"/>
        </w:rPr>
        <w:t>that colleagues and students understand what is expected of them.</w:t>
      </w:r>
    </w:p>
    <w:p w14:paraId="6B70F1C3" w14:textId="77777777" w:rsidR="000665E4" w:rsidRPr="00C9577B" w:rsidRDefault="000665E4" w:rsidP="00C9577B">
      <w:pPr>
        <w:pStyle w:val="ListParagraph"/>
        <w:ind w:left="0"/>
        <w:rPr>
          <w:rFonts w:cs="Arial"/>
          <w:b/>
          <w:sz w:val="24"/>
        </w:rPr>
      </w:pPr>
    </w:p>
    <w:p w14:paraId="5AB46186" w14:textId="15F4E396" w:rsidR="00F43D87" w:rsidRPr="00C9577B" w:rsidRDefault="00F43D87" w:rsidP="00C9577B">
      <w:pPr>
        <w:pStyle w:val="ListParagraph"/>
        <w:ind w:left="0"/>
        <w:rPr>
          <w:rFonts w:cs="Arial"/>
          <w:b/>
          <w:sz w:val="24"/>
        </w:rPr>
      </w:pPr>
      <w:r w:rsidRPr="00C9577B">
        <w:rPr>
          <w:rFonts w:cs="Arial"/>
          <w:b/>
          <w:sz w:val="24"/>
        </w:rPr>
        <w:t>D</w:t>
      </w:r>
      <w:r w:rsidR="000E7B19" w:rsidRPr="00C9577B">
        <w:rPr>
          <w:rFonts w:cs="Arial"/>
          <w:b/>
          <w:sz w:val="24"/>
        </w:rPr>
        <w:t>o</w:t>
      </w:r>
    </w:p>
    <w:p w14:paraId="6ECBBC0B" w14:textId="77777777" w:rsidR="000665E4" w:rsidRPr="00C9577B" w:rsidRDefault="000665E4" w:rsidP="00C9577B">
      <w:pPr>
        <w:pStyle w:val="ListParagraph"/>
        <w:ind w:left="0"/>
        <w:rPr>
          <w:rFonts w:cs="Arial"/>
          <w:b/>
          <w:sz w:val="24"/>
        </w:rPr>
      </w:pPr>
    </w:p>
    <w:p w14:paraId="3F819AB0" w14:textId="77777777" w:rsidR="000E7B19" w:rsidRPr="00C9577B" w:rsidRDefault="000E7B19" w:rsidP="003735E8">
      <w:pPr>
        <w:pStyle w:val="ListParagraph"/>
        <w:numPr>
          <w:ilvl w:val="0"/>
          <w:numId w:val="21"/>
        </w:numPr>
        <w:rPr>
          <w:rFonts w:cs="Arial"/>
          <w:bCs/>
          <w:sz w:val="24"/>
        </w:rPr>
      </w:pPr>
      <w:r w:rsidRPr="00C9577B">
        <w:rPr>
          <w:rFonts w:cs="Arial"/>
          <w:bCs/>
          <w:sz w:val="24"/>
        </w:rPr>
        <w:t>Ensure colleagues and students are aware of and follow relevant health an</w:t>
      </w:r>
      <w:r w:rsidR="003F1285" w:rsidRPr="00C9577B">
        <w:rPr>
          <w:rFonts w:cs="Arial"/>
          <w:bCs/>
          <w:sz w:val="24"/>
        </w:rPr>
        <w:t>d safety procedures and systems</w:t>
      </w:r>
    </w:p>
    <w:p w14:paraId="729AB73B" w14:textId="77777777" w:rsidR="000E7B19" w:rsidRPr="00C9577B" w:rsidRDefault="000E7B19" w:rsidP="003735E8">
      <w:pPr>
        <w:pStyle w:val="ListParagraph"/>
        <w:numPr>
          <w:ilvl w:val="0"/>
          <w:numId w:val="21"/>
        </w:numPr>
        <w:rPr>
          <w:rFonts w:cs="Arial"/>
          <w:bCs/>
          <w:sz w:val="24"/>
        </w:rPr>
      </w:pPr>
      <w:r w:rsidRPr="00C9577B">
        <w:rPr>
          <w:rFonts w:cs="Arial"/>
          <w:bCs/>
          <w:sz w:val="24"/>
        </w:rPr>
        <w:t xml:space="preserve">Ensure visitors and contractors </w:t>
      </w:r>
      <w:r w:rsidR="00577B4F" w:rsidRPr="00C9577B">
        <w:rPr>
          <w:rFonts w:cs="Arial"/>
          <w:bCs/>
          <w:sz w:val="24"/>
        </w:rPr>
        <w:t xml:space="preserve">are </w:t>
      </w:r>
      <w:r w:rsidRPr="00C9577B">
        <w:rPr>
          <w:rFonts w:cs="Arial"/>
          <w:bCs/>
          <w:sz w:val="24"/>
        </w:rPr>
        <w:t xml:space="preserve">provided with relevant </w:t>
      </w:r>
      <w:r w:rsidR="00577B4F" w:rsidRPr="00C9577B">
        <w:rPr>
          <w:rFonts w:cs="Arial"/>
          <w:bCs/>
          <w:sz w:val="24"/>
        </w:rPr>
        <w:t xml:space="preserve">health and safety </w:t>
      </w:r>
      <w:r w:rsidR="003F1285" w:rsidRPr="00C9577B">
        <w:rPr>
          <w:rFonts w:cs="Arial"/>
          <w:bCs/>
          <w:sz w:val="24"/>
        </w:rPr>
        <w:t>information, as applicable</w:t>
      </w:r>
    </w:p>
    <w:p w14:paraId="09E69AD1" w14:textId="77777777" w:rsidR="000E7B19" w:rsidRPr="00C9577B" w:rsidRDefault="000E7B19" w:rsidP="003735E8">
      <w:pPr>
        <w:pStyle w:val="ListParagraph"/>
        <w:numPr>
          <w:ilvl w:val="0"/>
          <w:numId w:val="21"/>
        </w:numPr>
        <w:rPr>
          <w:rFonts w:cs="Arial"/>
          <w:bCs/>
          <w:sz w:val="24"/>
        </w:rPr>
      </w:pPr>
      <w:r w:rsidRPr="00C9577B">
        <w:rPr>
          <w:rFonts w:cs="Arial"/>
          <w:bCs/>
          <w:sz w:val="24"/>
        </w:rPr>
        <w:lastRenderedPageBreak/>
        <w:t xml:space="preserve">Develop </w:t>
      </w:r>
      <w:r w:rsidR="00DB0769" w:rsidRPr="00C9577B">
        <w:rPr>
          <w:rFonts w:cs="Arial"/>
          <w:bCs/>
          <w:sz w:val="24"/>
        </w:rPr>
        <w:t>clear and concise</w:t>
      </w:r>
      <w:r w:rsidRPr="00C9577B">
        <w:rPr>
          <w:rFonts w:cs="Arial"/>
          <w:bCs/>
          <w:sz w:val="24"/>
        </w:rPr>
        <w:t xml:space="preserve"> procedures to manage risks </w:t>
      </w:r>
      <w:r w:rsidR="003F1285" w:rsidRPr="00C9577B">
        <w:rPr>
          <w:rFonts w:cs="Arial"/>
          <w:bCs/>
          <w:sz w:val="24"/>
        </w:rPr>
        <w:t>associated with your activities</w:t>
      </w:r>
    </w:p>
    <w:p w14:paraId="3120859F" w14:textId="77777777" w:rsidR="000E7B19" w:rsidRPr="00C9577B" w:rsidRDefault="000E7B19" w:rsidP="003735E8">
      <w:pPr>
        <w:pStyle w:val="ListParagraph"/>
        <w:numPr>
          <w:ilvl w:val="0"/>
          <w:numId w:val="21"/>
        </w:numPr>
        <w:rPr>
          <w:rFonts w:cs="Arial"/>
          <w:bCs/>
          <w:sz w:val="24"/>
        </w:rPr>
      </w:pPr>
      <w:r w:rsidRPr="00C9577B">
        <w:rPr>
          <w:rFonts w:cs="Arial"/>
          <w:bCs/>
          <w:sz w:val="24"/>
        </w:rPr>
        <w:t>Implement aspects o</w:t>
      </w:r>
      <w:r w:rsidR="002B118E" w:rsidRPr="00C9577B">
        <w:rPr>
          <w:rFonts w:cs="Arial"/>
          <w:bCs/>
          <w:sz w:val="24"/>
        </w:rPr>
        <w:t>f your Faculty</w:t>
      </w:r>
      <w:r w:rsidRPr="00C9577B">
        <w:rPr>
          <w:rFonts w:cs="Arial"/>
          <w:bCs/>
          <w:sz w:val="24"/>
        </w:rPr>
        <w:t>/Departmental Health and Safety Policy and plans that re</w:t>
      </w:r>
      <w:r w:rsidR="003F1285" w:rsidRPr="00C9577B">
        <w:rPr>
          <w:rFonts w:cs="Arial"/>
          <w:bCs/>
          <w:sz w:val="24"/>
        </w:rPr>
        <w:t>late to you and your activities</w:t>
      </w:r>
    </w:p>
    <w:p w14:paraId="239306CC" w14:textId="77777777" w:rsidR="000E7B19" w:rsidRPr="00C9577B" w:rsidRDefault="00E017F9" w:rsidP="003735E8">
      <w:pPr>
        <w:pStyle w:val="ListParagraph"/>
        <w:numPr>
          <w:ilvl w:val="0"/>
          <w:numId w:val="21"/>
        </w:numPr>
        <w:rPr>
          <w:rFonts w:cs="Arial"/>
          <w:bCs/>
          <w:sz w:val="24"/>
        </w:rPr>
      </w:pPr>
      <w:r w:rsidRPr="00C9577B">
        <w:rPr>
          <w:rFonts w:cs="Arial"/>
          <w:bCs/>
          <w:sz w:val="24"/>
        </w:rPr>
        <w:t>Ensure that you and your team, and students where appropriate, have received induction training and relevant training appropri</w:t>
      </w:r>
      <w:r w:rsidR="003F1285" w:rsidRPr="00C9577B">
        <w:rPr>
          <w:rFonts w:cs="Arial"/>
          <w:bCs/>
          <w:sz w:val="24"/>
        </w:rPr>
        <w:t>ate to their activities/studies</w:t>
      </w:r>
    </w:p>
    <w:p w14:paraId="00CFFA56" w14:textId="77777777" w:rsidR="00E017F9" w:rsidRPr="00C9577B" w:rsidRDefault="00E017F9" w:rsidP="003735E8">
      <w:pPr>
        <w:pStyle w:val="ListParagraph"/>
        <w:numPr>
          <w:ilvl w:val="0"/>
          <w:numId w:val="21"/>
        </w:numPr>
        <w:rPr>
          <w:rFonts w:cs="Arial"/>
          <w:bCs/>
          <w:sz w:val="24"/>
        </w:rPr>
      </w:pPr>
      <w:r w:rsidRPr="00C9577B">
        <w:rPr>
          <w:rFonts w:cs="Arial"/>
          <w:bCs/>
          <w:sz w:val="24"/>
        </w:rPr>
        <w:t xml:space="preserve">Raise any issues of non-conformance through your line-management </w:t>
      </w:r>
      <w:r w:rsidR="003F1285" w:rsidRPr="00C9577B">
        <w:rPr>
          <w:rFonts w:cs="Arial"/>
          <w:bCs/>
          <w:sz w:val="24"/>
        </w:rPr>
        <w:t>structure</w:t>
      </w:r>
    </w:p>
    <w:p w14:paraId="0E360370" w14:textId="77777777" w:rsidR="00E017F9" w:rsidRPr="00C9577B" w:rsidRDefault="00E017F9" w:rsidP="003735E8">
      <w:pPr>
        <w:pStyle w:val="ListParagraph"/>
        <w:numPr>
          <w:ilvl w:val="0"/>
          <w:numId w:val="21"/>
        </w:numPr>
        <w:rPr>
          <w:rFonts w:cs="Arial"/>
          <w:bCs/>
          <w:sz w:val="24"/>
        </w:rPr>
      </w:pPr>
      <w:r w:rsidRPr="00C9577B">
        <w:rPr>
          <w:rFonts w:cs="Arial"/>
          <w:bCs/>
          <w:sz w:val="24"/>
        </w:rPr>
        <w:t>Be involved in local workplace inspecti</w:t>
      </w:r>
      <w:r w:rsidR="003F1285" w:rsidRPr="00C9577B">
        <w:rPr>
          <w:rFonts w:cs="Arial"/>
          <w:bCs/>
          <w:sz w:val="24"/>
        </w:rPr>
        <w:t>ons and local safety committees</w:t>
      </w:r>
    </w:p>
    <w:p w14:paraId="72C15355" w14:textId="77777777" w:rsidR="00E017F9" w:rsidRPr="00C9577B" w:rsidRDefault="00E017F9" w:rsidP="003735E8">
      <w:pPr>
        <w:pStyle w:val="ListParagraph"/>
        <w:numPr>
          <w:ilvl w:val="0"/>
          <w:numId w:val="21"/>
        </w:numPr>
        <w:rPr>
          <w:rFonts w:cs="Arial"/>
          <w:bCs/>
          <w:sz w:val="24"/>
        </w:rPr>
      </w:pPr>
      <w:r w:rsidRPr="00C9577B">
        <w:rPr>
          <w:rFonts w:cs="Arial"/>
          <w:bCs/>
          <w:sz w:val="24"/>
        </w:rPr>
        <w:t>Provide feedb</w:t>
      </w:r>
      <w:r w:rsidR="003F1285" w:rsidRPr="00C9577B">
        <w:rPr>
          <w:rFonts w:cs="Arial"/>
          <w:bCs/>
          <w:sz w:val="24"/>
        </w:rPr>
        <w:t>ack on health and safety issues</w:t>
      </w:r>
    </w:p>
    <w:p w14:paraId="36ABACBA" w14:textId="77777777" w:rsidR="00E017F9" w:rsidRPr="00C9577B" w:rsidRDefault="00E017F9" w:rsidP="003735E8">
      <w:pPr>
        <w:pStyle w:val="ListParagraph"/>
        <w:numPr>
          <w:ilvl w:val="0"/>
          <w:numId w:val="21"/>
        </w:numPr>
        <w:rPr>
          <w:rFonts w:cs="Arial"/>
          <w:bCs/>
          <w:sz w:val="24"/>
        </w:rPr>
      </w:pPr>
      <w:r w:rsidRPr="00C9577B">
        <w:rPr>
          <w:rFonts w:cs="Arial"/>
          <w:bCs/>
          <w:sz w:val="24"/>
        </w:rPr>
        <w:t>Be involved in accident/incident/near miss investigations.</w:t>
      </w:r>
    </w:p>
    <w:p w14:paraId="4AAF5878" w14:textId="77777777" w:rsidR="006F15EC" w:rsidRPr="00C9577B" w:rsidRDefault="006F15EC" w:rsidP="00C9577B">
      <w:pPr>
        <w:pStyle w:val="ListParagraph"/>
        <w:ind w:left="0"/>
        <w:rPr>
          <w:rFonts w:cs="Arial"/>
          <w:b/>
          <w:sz w:val="24"/>
        </w:rPr>
      </w:pPr>
    </w:p>
    <w:p w14:paraId="62DF9181" w14:textId="2D351240" w:rsidR="000E7B19" w:rsidRPr="00C9577B" w:rsidRDefault="000E7B19" w:rsidP="00C9577B">
      <w:pPr>
        <w:pStyle w:val="ListParagraph"/>
        <w:ind w:left="0"/>
        <w:rPr>
          <w:rFonts w:cs="Arial"/>
          <w:b/>
          <w:sz w:val="24"/>
        </w:rPr>
      </w:pPr>
      <w:r w:rsidRPr="00C9577B">
        <w:rPr>
          <w:rFonts w:cs="Arial"/>
          <w:b/>
          <w:sz w:val="24"/>
        </w:rPr>
        <w:t>Check</w:t>
      </w:r>
    </w:p>
    <w:p w14:paraId="6F9EF9A0" w14:textId="77777777" w:rsidR="00986696" w:rsidRPr="00C9577B" w:rsidRDefault="00986696" w:rsidP="00C9577B">
      <w:pPr>
        <w:pStyle w:val="ListParagraph"/>
        <w:ind w:left="0"/>
        <w:rPr>
          <w:rFonts w:cs="Arial"/>
          <w:b/>
          <w:sz w:val="24"/>
        </w:rPr>
      </w:pPr>
    </w:p>
    <w:p w14:paraId="7F5A24ED" w14:textId="77777777" w:rsidR="000E7B19" w:rsidRPr="00C9577B" w:rsidRDefault="000E7B19" w:rsidP="003735E8">
      <w:pPr>
        <w:pStyle w:val="ListParagraph"/>
        <w:numPr>
          <w:ilvl w:val="0"/>
          <w:numId w:val="22"/>
        </w:numPr>
        <w:rPr>
          <w:rFonts w:cs="Arial"/>
          <w:bCs/>
          <w:sz w:val="24"/>
        </w:rPr>
      </w:pPr>
      <w:r w:rsidRPr="00C9577B">
        <w:rPr>
          <w:rFonts w:cs="Arial"/>
          <w:bCs/>
          <w:sz w:val="24"/>
        </w:rPr>
        <w:t>Ensure Risk Assessments have been carried out, are up to date, recorded and that control measures are effecti</w:t>
      </w:r>
      <w:r w:rsidR="003F1285" w:rsidRPr="00C9577B">
        <w:rPr>
          <w:rFonts w:cs="Arial"/>
          <w:bCs/>
          <w:sz w:val="24"/>
        </w:rPr>
        <w:t>vely implemented and understood</w:t>
      </w:r>
    </w:p>
    <w:p w14:paraId="089566E5" w14:textId="77777777" w:rsidR="00E017F9" w:rsidRPr="00C9577B" w:rsidRDefault="00E017F9" w:rsidP="003735E8">
      <w:pPr>
        <w:pStyle w:val="ListParagraph"/>
        <w:numPr>
          <w:ilvl w:val="0"/>
          <w:numId w:val="22"/>
        </w:numPr>
        <w:rPr>
          <w:rFonts w:cs="Arial"/>
          <w:bCs/>
          <w:sz w:val="24"/>
        </w:rPr>
      </w:pPr>
      <w:r w:rsidRPr="00C9577B">
        <w:rPr>
          <w:rFonts w:cs="Arial"/>
          <w:bCs/>
          <w:sz w:val="24"/>
        </w:rPr>
        <w:t xml:space="preserve">Ensure your actions arising from audits and inspections have been </w:t>
      </w:r>
      <w:r w:rsidR="003F1285" w:rsidRPr="00C9577B">
        <w:rPr>
          <w:rFonts w:cs="Arial"/>
          <w:bCs/>
          <w:sz w:val="24"/>
        </w:rPr>
        <w:t>completed or monitor progress</w:t>
      </w:r>
    </w:p>
    <w:p w14:paraId="5ADEF887" w14:textId="77777777" w:rsidR="00E017F9" w:rsidRPr="00C9577B" w:rsidRDefault="00E017F9" w:rsidP="003735E8">
      <w:pPr>
        <w:pStyle w:val="ListParagraph"/>
        <w:numPr>
          <w:ilvl w:val="0"/>
          <w:numId w:val="22"/>
        </w:numPr>
        <w:rPr>
          <w:rFonts w:cs="Arial"/>
          <w:bCs/>
          <w:sz w:val="24"/>
        </w:rPr>
      </w:pPr>
      <w:r w:rsidRPr="00C9577B">
        <w:rPr>
          <w:rFonts w:cs="Arial"/>
          <w:bCs/>
          <w:sz w:val="24"/>
        </w:rPr>
        <w:t>Check that you are meeting the health</w:t>
      </w:r>
      <w:r w:rsidR="003F1285" w:rsidRPr="00C9577B">
        <w:rPr>
          <w:rFonts w:cs="Arial"/>
          <w:bCs/>
          <w:sz w:val="24"/>
        </w:rPr>
        <w:t xml:space="preserve"> and safety objectives and plan</w:t>
      </w:r>
    </w:p>
    <w:p w14:paraId="3CE8FFA9" w14:textId="77777777" w:rsidR="00986696" w:rsidRPr="00C9577B" w:rsidRDefault="00986696" w:rsidP="00C9577B">
      <w:pPr>
        <w:pStyle w:val="ListParagraph"/>
        <w:ind w:left="0"/>
        <w:rPr>
          <w:rFonts w:cs="Arial"/>
          <w:b/>
          <w:sz w:val="24"/>
        </w:rPr>
      </w:pPr>
    </w:p>
    <w:p w14:paraId="18354D4A" w14:textId="55066190" w:rsidR="0095228A" w:rsidRPr="00C9577B" w:rsidRDefault="0095228A" w:rsidP="00C9577B">
      <w:pPr>
        <w:pStyle w:val="ListParagraph"/>
        <w:ind w:left="0"/>
        <w:rPr>
          <w:rFonts w:cs="Arial"/>
          <w:b/>
          <w:sz w:val="24"/>
        </w:rPr>
      </w:pPr>
      <w:r w:rsidRPr="00C9577B">
        <w:rPr>
          <w:rFonts w:cs="Arial"/>
          <w:b/>
          <w:sz w:val="24"/>
        </w:rPr>
        <w:t>Act/Review</w:t>
      </w:r>
    </w:p>
    <w:p w14:paraId="56F2E939" w14:textId="77777777" w:rsidR="00C52FD7" w:rsidRPr="00C9577B" w:rsidRDefault="00C52FD7" w:rsidP="00C9577B">
      <w:pPr>
        <w:pStyle w:val="ListParagraph"/>
        <w:ind w:left="0"/>
        <w:rPr>
          <w:rFonts w:cs="Arial"/>
          <w:b/>
          <w:sz w:val="24"/>
        </w:rPr>
      </w:pPr>
    </w:p>
    <w:p w14:paraId="65EC829C" w14:textId="77777777" w:rsidR="0095228A" w:rsidRPr="00C9577B" w:rsidRDefault="0095228A" w:rsidP="003735E8">
      <w:pPr>
        <w:pStyle w:val="ListParagraph"/>
        <w:numPr>
          <w:ilvl w:val="0"/>
          <w:numId w:val="23"/>
        </w:numPr>
        <w:rPr>
          <w:rFonts w:cs="Arial"/>
          <w:bCs/>
          <w:sz w:val="24"/>
        </w:rPr>
      </w:pPr>
      <w:r w:rsidRPr="00C9577B">
        <w:rPr>
          <w:rFonts w:cs="Arial"/>
          <w:bCs/>
          <w:sz w:val="24"/>
        </w:rPr>
        <w:t xml:space="preserve">Provide feedback on health and safety matters to your line manager, often as part of your Performance Development Review (PDR) and where appropriate celebrate the achievements </w:t>
      </w:r>
      <w:r w:rsidR="003F1285" w:rsidRPr="00C9577B">
        <w:rPr>
          <w:rFonts w:cs="Arial"/>
          <w:bCs/>
          <w:sz w:val="24"/>
        </w:rPr>
        <w:t>of your colleagues and students</w:t>
      </w:r>
    </w:p>
    <w:p w14:paraId="58BDEB02" w14:textId="77777777" w:rsidR="0095228A" w:rsidRPr="00C9577B" w:rsidRDefault="0095228A" w:rsidP="003735E8">
      <w:pPr>
        <w:pStyle w:val="ListParagraph"/>
        <w:numPr>
          <w:ilvl w:val="0"/>
          <w:numId w:val="23"/>
        </w:numPr>
        <w:rPr>
          <w:rFonts w:cs="Arial"/>
          <w:bCs/>
          <w:sz w:val="24"/>
        </w:rPr>
      </w:pPr>
      <w:r w:rsidRPr="00C9577B">
        <w:rPr>
          <w:rFonts w:cs="Arial"/>
          <w:bCs/>
          <w:sz w:val="24"/>
        </w:rPr>
        <w:t>Review accidents and incidents to ensure lessons are learnt and are e</w:t>
      </w:r>
      <w:r w:rsidR="003F1285" w:rsidRPr="00C9577B">
        <w:rPr>
          <w:rFonts w:cs="Arial"/>
          <w:bCs/>
          <w:sz w:val="24"/>
        </w:rPr>
        <w:t>mbedded into revised procedures</w:t>
      </w:r>
    </w:p>
    <w:p w14:paraId="66A42ACB" w14:textId="77777777" w:rsidR="000E7B19" w:rsidRPr="00C9577B" w:rsidRDefault="00E017F9" w:rsidP="003735E8">
      <w:pPr>
        <w:pStyle w:val="ListParagraph"/>
        <w:numPr>
          <w:ilvl w:val="0"/>
          <w:numId w:val="23"/>
        </w:numPr>
        <w:rPr>
          <w:rFonts w:cs="Arial"/>
          <w:bCs/>
          <w:sz w:val="24"/>
        </w:rPr>
      </w:pPr>
      <w:r w:rsidRPr="00C9577B">
        <w:rPr>
          <w:rFonts w:cs="Arial"/>
          <w:bCs/>
          <w:sz w:val="24"/>
        </w:rPr>
        <w:t>Contribute on request from your line manager to your local annual safety review</w:t>
      </w:r>
    </w:p>
    <w:p w14:paraId="1EFCE5B6" w14:textId="6A8626A2" w:rsidR="0095228A" w:rsidRPr="00C9577B" w:rsidRDefault="0095228A" w:rsidP="003735E8">
      <w:pPr>
        <w:pStyle w:val="ListParagraph"/>
        <w:numPr>
          <w:ilvl w:val="0"/>
          <w:numId w:val="23"/>
        </w:numPr>
        <w:rPr>
          <w:rFonts w:cs="Arial"/>
          <w:bCs/>
          <w:sz w:val="24"/>
        </w:rPr>
      </w:pPr>
      <w:r w:rsidRPr="00C9577B">
        <w:rPr>
          <w:rFonts w:cs="Arial"/>
          <w:bCs/>
          <w:sz w:val="24"/>
        </w:rPr>
        <w:t>Review own procedures for managing health and safety, including reviewing training needs</w:t>
      </w:r>
    </w:p>
    <w:p w14:paraId="58206B92" w14:textId="46FF62AD" w:rsidR="1AFEAFDE" w:rsidRPr="00C9577B" w:rsidRDefault="1AFEAFDE" w:rsidP="00C9577B">
      <w:pPr>
        <w:rPr>
          <w:rFonts w:cs="Arial"/>
          <w:sz w:val="24"/>
        </w:rPr>
      </w:pPr>
    </w:p>
    <w:p w14:paraId="4E9E1EC1" w14:textId="10507F66" w:rsidR="000E7B19" w:rsidRPr="00EC3C52" w:rsidRDefault="00EC3C52" w:rsidP="00707803">
      <w:pPr>
        <w:pStyle w:val="Heading2"/>
        <w:numPr>
          <w:ilvl w:val="0"/>
          <w:numId w:val="0"/>
        </w:numPr>
        <w:rPr>
          <w:rStyle w:val="Heading2Char"/>
          <w:b/>
        </w:rPr>
      </w:pPr>
      <w:bookmarkStart w:id="49" w:name="_Toc55293746"/>
      <w:bookmarkStart w:id="50" w:name="_Toc143522481"/>
      <w:r>
        <w:rPr>
          <w:rStyle w:val="Heading2Char"/>
          <w:b/>
        </w:rPr>
        <w:t>2.11</w:t>
      </w:r>
      <w:r>
        <w:rPr>
          <w:rStyle w:val="Heading2Char"/>
          <w:b/>
        </w:rPr>
        <w:tab/>
      </w:r>
      <w:r w:rsidR="00116396" w:rsidRPr="00EC3C52">
        <w:rPr>
          <w:rStyle w:val="Heading2Char"/>
          <w:b/>
        </w:rPr>
        <w:t>Trade</w:t>
      </w:r>
      <w:r w:rsidR="0095228A" w:rsidRPr="00EC3C52">
        <w:rPr>
          <w:rStyle w:val="Heading2Char"/>
          <w:b/>
        </w:rPr>
        <w:t xml:space="preserve"> Union</w:t>
      </w:r>
      <w:r w:rsidR="00116396" w:rsidRPr="00EC3C52">
        <w:rPr>
          <w:rStyle w:val="Heading2Char"/>
          <w:b/>
        </w:rPr>
        <w:t>s</w:t>
      </w:r>
      <w:r w:rsidR="0095228A" w:rsidRPr="00EC3C52">
        <w:rPr>
          <w:rStyle w:val="Heading2Char"/>
          <w:b/>
        </w:rPr>
        <w:t>, Staff and Student Safety Representatives</w:t>
      </w:r>
      <w:bookmarkEnd w:id="49"/>
      <w:bookmarkEnd w:id="50"/>
    </w:p>
    <w:p w14:paraId="12B4CCE4" w14:textId="77777777" w:rsidR="00425103" w:rsidRPr="00C9577B" w:rsidRDefault="00425103" w:rsidP="00C9577B">
      <w:pPr>
        <w:pStyle w:val="ListParagraph"/>
        <w:ind w:left="0"/>
        <w:rPr>
          <w:rFonts w:cs="Arial"/>
          <w:sz w:val="24"/>
        </w:rPr>
      </w:pPr>
    </w:p>
    <w:p w14:paraId="0D66AF2E" w14:textId="3D250758" w:rsidR="0095228A" w:rsidRPr="00C9577B" w:rsidRDefault="0095228A" w:rsidP="00C9577B">
      <w:pPr>
        <w:rPr>
          <w:rFonts w:cs="Arial"/>
          <w:sz w:val="24"/>
        </w:rPr>
      </w:pPr>
      <w:proofErr w:type="gramStart"/>
      <w:r w:rsidRPr="00C9577B">
        <w:rPr>
          <w:rFonts w:cs="Arial"/>
          <w:sz w:val="24"/>
        </w:rPr>
        <w:t>As a consequence of</w:t>
      </w:r>
      <w:proofErr w:type="gramEnd"/>
      <w:r w:rsidRPr="00C9577B">
        <w:rPr>
          <w:rFonts w:cs="Arial"/>
          <w:sz w:val="24"/>
        </w:rPr>
        <w:t xml:space="preserve"> regulations under the Health and Safety at Work etc. Act 1974 and employment law, the recognised Trades Unions within the University have appointed Safety Representatives to represent the interests of their members on health and safety matters.  A number of these Safety Representatives also act as representatives of non-trade union members on health and safety matters.</w:t>
      </w:r>
    </w:p>
    <w:p w14:paraId="50977D81" w14:textId="77777777" w:rsidR="00425103" w:rsidRPr="00C9577B" w:rsidRDefault="00425103" w:rsidP="00C9577B">
      <w:pPr>
        <w:rPr>
          <w:rFonts w:cs="Arial"/>
          <w:sz w:val="24"/>
        </w:rPr>
      </w:pPr>
    </w:p>
    <w:p w14:paraId="61982529" w14:textId="58B6CE0B" w:rsidR="00F43D87" w:rsidRPr="00C9577B" w:rsidRDefault="0095228A" w:rsidP="00C9577B">
      <w:pPr>
        <w:rPr>
          <w:rFonts w:cs="Arial"/>
          <w:sz w:val="24"/>
        </w:rPr>
      </w:pPr>
      <w:r w:rsidRPr="00C9577B">
        <w:rPr>
          <w:rFonts w:cs="Arial"/>
          <w:sz w:val="24"/>
        </w:rPr>
        <w:t>The Director of Human Resourc</w:t>
      </w:r>
      <w:r w:rsidR="008D6E7D" w:rsidRPr="00C9577B">
        <w:rPr>
          <w:rFonts w:cs="Arial"/>
          <w:sz w:val="24"/>
        </w:rPr>
        <w:t>es or appropriate Head of Faculty</w:t>
      </w:r>
      <w:r w:rsidRPr="00C9577B">
        <w:rPr>
          <w:rFonts w:cs="Arial"/>
          <w:sz w:val="24"/>
        </w:rPr>
        <w:t>/Department is responsible for ensuring that suitable facilities and assistance are available to Trades Unions Safety Representatives to enable them to fulfil their functions.</w:t>
      </w:r>
    </w:p>
    <w:p w14:paraId="780B535C" w14:textId="77777777" w:rsidR="00A8299E" w:rsidRPr="00C9577B" w:rsidRDefault="00A8299E" w:rsidP="00C9577B">
      <w:pPr>
        <w:rPr>
          <w:rFonts w:cs="Arial"/>
          <w:sz w:val="24"/>
        </w:rPr>
      </w:pPr>
    </w:p>
    <w:p w14:paraId="639F53C4" w14:textId="6589E8AE" w:rsidR="00F43D87" w:rsidRPr="00C9577B" w:rsidRDefault="0095228A" w:rsidP="00C9577B">
      <w:pPr>
        <w:rPr>
          <w:rFonts w:cs="Arial"/>
          <w:sz w:val="24"/>
        </w:rPr>
      </w:pPr>
      <w:r w:rsidRPr="00C9577B">
        <w:rPr>
          <w:rFonts w:cs="Arial"/>
          <w:sz w:val="24"/>
        </w:rPr>
        <w:t>UCU and UNISON will nominate two of its members to serve on the Health and Safety Committee.  Students are normally represented by the Students’ Union.</w:t>
      </w:r>
      <w:r w:rsidR="002B118E" w:rsidRPr="00C9577B">
        <w:rPr>
          <w:rFonts w:cs="Arial"/>
          <w:sz w:val="24"/>
        </w:rPr>
        <w:t xml:space="preserve">  </w:t>
      </w:r>
      <w:r w:rsidRPr="00C9577B">
        <w:rPr>
          <w:rFonts w:cs="Arial"/>
          <w:sz w:val="24"/>
        </w:rPr>
        <w:t xml:space="preserve">The University </w:t>
      </w:r>
      <w:r w:rsidRPr="00C9577B">
        <w:rPr>
          <w:rFonts w:cs="Arial"/>
          <w:sz w:val="24"/>
        </w:rPr>
        <w:lastRenderedPageBreak/>
        <w:t>welcomes and supports the contribution of Staff and Student Safety Representatives to health and safety management systems.</w:t>
      </w:r>
    </w:p>
    <w:p w14:paraId="76B04994" w14:textId="77777777" w:rsidR="00A8299E" w:rsidRPr="00C9577B" w:rsidRDefault="00A8299E" w:rsidP="00C9577B">
      <w:pPr>
        <w:rPr>
          <w:rFonts w:cs="Arial"/>
          <w:sz w:val="24"/>
        </w:rPr>
      </w:pPr>
    </w:p>
    <w:p w14:paraId="05FB51BA" w14:textId="1EBE4E13" w:rsidR="00F93F6D" w:rsidRPr="00C9577B" w:rsidRDefault="0095228A" w:rsidP="00C9577B">
      <w:pPr>
        <w:rPr>
          <w:rFonts w:cs="Arial"/>
          <w:sz w:val="24"/>
        </w:rPr>
      </w:pPr>
      <w:r w:rsidRPr="00C9577B">
        <w:rPr>
          <w:rFonts w:cs="Arial"/>
          <w:sz w:val="24"/>
        </w:rPr>
        <w:t>Employee and Student consultation on health and safety matters is formally carried out through the Safety, Health and Environment Committee; additional consultation is undertaken</w:t>
      </w:r>
      <w:r w:rsidR="002B118E" w:rsidRPr="00C9577B">
        <w:rPr>
          <w:rFonts w:cs="Arial"/>
          <w:sz w:val="24"/>
        </w:rPr>
        <w:t xml:space="preserve"> at a local level within Faculty</w:t>
      </w:r>
      <w:r w:rsidRPr="00C9577B">
        <w:rPr>
          <w:rFonts w:cs="Arial"/>
          <w:sz w:val="24"/>
        </w:rPr>
        <w:t xml:space="preserve"> and Operational Departments and as part of the wider consultation forums.</w:t>
      </w:r>
      <w:r w:rsidR="002B118E" w:rsidRPr="00C9577B">
        <w:rPr>
          <w:rFonts w:cs="Arial"/>
          <w:sz w:val="24"/>
        </w:rPr>
        <w:t xml:space="preserve">  T</w:t>
      </w:r>
      <w:r w:rsidRPr="00C9577B">
        <w:rPr>
          <w:rFonts w:cs="Arial"/>
          <w:sz w:val="24"/>
        </w:rPr>
        <w:t>he University seeks to engage staff and students in all aspects of managing health and safety and invites suggestions and comments.</w:t>
      </w:r>
    </w:p>
    <w:p w14:paraId="61B5E733" w14:textId="77777777" w:rsidR="00F93F6D" w:rsidRPr="00C9577B" w:rsidRDefault="00F93F6D" w:rsidP="00C9577B">
      <w:pPr>
        <w:rPr>
          <w:rFonts w:cs="Arial"/>
          <w:sz w:val="24"/>
        </w:rPr>
      </w:pPr>
    </w:p>
    <w:p w14:paraId="109A02B2" w14:textId="6264B8C5" w:rsidR="00F93F6D" w:rsidRPr="00EC3C52" w:rsidRDefault="00EC3C52" w:rsidP="00707803">
      <w:pPr>
        <w:pStyle w:val="Heading2"/>
        <w:numPr>
          <w:ilvl w:val="0"/>
          <w:numId w:val="0"/>
        </w:numPr>
        <w:rPr>
          <w:rStyle w:val="Heading2Char"/>
          <w:b/>
        </w:rPr>
      </w:pPr>
      <w:bookmarkStart w:id="51" w:name="_Toc55293747"/>
      <w:bookmarkStart w:id="52" w:name="_Toc143522482"/>
      <w:r>
        <w:rPr>
          <w:rStyle w:val="Heading2Char"/>
          <w:b/>
        </w:rPr>
        <w:t>2.12</w:t>
      </w:r>
      <w:r>
        <w:rPr>
          <w:rStyle w:val="Heading2Char"/>
          <w:b/>
        </w:rPr>
        <w:tab/>
      </w:r>
      <w:r w:rsidR="003E5E9C" w:rsidRPr="00EC3C52">
        <w:rPr>
          <w:rStyle w:val="Heading2Char"/>
          <w:b/>
        </w:rPr>
        <w:t>All Staff and Students</w:t>
      </w:r>
      <w:bookmarkEnd w:id="51"/>
      <w:bookmarkEnd w:id="52"/>
    </w:p>
    <w:p w14:paraId="4DC1DCCF" w14:textId="77777777" w:rsidR="001C63C1" w:rsidRPr="00C9577B" w:rsidRDefault="001C63C1" w:rsidP="00C9577B">
      <w:pPr>
        <w:rPr>
          <w:rFonts w:cs="Arial"/>
          <w:sz w:val="24"/>
        </w:rPr>
      </w:pPr>
    </w:p>
    <w:p w14:paraId="0C2F4069" w14:textId="22D48367" w:rsidR="00D36498" w:rsidRPr="00C9577B" w:rsidRDefault="00D36498" w:rsidP="00C9577B">
      <w:pPr>
        <w:rPr>
          <w:rFonts w:cs="Arial"/>
          <w:sz w:val="24"/>
        </w:rPr>
      </w:pPr>
      <w:r w:rsidRPr="00C9577B">
        <w:rPr>
          <w:rFonts w:cs="Arial"/>
          <w:sz w:val="24"/>
        </w:rPr>
        <w:t>Every member of staff and every student is under a legal obligation to take reasonable care of their own health and safety, and the safety of others who may be affected by their actions or inactions.</w:t>
      </w:r>
      <w:r w:rsidR="002B118E" w:rsidRPr="00C9577B">
        <w:rPr>
          <w:rFonts w:cs="Arial"/>
          <w:sz w:val="24"/>
        </w:rPr>
        <w:t xml:space="preserve">  </w:t>
      </w:r>
      <w:r w:rsidRPr="00C9577B">
        <w:rPr>
          <w:rFonts w:cs="Arial"/>
          <w:sz w:val="24"/>
        </w:rPr>
        <w:t>Every University employee and student must comply with the rules and requirements set out in this Policy and other associated policies and procedures.</w:t>
      </w:r>
      <w:r w:rsidR="002B118E" w:rsidRPr="00C9577B">
        <w:rPr>
          <w:rFonts w:cs="Arial"/>
          <w:sz w:val="24"/>
        </w:rPr>
        <w:t xml:space="preserve">  </w:t>
      </w:r>
      <w:r w:rsidRPr="00C9577B">
        <w:rPr>
          <w:rFonts w:cs="Arial"/>
          <w:sz w:val="24"/>
        </w:rPr>
        <w:t xml:space="preserve">All staff and students whilst at the University and whilst away on </w:t>
      </w:r>
      <w:proofErr w:type="gramStart"/>
      <w:r w:rsidRPr="00C9577B">
        <w:rPr>
          <w:rFonts w:cs="Arial"/>
          <w:sz w:val="24"/>
        </w:rPr>
        <w:t>University</w:t>
      </w:r>
      <w:proofErr w:type="gramEnd"/>
      <w:r w:rsidRPr="00C9577B">
        <w:rPr>
          <w:rFonts w:cs="Arial"/>
          <w:sz w:val="24"/>
        </w:rPr>
        <w:t xml:space="preserve"> business or related activities are expected </w:t>
      </w:r>
      <w:r w:rsidR="003F1285" w:rsidRPr="00C9577B">
        <w:rPr>
          <w:rFonts w:cs="Arial"/>
          <w:sz w:val="24"/>
        </w:rPr>
        <w:t xml:space="preserve">to: </w:t>
      </w:r>
    </w:p>
    <w:p w14:paraId="139339F3" w14:textId="77777777" w:rsidR="0075598D" w:rsidRPr="00C9577B" w:rsidRDefault="0075598D" w:rsidP="00C9577B">
      <w:pPr>
        <w:pStyle w:val="ListParagraph"/>
        <w:ind w:left="0"/>
        <w:rPr>
          <w:rFonts w:cs="Arial"/>
          <w:sz w:val="24"/>
        </w:rPr>
      </w:pPr>
    </w:p>
    <w:p w14:paraId="53D45900" w14:textId="3200AB57" w:rsidR="00D36498" w:rsidRPr="00C9577B" w:rsidRDefault="0028051D" w:rsidP="003735E8">
      <w:pPr>
        <w:pStyle w:val="ListParagraph"/>
        <w:numPr>
          <w:ilvl w:val="0"/>
          <w:numId w:val="24"/>
        </w:numPr>
        <w:rPr>
          <w:rFonts w:cs="Arial"/>
          <w:bCs/>
          <w:sz w:val="24"/>
        </w:rPr>
      </w:pPr>
      <w:r w:rsidRPr="00C9577B">
        <w:rPr>
          <w:rFonts w:cs="Arial"/>
          <w:bCs/>
          <w:sz w:val="24"/>
        </w:rPr>
        <w:t>Behave</w:t>
      </w:r>
      <w:r w:rsidR="006973B6" w:rsidRPr="00C9577B">
        <w:rPr>
          <w:rFonts w:cs="Arial"/>
          <w:bCs/>
          <w:sz w:val="24"/>
        </w:rPr>
        <w:t xml:space="preserve"> </w:t>
      </w:r>
      <w:r w:rsidR="00D36498" w:rsidRPr="00C9577B">
        <w:rPr>
          <w:rFonts w:cs="Arial"/>
          <w:bCs/>
          <w:sz w:val="24"/>
        </w:rPr>
        <w:t>responsibly and to take reasonable care for the health and safety of themselves and other persons who may be affect</w:t>
      </w:r>
      <w:r w:rsidR="003F1285" w:rsidRPr="00C9577B">
        <w:rPr>
          <w:rFonts w:cs="Arial"/>
          <w:bCs/>
          <w:sz w:val="24"/>
        </w:rPr>
        <w:t>ed by their work or activities</w:t>
      </w:r>
    </w:p>
    <w:p w14:paraId="5D30ACB9" w14:textId="437BAEFE" w:rsidR="00D36498" w:rsidRPr="00C9577B" w:rsidRDefault="006973B6" w:rsidP="003735E8">
      <w:pPr>
        <w:pStyle w:val="ListParagraph"/>
        <w:numPr>
          <w:ilvl w:val="0"/>
          <w:numId w:val="24"/>
        </w:numPr>
        <w:rPr>
          <w:rFonts w:cs="Arial"/>
          <w:bCs/>
          <w:sz w:val="24"/>
        </w:rPr>
      </w:pPr>
      <w:r w:rsidRPr="00C9577B">
        <w:rPr>
          <w:rFonts w:cs="Arial"/>
          <w:bCs/>
          <w:sz w:val="24"/>
        </w:rPr>
        <w:t>Participate</w:t>
      </w:r>
      <w:r w:rsidR="00D36498" w:rsidRPr="00C9577B">
        <w:rPr>
          <w:rFonts w:cs="Arial"/>
          <w:bCs/>
          <w:sz w:val="24"/>
        </w:rPr>
        <w:t xml:space="preserve"> in appropriate health a</w:t>
      </w:r>
      <w:r w:rsidR="003F1285" w:rsidRPr="00C9577B">
        <w:rPr>
          <w:rFonts w:cs="Arial"/>
          <w:bCs/>
          <w:sz w:val="24"/>
        </w:rPr>
        <w:t>nd safety training, as required</w:t>
      </w:r>
    </w:p>
    <w:p w14:paraId="76933A93" w14:textId="270C1F29" w:rsidR="00D36498" w:rsidRPr="00C9577B" w:rsidRDefault="006973B6" w:rsidP="003735E8">
      <w:pPr>
        <w:pStyle w:val="ListParagraph"/>
        <w:numPr>
          <w:ilvl w:val="0"/>
          <w:numId w:val="24"/>
        </w:numPr>
        <w:rPr>
          <w:rFonts w:cs="Arial"/>
          <w:bCs/>
          <w:sz w:val="24"/>
        </w:rPr>
      </w:pPr>
      <w:r w:rsidRPr="00C9577B">
        <w:rPr>
          <w:rFonts w:cs="Arial"/>
          <w:bCs/>
          <w:sz w:val="24"/>
        </w:rPr>
        <w:t>Undertake</w:t>
      </w:r>
      <w:r w:rsidR="00DB3F4B" w:rsidRPr="00C9577B">
        <w:rPr>
          <w:rFonts w:cs="Arial"/>
          <w:bCs/>
          <w:sz w:val="24"/>
        </w:rPr>
        <w:t xml:space="preserve"> suitable and sufficient risk a</w:t>
      </w:r>
      <w:r w:rsidR="00D36498" w:rsidRPr="00C9577B">
        <w:rPr>
          <w:rFonts w:cs="Arial"/>
          <w:bCs/>
          <w:sz w:val="24"/>
        </w:rPr>
        <w:t xml:space="preserve">ssessments and/or follow stipulated control </w:t>
      </w:r>
      <w:r w:rsidR="003F1285" w:rsidRPr="00C9577B">
        <w:rPr>
          <w:rFonts w:cs="Arial"/>
          <w:bCs/>
          <w:sz w:val="24"/>
        </w:rPr>
        <w:t>measures and procedures</w:t>
      </w:r>
    </w:p>
    <w:p w14:paraId="42A9AE7B" w14:textId="17142A5C" w:rsidR="00D36498" w:rsidRPr="00C9577B" w:rsidRDefault="00660EC1" w:rsidP="003735E8">
      <w:pPr>
        <w:pStyle w:val="ListParagraph"/>
        <w:numPr>
          <w:ilvl w:val="0"/>
          <w:numId w:val="24"/>
        </w:numPr>
        <w:rPr>
          <w:rFonts w:cs="Arial"/>
          <w:bCs/>
          <w:sz w:val="24"/>
        </w:rPr>
      </w:pPr>
      <w:r w:rsidRPr="00C9577B">
        <w:rPr>
          <w:rFonts w:cs="Arial"/>
          <w:bCs/>
          <w:sz w:val="24"/>
        </w:rPr>
        <w:t>Cooperate</w:t>
      </w:r>
      <w:r w:rsidR="00D36498" w:rsidRPr="00C9577B">
        <w:rPr>
          <w:rFonts w:cs="Arial"/>
          <w:bCs/>
          <w:sz w:val="24"/>
        </w:rPr>
        <w:t xml:space="preserve"> with staff and students to enable them to carry out their own hea</w:t>
      </w:r>
      <w:r w:rsidR="003F1285" w:rsidRPr="00C9577B">
        <w:rPr>
          <w:rFonts w:cs="Arial"/>
          <w:bCs/>
          <w:sz w:val="24"/>
        </w:rPr>
        <w:t>lth and safety responsibilities</w:t>
      </w:r>
    </w:p>
    <w:p w14:paraId="29226EA2" w14:textId="086BCF7B" w:rsidR="00D36498" w:rsidRPr="00C9577B" w:rsidRDefault="00660EC1" w:rsidP="003735E8">
      <w:pPr>
        <w:pStyle w:val="ListParagraph"/>
        <w:numPr>
          <w:ilvl w:val="0"/>
          <w:numId w:val="24"/>
        </w:numPr>
        <w:rPr>
          <w:rFonts w:cs="Arial"/>
          <w:bCs/>
          <w:sz w:val="24"/>
        </w:rPr>
      </w:pPr>
      <w:r w:rsidRPr="00C9577B">
        <w:rPr>
          <w:rFonts w:cs="Arial"/>
          <w:bCs/>
          <w:sz w:val="24"/>
        </w:rPr>
        <w:t>Report</w:t>
      </w:r>
      <w:r w:rsidR="00D36498" w:rsidRPr="00C9577B">
        <w:rPr>
          <w:rFonts w:cs="Arial"/>
          <w:bCs/>
          <w:sz w:val="24"/>
        </w:rPr>
        <w:t xml:space="preserve"> to supervisory staff any situation, working practice or procedure </w:t>
      </w:r>
      <w:r w:rsidR="00574455" w:rsidRPr="00C9577B">
        <w:rPr>
          <w:rFonts w:cs="Arial"/>
          <w:bCs/>
          <w:sz w:val="24"/>
        </w:rPr>
        <w:t>which they</w:t>
      </w:r>
      <w:r w:rsidR="00D36498" w:rsidRPr="00C9577B">
        <w:rPr>
          <w:rFonts w:cs="Arial"/>
          <w:bCs/>
          <w:sz w:val="24"/>
        </w:rPr>
        <w:t xml:space="preserve"> suspect is </w:t>
      </w:r>
      <w:r w:rsidR="00574455" w:rsidRPr="00C9577B">
        <w:rPr>
          <w:rFonts w:cs="Arial"/>
          <w:bCs/>
          <w:sz w:val="24"/>
        </w:rPr>
        <w:t>potentially hazardous</w:t>
      </w:r>
    </w:p>
    <w:p w14:paraId="4B3093E8" w14:textId="3AB6E799" w:rsidR="00D36498" w:rsidRPr="00C9577B" w:rsidRDefault="00660EC1" w:rsidP="003735E8">
      <w:pPr>
        <w:pStyle w:val="ListParagraph"/>
        <w:numPr>
          <w:ilvl w:val="0"/>
          <w:numId w:val="24"/>
        </w:numPr>
        <w:rPr>
          <w:rFonts w:cs="Arial"/>
          <w:bCs/>
          <w:sz w:val="24"/>
        </w:rPr>
      </w:pPr>
      <w:r w:rsidRPr="00C9577B">
        <w:rPr>
          <w:rFonts w:cs="Arial"/>
          <w:bCs/>
          <w:sz w:val="24"/>
        </w:rPr>
        <w:t>Report</w:t>
      </w:r>
      <w:r w:rsidR="00D36498" w:rsidRPr="00C9577B">
        <w:rPr>
          <w:rFonts w:cs="Arial"/>
          <w:bCs/>
          <w:sz w:val="24"/>
        </w:rPr>
        <w:t xml:space="preserve"> all accidents and incidents to supervisory sta</w:t>
      </w:r>
      <w:r w:rsidR="003F1285" w:rsidRPr="00C9577B">
        <w:rPr>
          <w:rFonts w:cs="Arial"/>
          <w:bCs/>
          <w:sz w:val="24"/>
        </w:rPr>
        <w:t>ff or other appropriate person</w:t>
      </w:r>
    </w:p>
    <w:p w14:paraId="40657549" w14:textId="15DFA516" w:rsidR="00D36498" w:rsidRPr="00C9577B" w:rsidRDefault="00660EC1" w:rsidP="003735E8">
      <w:pPr>
        <w:pStyle w:val="ListParagraph"/>
        <w:numPr>
          <w:ilvl w:val="0"/>
          <w:numId w:val="24"/>
        </w:numPr>
        <w:rPr>
          <w:rFonts w:cs="Arial"/>
          <w:bCs/>
          <w:sz w:val="24"/>
        </w:rPr>
      </w:pPr>
      <w:r w:rsidRPr="00C9577B">
        <w:rPr>
          <w:rFonts w:cs="Arial"/>
          <w:bCs/>
          <w:sz w:val="24"/>
        </w:rPr>
        <w:t>Use</w:t>
      </w:r>
      <w:r w:rsidR="00D36498" w:rsidRPr="00C9577B">
        <w:rPr>
          <w:rFonts w:cs="Arial"/>
          <w:bCs/>
          <w:sz w:val="24"/>
        </w:rPr>
        <w:t xml:space="preserve">, but not misuse, protective clothing, </w:t>
      </w:r>
      <w:r w:rsidR="003F1285" w:rsidRPr="00C9577B">
        <w:rPr>
          <w:rFonts w:cs="Arial"/>
          <w:bCs/>
          <w:sz w:val="24"/>
        </w:rPr>
        <w:t>equipment or materials provided</w:t>
      </w:r>
    </w:p>
    <w:p w14:paraId="262E25AF" w14:textId="3FCD01ED" w:rsidR="00D36498" w:rsidRPr="00C9577B" w:rsidRDefault="00660EC1" w:rsidP="003735E8">
      <w:pPr>
        <w:pStyle w:val="ListParagraph"/>
        <w:numPr>
          <w:ilvl w:val="0"/>
          <w:numId w:val="24"/>
        </w:numPr>
        <w:rPr>
          <w:rFonts w:cs="Arial"/>
          <w:bCs/>
          <w:sz w:val="24"/>
        </w:rPr>
      </w:pPr>
      <w:r w:rsidRPr="00C9577B">
        <w:rPr>
          <w:rFonts w:cs="Arial"/>
          <w:bCs/>
          <w:sz w:val="24"/>
        </w:rPr>
        <w:t>Comply</w:t>
      </w:r>
      <w:r w:rsidR="00D36498" w:rsidRPr="00C9577B">
        <w:rPr>
          <w:rFonts w:cs="Arial"/>
          <w:bCs/>
          <w:sz w:val="24"/>
        </w:rPr>
        <w:t xml:space="preserve"> with the health and safety rules, policies and instructions, both spoken and written, which are issued to them; and to</w:t>
      </w:r>
    </w:p>
    <w:p w14:paraId="2BAA56BA" w14:textId="36CFBF22" w:rsidR="00D36498" w:rsidRPr="00C9577B" w:rsidRDefault="00660EC1" w:rsidP="003735E8">
      <w:pPr>
        <w:pStyle w:val="ListParagraph"/>
        <w:numPr>
          <w:ilvl w:val="0"/>
          <w:numId w:val="24"/>
        </w:numPr>
        <w:rPr>
          <w:rFonts w:cs="Arial"/>
          <w:bCs/>
          <w:sz w:val="24"/>
        </w:rPr>
      </w:pPr>
      <w:r w:rsidRPr="00C9577B">
        <w:rPr>
          <w:rFonts w:cs="Arial"/>
          <w:bCs/>
          <w:sz w:val="24"/>
        </w:rPr>
        <w:t>Use</w:t>
      </w:r>
      <w:r w:rsidR="00D36498" w:rsidRPr="00C9577B">
        <w:rPr>
          <w:rFonts w:cs="Arial"/>
          <w:bCs/>
          <w:sz w:val="24"/>
        </w:rPr>
        <w:t xml:space="preserve"> machinery, plant or equipment in the manner for which they were designed and in accordance with the appropriate safety precautions.</w:t>
      </w:r>
    </w:p>
    <w:p w14:paraId="5C490937" w14:textId="77777777" w:rsidR="006973B6" w:rsidRPr="00C9577B" w:rsidRDefault="006973B6" w:rsidP="00C9577B">
      <w:pPr>
        <w:pStyle w:val="ListParagraph"/>
        <w:ind w:left="0"/>
        <w:rPr>
          <w:rFonts w:cs="Arial"/>
          <w:bCs/>
          <w:sz w:val="24"/>
        </w:rPr>
      </w:pPr>
    </w:p>
    <w:p w14:paraId="43B79C53" w14:textId="36109085" w:rsidR="00D36498" w:rsidRPr="00C9577B" w:rsidRDefault="00AE5B84" w:rsidP="00C9577B">
      <w:pPr>
        <w:rPr>
          <w:rFonts w:cs="Arial"/>
          <w:sz w:val="24"/>
        </w:rPr>
      </w:pPr>
      <w:r w:rsidRPr="00C9577B">
        <w:rPr>
          <w:rFonts w:cs="Arial"/>
          <w:sz w:val="24"/>
        </w:rPr>
        <w:t xml:space="preserve">The University and/or appropriate </w:t>
      </w:r>
      <w:r w:rsidR="00DB3F4B" w:rsidRPr="00C9577B">
        <w:rPr>
          <w:rFonts w:cs="Arial"/>
          <w:sz w:val="24"/>
        </w:rPr>
        <w:t xml:space="preserve">faculty </w:t>
      </w:r>
      <w:r w:rsidRPr="00C9577B">
        <w:rPr>
          <w:rFonts w:cs="Arial"/>
          <w:sz w:val="24"/>
        </w:rPr>
        <w:t>or</w:t>
      </w:r>
      <w:r w:rsidR="00DB3F4B" w:rsidRPr="00C9577B">
        <w:rPr>
          <w:rFonts w:cs="Arial"/>
          <w:sz w:val="24"/>
        </w:rPr>
        <w:t xml:space="preserve"> o</w:t>
      </w:r>
      <w:r w:rsidR="00574455" w:rsidRPr="00C9577B">
        <w:rPr>
          <w:rFonts w:cs="Arial"/>
          <w:sz w:val="24"/>
        </w:rPr>
        <w:t xml:space="preserve">perational </w:t>
      </w:r>
      <w:r w:rsidR="00DB3F4B" w:rsidRPr="00C9577B">
        <w:rPr>
          <w:rFonts w:cs="Arial"/>
          <w:sz w:val="24"/>
        </w:rPr>
        <w:t>d</w:t>
      </w:r>
      <w:r w:rsidRPr="00C9577B">
        <w:rPr>
          <w:rFonts w:cs="Arial"/>
          <w:sz w:val="24"/>
        </w:rPr>
        <w:t>epartment shall ensure suitable</w:t>
      </w:r>
      <w:r w:rsidR="00A8778D" w:rsidRPr="00C9577B">
        <w:rPr>
          <w:rFonts w:cs="Arial"/>
          <w:sz w:val="24"/>
        </w:rPr>
        <w:t>, information,</w:t>
      </w:r>
      <w:r w:rsidRPr="00C9577B">
        <w:rPr>
          <w:rFonts w:cs="Arial"/>
          <w:sz w:val="24"/>
        </w:rPr>
        <w:t xml:space="preserve"> instruction, training and supervision is provided to ensure these obligations are capable of being fulfilled.</w:t>
      </w:r>
    </w:p>
    <w:p w14:paraId="34851D2D" w14:textId="77777777" w:rsidR="00660EC1" w:rsidRPr="00C9577B" w:rsidRDefault="00660EC1" w:rsidP="00C9577B">
      <w:pPr>
        <w:pStyle w:val="ListParagraph"/>
        <w:ind w:left="0"/>
        <w:rPr>
          <w:rFonts w:cs="Arial"/>
          <w:sz w:val="24"/>
        </w:rPr>
      </w:pPr>
    </w:p>
    <w:p w14:paraId="0C2FEABE" w14:textId="792E2DE4" w:rsidR="00D36498" w:rsidRPr="00EC3C52" w:rsidRDefault="00EC3C52" w:rsidP="00707803">
      <w:pPr>
        <w:pStyle w:val="Heading2"/>
        <w:numPr>
          <w:ilvl w:val="0"/>
          <w:numId w:val="0"/>
        </w:numPr>
        <w:rPr>
          <w:rStyle w:val="Heading2Char"/>
          <w:b/>
        </w:rPr>
      </w:pPr>
      <w:bookmarkStart w:id="53" w:name="_Toc55293748"/>
      <w:bookmarkStart w:id="54" w:name="_Toc143522483"/>
      <w:r>
        <w:rPr>
          <w:rStyle w:val="Heading2Char"/>
          <w:b/>
        </w:rPr>
        <w:t>2.13</w:t>
      </w:r>
      <w:r>
        <w:rPr>
          <w:rStyle w:val="Heading2Char"/>
          <w:b/>
        </w:rPr>
        <w:tab/>
      </w:r>
      <w:r w:rsidR="00574455" w:rsidRPr="00EC3C52">
        <w:rPr>
          <w:rStyle w:val="Heading2Char"/>
          <w:b/>
        </w:rPr>
        <w:t>Visit</w:t>
      </w:r>
      <w:r w:rsidR="00DB3F4B" w:rsidRPr="00EC3C52">
        <w:rPr>
          <w:rStyle w:val="Heading2Char"/>
          <w:b/>
        </w:rPr>
        <w:t>ing Academics and Guest Workers</w:t>
      </w:r>
      <w:r w:rsidR="00574455" w:rsidRPr="00EC3C52">
        <w:rPr>
          <w:rStyle w:val="Heading2Char"/>
          <w:b/>
        </w:rPr>
        <w:t>/Placements</w:t>
      </w:r>
      <w:bookmarkEnd w:id="53"/>
      <w:bookmarkEnd w:id="54"/>
    </w:p>
    <w:p w14:paraId="6409DFEE" w14:textId="69651C18" w:rsidR="007D3AC2" w:rsidRPr="00C9577B" w:rsidRDefault="007D3AC2" w:rsidP="00C9577B">
      <w:pPr>
        <w:pStyle w:val="ListParagraph"/>
        <w:ind w:left="792"/>
        <w:rPr>
          <w:rStyle w:val="Heading2Char"/>
        </w:rPr>
      </w:pPr>
    </w:p>
    <w:p w14:paraId="66DF72A5" w14:textId="77777777" w:rsidR="00F838D2" w:rsidRPr="00C9577B" w:rsidRDefault="00F838D2" w:rsidP="003735E8">
      <w:pPr>
        <w:pStyle w:val="ListParagraph"/>
        <w:numPr>
          <w:ilvl w:val="0"/>
          <w:numId w:val="25"/>
        </w:numPr>
        <w:rPr>
          <w:rFonts w:cs="Arial"/>
          <w:bCs/>
          <w:sz w:val="24"/>
        </w:rPr>
      </w:pPr>
      <w:r w:rsidRPr="00C9577B">
        <w:rPr>
          <w:rFonts w:cs="Arial"/>
          <w:bCs/>
          <w:sz w:val="24"/>
        </w:rPr>
        <w:t xml:space="preserve">Visiting Academics and other guest workers hosted at the University on a short-term basis are authorised only with the permission of the appropriate </w:t>
      </w:r>
      <w:r w:rsidR="00DB3F4B" w:rsidRPr="00C9577B">
        <w:rPr>
          <w:rFonts w:cs="Arial"/>
          <w:bCs/>
          <w:sz w:val="24"/>
        </w:rPr>
        <w:t>Dean of Faculty</w:t>
      </w:r>
      <w:r w:rsidRPr="00C9577B">
        <w:rPr>
          <w:rFonts w:cs="Arial"/>
          <w:bCs/>
          <w:sz w:val="24"/>
        </w:rPr>
        <w:t xml:space="preserve"> (or their representative) or Head of Operational Department and must follow University, </w:t>
      </w:r>
      <w:r w:rsidR="00A975A2" w:rsidRPr="00C9577B">
        <w:rPr>
          <w:rFonts w:cs="Arial"/>
          <w:bCs/>
          <w:sz w:val="24"/>
        </w:rPr>
        <w:t>Faculty</w:t>
      </w:r>
      <w:r w:rsidRPr="00C9577B">
        <w:rPr>
          <w:rFonts w:cs="Arial"/>
          <w:bCs/>
          <w:sz w:val="24"/>
        </w:rPr>
        <w:t xml:space="preserve"> and/or Departmental health and saf</w:t>
      </w:r>
      <w:r w:rsidR="003F1285" w:rsidRPr="00C9577B">
        <w:rPr>
          <w:rFonts w:cs="Arial"/>
          <w:bCs/>
          <w:sz w:val="24"/>
        </w:rPr>
        <w:t>ety procedures and arrangements</w:t>
      </w:r>
    </w:p>
    <w:p w14:paraId="2A0344E1" w14:textId="77777777" w:rsidR="00D36498" w:rsidRPr="00C9577B" w:rsidRDefault="00F838D2" w:rsidP="003735E8">
      <w:pPr>
        <w:pStyle w:val="ListParagraph"/>
        <w:numPr>
          <w:ilvl w:val="0"/>
          <w:numId w:val="25"/>
        </w:numPr>
        <w:rPr>
          <w:rFonts w:cs="Arial"/>
          <w:bCs/>
          <w:sz w:val="24"/>
        </w:rPr>
      </w:pPr>
      <w:r w:rsidRPr="00C9577B">
        <w:rPr>
          <w:rFonts w:cs="Arial"/>
          <w:bCs/>
          <w:sz w:val="24"/>
        </w:rPr>
        <w:lastRenderedPageBreak/>
        <w:t>Short-term Adult Work Experience, Internships, Placements and the like would normally be treated in the same way as Visiting Academics and Guest Workers, with appropriate au</w:t>
      </w:r>
      <w:r w:rsidR="003F1285" w:rsidRPr="00C9577B">
        <w:rPr>
          <w:rFonts w:cs="Arial"/>
          <w:bCs/>
          <w:sz w:val="24"/>
        </w:rPr>
        <w:t>thorisation and support offered</w:t>
      </w:r>
    </w:p>
    <w:p w14:paraId="46D0944C" w14:textId="66F430D4" w:rsidR="00F838D2" w:rsidRPr="00C9577B" w:rsidRDefault="00F838D2" w:rsidP="003735E8">
      <w:pPr>
        <w:pStyle w:val="ListParagraph"/>
        <w:numPr>
          <w:ilvl w:val="0"/>
          <w:numId w:val="25"/>
        </w:numPr>
        <w:rPr>
          <w:rFonts w:cs="Arial"/>
          <w:bCs/>
          <w:sz w:val="24"/>
        </w:rPr>
      </w:pPr>
      <w:r w:rsidRPr="00DD3F55">
        <w:rPr>
          <w:rFonts w:cs="Arial"/>
          <w:bCs/>
          <w:sz w:val="24"/>
        </w:rPr>
        <w:t>Work Experience and Placeme</w:t>
      </w:r>
      <w:r w:rsidR="00CA04D4" w:rsidRPr="00DD3F55">
        <w:rPr>
          <w:rFonts w:cs="Arial"/>
          <w:bCs/>
          <w:sz w:val="24"/>
        </w:rPr>
        <w:t>nts of young persons (under 18/</w:t>
      </w:r>
      <w:r w:rsidRPr="00DD3F55">
        <w:rPr>
          <w:rFonts w:cs="Arial"/>
          <w:bCs/>
          <w:sz w:val="24"/>
        </w:rPr>
        <w:t xml:space="preserve">under </w:t>
      </w:r>
      <w:r w:rsidR="00B71D05" w:rsidRPr="00DD3F55">
        <w:rPr>
          <w:rFonts w:cs="Arial"/>
          <w:bCs/>
          <w:sz w:val="24"/>
        </w:rPr>
        <w:t>school</w:t>
      </w:r>
      <w:r w:rsidRPr="00DD3F55">
        <w:rPr>
          <w:rFonts w:cs="Arial"/>
          <w:bCs/>
          <w:sz w:val="24"/>
        </w:rPr>
        <w:t xml:space="preserve"> leaving</w:t>
      </w:r>
      <w:r w:rsidRPr="00C9577B">
        <w:rPr>
          <w:rFonts w:cs="Arial"/>
          <w:bCs/>
          <w:sz w:val="24"/>
        </w:rPr>
        <w:t xml:space="preserve"> age) will follow specific procedures as set out elsewhere in the Policy.</w:t>
      </w:r>
      <w:r w:rsidR="00A96CA8" w:rsidRPr="00C9577B">
        <w:rPr>
          <w:rFonts w:cs="Arial"/>
          <w:bCs/>
          <w:sz w:val="24"/>
        </w:rPr>
        <w:t xml:space="preserve">  See </w:t>
      </w:r>
      <w:hyperlink w:anchor="Student_Work_Placements" w:history="1">
        <w:r w:rsidR="00A96CA8" w:rsidRPr="00C9577B">
          <w:rPr>
            <w:rStyle w:val="Hyperlink"/>
            <w:rFonts w:cs="Arial"/>
            <w:bCs/>
            <w:color w:val="auto"/>
            <w:sz w:val="24"/>
          </w:rPr>
          <w:t>Student Work Placements</w:t>
        </w:r>
      </w:hyperlink>
      <w:r w:rsidR="00A96CA8" w:rsidRPr="00C9577B">
        <w:rPr>
          <w:rFonts w:cs="Arial"/>
          <w:bCs/>
          <w:sz w:val="24"/>
        </w:rPr>
        <w:t>.</w:t>
      </w:r>
    </w:p>
    <w:p w14:paraId="69775038" w14:textId="77777777" w:rsidR="00F838D2" w:rsidRPr="00C9577B" w:rsidRDefault="00F838D2" w:rsidP="003735E8">
      <w:pPr>
        <w:pStyle w:val="ListParagraph"/>
        <w:numPr>
          <w:ilvl w:val="0"/>
          <w:numId w:val="25"/>
        </w:numPr>
        <w:rPr>
          <w:rFonts w:cs="Arial"/>
          <w:bCs/>
          <w:sz w:val="24"/>
        </w:rPr>
      </w:pPr>
      <w:r w:rsidRPr="00C9577B">
        <w:rPr>
          <w:rFonts w:cs="Arial"/>
          <w:bCs/>
          <w:sz w:val="24"/>
        </w:rPr>
        <w:t>In such circumstances visiting academics and guest workers must be afforded the same degree of protection against risks to their health and safety as the employees</w:t>
      </w:r>
      <w:r w:rsidR="003F1285" w:rsidRPr="00C9577B">
        <w:rPr>
          <w:rFonts w:cs="Arial"/>
          <w:bCs/>
          <w:sz w:val="24"/>
        </w:rPr>
        <w:t xml:space="preserve"> and students </w:t>
      </w:r>
      <w:proofErr w:type="gramStart"/>
      <w:r w:rsidR="003F1285" w:rsidRPr="00C9577B">
        <w:rPr>
          <w:rFonts w:cs="Arial"/>
          <w:bCs/>
          <w:sz w:val="24"/>
        </w:rPr>
        <w:t>of</w:t>
      </w:r>
      <w:proofErr w:type="gramEnd"/>
      <w:r w:rsidR="003F1285" w:rsidRPr="00C9577B">
        <w:rPr>
          <w:rFonts w:cs="Arial"/>
          <w:bCs/>
          <w:sz w:val="24"/>
        </w:rPr>
        <w:t xml:space="preserve"> the University</w:t>
      </w:r>
    </w:p>
    <w:p w14:paraId="5ACEEAA9" w14:textId="77777777" w:rsidR="00D36498" w:rsidRPr="00C9577B" w:rsidRDefault="00F838D2" w:rsidP="003735E8">
      <w:pPr>
        <w:pStyle w:val="ListParagraph"/>
        <w:numPr>
          <w:ilvl w:val="0"/>
          <w:numId w:val="25"/>
        </w:numPr>
        <w:rPr>
          <w:rFonts w:cs="Arial"/>
          <w:bCs/>
          <w:sz w:val="24"/>
        </w:rPr>
      </w:pPr>
      <w:r w:rsidRPr="00C9577B">
        <w:rPr>
          <w:rFonts w:cs="Arial"/>
          <w:bCs/>
          <w:sz w:val="24"/>
        </w:rPr>
        <w:t xml:space="preserve">Such visiting academics, guest workers and the like, shall also receive, from </w:t>
      </w:r>
      <w:r w:rsidR="00DB3F4B" w:rsidRPr="00C9577B">
        <w:rPr>
          <w:rFonts w:cs="Arial"/>
          <w:bCs/>
          <w:sz w:val="24"/>
        </w:rPr>
        <w:t>the commissioning or host faculty/operational d</w:t>
      </w:r>
      <w:r w:rsidRPr="00C9577B">
        <w:rPr>
          <w:rFonts w:cs="Arial"/>
          <w:bCs/>
          <w:sz w:val="24"/>
        </w:rPr>
        <w:t xml:space="preserve">epartment, suitable and sufficient </w:t>
      </w:r>
      <w:r w:rsidR="00CA04D4" w:rsidRPr="00C9577B">
        <w:rPr>
          <w:rFonts w:cs="Arial"/>
          <w:bCs/>
          <w:sz w:val="24"/>
        </w:rPr>
        <w:t xml:space="preserve">information, instruction, training and supervision </w:t>
      </w:r>
      <w:r w:rsidRPr="00C9577B">
        <w:rPr>
          <w:rFonts w:cs="Arial"/>
          <w:bCs/>
          <w:sz w:val="24"/>
        </w:rPr>
        <w:t>to enable them to undertake their work safely and in a</w:t>
      </w:r>
      <w:r w:rsidR="00DB3F4B" w:rsidRPr="00C9577B">
        <w:rPr>
          <w:rFonts w:cs="Arial"/>
          <w:bCs/>
          <w:sz w:val="24"/>
        </w:rPr>
        <w:t>ccordance with University, Faculty</w:t>
      </w:r>
      <w:r w:rsidRPr="00C9577B">
        <w:rPr>
          <w:rFonts w:cs="Arial"/>
          <w:bCs/>
          <w:sz w:val="24"/>
        </w:rPr>
        <w:t xml:space="preserve"> or</w:t>
      </w:r>
      <w:r w:rsidR="003F1285" w:rsidRPr="00C9577B">
        <w:rPr>
          <w:rFonts w:cs="Arial"/>
          <w:bCs/>
          <w:sz w:val="24"/>
        </w:rPr>
        <w:t xml:space="preserve"> Operational Department rules</w:t>
      </w:r>
    </w:p>
    <w:p w14:paraId="06459B31" w14:textId="2483A2AD" w:rsidR="00F43D87" w:rsidRPr="00C9577B" w:rsidRDefault="00F838D2" w:rsidP="003735E8">
      <w:pPr>
        <w:pStyle w:val="ListParagraph"/>
        <w:numPr>
          <w:ilvl w:val="0"/>
          <w:numId w:val="25"/>
        </w:numPr>
        <w:rPr>
          <w:rFonts w:cs="Arial"/>
          <w:bCs/>
          <w:sz w:val="24"/>
        </w:rPr>
      </w:pPr>
      <w:r w:rsidRPr="00C9577B">
        <w:rPr>
          <w:rFonts w:cs="Arial"/>
          <w:bCs/>
          <w:sz w:val="24"/>
        </w:rPr>
        <w:t>All significant risks shall be assessed in acco</w:t>
      </w:r>
      <w:r w:rsidR="00DB3F4B" w:rsidRPr="00C9577B">
        <w:rPr>
          <w:rFonts w:cs="Arial"/>
          <w:bCs/>
          <w:sz w:val="24"/>
        </w:rPr>
        <w:t>rdance with University and Faculty</w:t>
      </w:r>
      <w:r w:rsidR="003F1285" w:rsidRPr="00C9577B">
        <w:rPr>
          <w:rFonts w:cs="Arial"/>
          <w:bCs/>
          <w:sz w:val="24"/>
        </w:rPr>
        <w:t>/Departmental requirements</w:t>
      </w:r>
    </w:p>
    <w:p w14:paraId="69049CB7" w14:textId="04A1C3C1" w:rsidR="000E3150" w:rsidRPr="00C9577B" w:rsidRDefault="000E3150" w:rsidP="003735E8">
      <w:pPr>
        <w:pStyle w:val="ListParagraph"/>
        <w:numPr>
          <w:ilvl w:val="0"/>
          <w:numId w:val="25"/>
        </w:numPr>
        <w:rPr>
          <w:rFonts w:cs="Arial"/>
          <w:bCs/>
          <w:sz w:val="24"/>
        </w:rPr>
      </w:pPr>
      <w:r w:rsidRPr="00C9577B">
        <w:rPr>
          <w:rFonts w:cs="Arial"/>
          <w:bCs/>
          <w:sz w:val="24"/>
        </w:rPr>
        <w:t xml:space="preserve">The </w:t>
      </w:r>
      <w:r w:rsidR="00B71D05" w:rsidRPr="00C9577B">
        <w:rPr>
          <w:rFonts w:cs="Arial"/>
          <w:bCs/>
          <w:sz w:val="24"/>
        </w:rPr>
        <w:t>Work-Related</w:t>
      </w:r>
      <w:r w:rsidRPr="00C9577B">
        <w:rPr>
          <w:rFonts w:cs="Arial"/>
          <w:bCs/>
          <w:sz w:val="24"/>
        </w:rPr>
        <w:t xml:space="preserve"> Learning Policy will provide the appropriate guidance for the Management of Student Placements.</w:t>
      </w:r>
    </w:p>
    <w:p w14:paraId="2ECE1AD1" w14:textId="77777777" w:rsidR="007D3AC2" w:rsidRPr="00C9577B" w:rsidRDefault="007D3AC2" w:rsidP="00C9577B">
      <w:pPr>
        <w:pStyle w:val="ListParagraph"/>
        <w:ind w:left="0"/>
        <w:rPr>
          <w:rFonts w:cs="Arial"/>
          <w:bCs/>
          <w:sz w:val="24"/>
        </w:rPr>
      </w:pPr>
    </w:p>
    <w:p w14:paraId="738214CA" w14:textId="2E800059" w:rsidR="00F838D2" w:rsidRPr="00EC3C52" w:rsidRDefault="00EC3C52" w:rsidP="00707803">
      <w:pPr>
        <w:pStyle w:val="Heading2"/>
        <w:numPr>
          <w:ilvl w:val="0"/>
          <w:numId w:val="0"/>
        </w:numPr>
        <w:rPr>
          <w:rStyle w:val="Heading2Char"/>
          <w:b/>
        </w:rPr>
      </w:pPr>
      <w:bookmarkStart w:id="55" w:name="_Toc55293749"/>
      <w:bookmarkStart w:id="56" w:name="_Toc143522484"/>
      <w:r>
        <w:rPr>
          <w:rStyle w:val="Heading2Char"/>
          <w:b/>
        </w:rPr>
        <w:t>2.14</w:t>
      </w:r>
      <w:r>
        <w:rPr>
          <w:rStyle w:val="Heading2Char"/>
          <w:b/>
        </w:rPr>
        <w:tab/>
      </w:r>
      <w:r w:rsidR="00F838D2" w:rsidRPr="00EC3C52">
        <w:rPr>
          <w:rStyle w:val="Heading2Char"/>
          <w:b/>
        </w:rPr>
        <w:t>Visitors</w:t>
      </w:r>
      <w:bookmarkEnd w:id="55"/>
      <w:bookmarkEnd w:id="56"/>
    </w:p>
    <w:p w14:paraId="754369E5" w14:textId="77777777" w:rsidR="00C31E7D" w:rsidRPr="00C9577B" w:rsidRDefault="00C31E7D" w:rsidP="00C9577B">
      <w:pPr>
        <w:pStyle w:val="ListParagraph"/>
        <w:ind w:left="792"/>
        <w:rPr>
          <w:rStyle w:val="Heading2Char"/>
        </w:rPr>
      </w:pPr>
    </w:p>
    <w:p w14:paraId="120355D2" w14:textId="77777777" w:rsidR="00F43D87" w:rsidRPr="00C9577B" w:rsidRDefault="00F838D2" w:rsidP="003735E8">
      <w:pPr>
        <w:pStyle w:val="ListParagraph"/>
        <w:numPr>
          <w:ilvl w:val="0"/>
          <w:numId w:val="26"/>
        </w:numPr>
        <w:rPr>
          <w:rFonts w:cs="Arial"/>
          <w:bCs/>
          <w:sz w:val="24"/>
        </w:rPr>
      </w:pPr>
      <w:r w:rsidRPr="00C9577B">
        <w:rPr>
          <w:rFonts w:cs="Arial"/>
          <w:bCs/>
          <w:sz w:val="24"/>
        </w:rPr>
        <w:t xml:space="preserve">It is the University's policy to ensure that visitors to the University are not exposed to any significant </w:t>
      </w:r>
      <w:r w:rsidR="003F1285" w:rsidRPr="00C9577B">
        <w:rPr>
          <w:rFonts w:cs="Arial"/>
          <w:bCs/>
          <w:sz w:val="24"/>
        </w:rPr>
        <w:t>risks to their health or safety</w:t>
      </w:r>
    </w:p>
    <w:p w14:paraId="219417B4" w14:textId="77777777" w:rsidR="00F838D2" w:rsidRPr="00C9577B" w:rsidRDefault="00F838D2" w:rsidP="003735E8">
      <w:pPr>
        <w:pStyle w:val="ListParagraph"/>
        <w:numPr>
          <w:ilvl w:val="0"/>
          <w:numId w:val="26"/>
        </w:numPr>
        <w:rPr>
          <w:rFonts w:cs="Arial"/>
          <w:bCs/>
          <w:sz w:val="24"/>
        </w:rPr>
      </w:pPr>
      <w:r w:rsidRPr="00C9577B">
        <w:rPr>
          <w:rFonts w:cs="Arial"/>
          <w:bCs/>
          <w:sz w:val="24"/>
        </w:rPr>
        <w:t xml:space="preserve">Every person with any level of responsibility, including </w:t>
      </w:r>
      <w:r w:rsidR="00DB3F4B" w:rsidRPr="00C9577B">
        <w:rPr>
          <w:rFonts w:cs="Arial"/>
          <w:bCs/>
          <w:sz w:val="24"/>
        </w:rPr>
        <w:t>Deans of Faculty</w:t>
      </w:r>
      <w:r w:rsidRPr="00C9577B">
        <w:rPr>
          <w:rFonts w:cs="Arial"/>
          <w:bCs/>
          <w:sz w:val="24"/>
        </w:rPr>
        <w:t xml:space="preserve"> and Operational Departments and those who have to any extent control of areas to which the public have lawful access, are required to ensure, so far as is reasonably practic</w:t>
      </w:r>
      <w:r w:rsidR="003F1285" w:rsidRPr="00C9577B">
        <w:rPr>
          <w:rFonts w:cs="Arial"/>
          <w:bCs/>
          <w:sz w:val="24"/>
        </w:rPr>
        <w:t>able, that those areas are safe</w:t>
      </w:r>
    </w:p>
    <w:p w14:paraId="1009AA68" w14:textId="77777777" w:rsidR="00F838D2" w:rsidRPr="00C9577B" w:rsidRDefault="00F838D2" w:rsidP="003735E8">
      <w:pPr>
        <w:pStyle w:val="ListParagraph"/>
        <w:numPr>
          <w:ilvl w:val="0"/>
          <w:numId w:val="26"/>
        </w:numPr>
        <w:rPr>
          <w:rFonts w:cs="Arial"/>
          <w:bCs/>
          <w:sz w:val="24"/>
        </w:rPr>
      </w:pPr>
      <w:r w:rsidRPr="00C9577B">
        <w:rPr>
          <w:rFonts w:cs="Arial"/>
          <w:bCs/>
          <w:sz w:val="24"/>
        </w:rPr>
        <w:t xml:space="preserve">Visitors to </w:t>
      </w:r>
      <w:r w:rsidR="00DB3F4B" w:rsidRPr="00C9577B">
        <w:rPr>
          <w:rFonts w:cs="Arial"/>
          <w:bCs/>
          <w:sz w:val="24"/>
        </w:rPr>
        <w:t>Faculty</w:t>
      </w:r>
      <w:r w:rsidRPr="00C9577B">
        <w:rPr>
          <w:rFonts w:cs="Arial"/>
          <w:bCs/>
          <w:sz w:val="24"/>
        </w:rPr>
        <w:t xml:space="preserve"> and Operational Departments are </w:t>
      </w:r>
      <w:r w:rsidR="00DB3F4B" w:rsidRPr="00C9577B">
        <w:rPr>
          <w:rFonts w:cs="Arial"/>
          <w:bCs/>
          <w:sz w:val="24"/>
        </w:rPr>
        <w:t>the responsibility of the Faculty</w:t>
      </w:r>
      <w:r w:rsidRPr="00C9577B">
        <w:rPr>
          <w:rFonts w:cs="Arial"/>
          <w:bCs/>
          <w:sz w:val="24"/>
        </w:rPr>
        <w:t xml:space="preserve"> or Department which they are </w:t>
      </w:r>
      <w:proofErr w:type="gramStart"/>
      <w:r w:rsidRPr="00C9577B">
        <w:rPr>
          <w:rFonts w:cs="Arial"/>
          <w:bCs/>
          <w:sz w:val="24"/>
        </w:rPr>
        <w:t>visiting</w:t>
      </w:r>
      <w:proofErr w:type="gramEnd"/>
      <w:r w:rsidRPr="00C9577B">
        <w:rPr>
          <w:rFonts w:cs="Arial"/>
          <w:bCs/>
          <w:sz w:val="24"/>
        </w:rPr>
        <w:t xml:space="preserve"> and necessary safeguards and arrangements must be introduced to</w:t>
      </w:r>
      <w:r w:rsidR="003F1285" w:rsidRPr="00C9577B">
        <w:rPr>
          <w:rFonts w:cs="Arial"/>
          <w:bCs/>
          <w:sz w:val="24"/>
        </w:rPr>
        <w:t xml:space="preserve"> ensure their health and safety</w:t>
      </w:r>
    </w:p>
    <w:p w14:paraId="66AB96D8" w14:textId="5BB6BDEA" w:rsidR="00F43D87" w:rsidRPr="00C9577B" w:rsidRDefault="00F838D2" w:rsidP="003735E8">
      <w:pPr>
        <w:pStyle w:val="ListParagraph"/>
        <w:numPr>
          <w:ilvl w:val="0"/>
          <w:numId w:val="26"/>
        </w:numPr>
        <w:rPr>
          <w:rFonts w:cs="Arial"/>
          <w:bCs/>
          <w:sz w:val="24"/>
        </w:rPr>
      </w:pPr>
      <w:r w:rsidRPr="00C9577B">
        <w:rPr>
          <w:rFonts w:cs="Arial"/>
          <w:bCs/>
          <w:sz w:val="24"/>
        </w:rPr>
        <w:t>Proper and effective steps must be taken to prevent unauthorised access by members of the public to areas or locations where they may be placed at risk.  Risk Assessments must also consider the possibility of unauthorised access by members of the public.</w:t>
      </w:r>
    </w:p>
    <w:p w14:paraId="0CA09174" w14:textId="77777777" w:rsidR="00C31E7D" w:rsidRPr="00C9577B" w:rsidRDefault="00C31E7D" w:rsidP="00C9577B">
      <w:pPr>
        <w:pStyle w:val="ListParagraph"/>
        <w:ind w:left="0"/>
        <w:rPr>
          <w:rFonts w:cs="Arial"/>
          <w:bCs/>
          <w:sz w:val="24"/>
        </w:rPr>
      </w:pPr>
    </w:p>
    <w:p w14:paraId="2F968FC5" w14:textId="7EED037E" w:rsidR="00F838D2" w:rsidRPr="00EC3C52" w:rsidRDefault="00EC3C52" w:rsidP="00707803">
      <w:pPr>
        <w:pStyle w:val="Heading2"/>
        <w:numPr>
          <w:ilvl w:val="0"/>
          <w:numId w:val="0"/>
        </w:numPr>
        <w:rPr>
          <w:rStyle w:val="Heading2Char"/>
          <w:b/>
        </w:rPr>
      </w:pPr>
      <w:bookmarkStart w:id="57" w:name="_Toc55293750"/>
      <w:bookmarkStart w:id="58" w:name="_Toc143522485"/>
      <w:r>
        <w:rPr>
          <w:rStyle w:val="Heading2Char"/>
          <w:b/>
        </w:rPr>
        <w:t>2.15</w:t>
      </w:r>
      <w:r>
        <w:rPr>
          <w:rStyle w:val="Heading2Char"/>
          <w:b/>
        </w:rPr>
        <w:tab/>
      </w:r>
      <w:r w:rsidR="00F838D2" w:rsidRPr="00EC3C52">
        <w:rPr>
          <w:rStyle w:val="Heading2Char"/>
          <w:b/>
        </w:rPr>
        <w:t>Children and Young Persons</w:t>
      </w:r>
      <w:bookmarkEnd w:id="57"/>
      <w:bookmarkEnd w:id="58"/>
    </w:p>
    <w:p w14:paraId="7A8FF76E" w14:textId="77777777" w:rsidR="00FC04C4" w:rsidRPr="00C9577B" w:rsidRDefault="00FC04C4" w:rsidP="00C9577B">
      <w:pPr>
        <w:pStyle w:val="ListParagraph"/>
        <w:ind w:left="0"/>
        <w:rPr>
          <w:rStyle w:val="Heading2Char"/>
        </w:rPr>
      </w:pPr>
    </w:p>
    <w:p w14:paraId="4B261D6B" w14:textId="47A782CF" w:rsidR="00F838D2" w:rsidRPr="00C9577B" w:rsidRDefault="00F838D2" w:rsidP="003735E8">
      <w:pPr>
        <w:pStyle w:val="ListParagraph"/>
        <w:numPr>
          <w:ilvl w:val="0"/>
          <w:numId w:val="27"/>
        </w:numPr>
        <w:rPr>
          <w:rFonts w:cs="Arial"/>
          <w:bCs/>
          <w:sz w:val="24"/>
        </w:rPr>
      </w:pPr>
      <w:r w:rsidRPr="00C9577B">
        <w:rPr>
          <w:rFonts w:cs="Arial"/>
          <w:bCs/>
          <w:sz w:val="24"/>
        </w:rPr>
        <w:t xml:space="preserve">The University recognises its extended duty for ensuring the well-being and safety of children and young people when on </w:t>
      </w:r>
      <w:proofErr w:type="gramStart"/>
      <w:r w:rsidRPr="00C9577B">
        <w:rPr>
          <w:rFonts w:cs="Arial"/>
          <w:bCs/>
          <w:sz w:val="24"/>
        </w:rPr>
        <w:t>University</w:t>
      </w:r>
      <w:proofErr w:type="gramEnd"/>
      <w:r w:rsidRPr="00C9577B">
        <w:rPr>
          <w:rFonts w:cs="Arial"/>
          <w:bCs/>
          <w:sz w:val="24"/>
        </w:rPr>
        <w:t xml:space="preserve"> premises or property, or when participating in University-led activities. This extended duty must be </w:t>
      </w:r>
      <w:r w:rsidR="001B3E14" w:rsidRPr="00C9577B">
        <w:rPr>
          <w:rFonts w:cs="Arial"/>
          <w:bCs/>
          <w:sz w:val="24"/>
        </w:rPr>
        <w:t>considered</w:t>
      </w:r>
      <w:r w:rsidRPr="00C9577B">
        <w:rPr>
          <w:rFonts w:cs="Arial"/>
          <w:bCs/>
          <w:sz w:val="24"/>
        </w:rPr>
        <w:t xml:space="preserve"> by every person who is involved to any extent with the supervision or control of children and young persons and when conducting Risk Assessments</w:t>
      </w:r>
    </w:p>
    <w:p w14:paraId="31E10777" w14:textId="77777777" w:rsidR="00F838D2" w:rsidRPr="00C9577B" w:rsidRDefault="00F838D2" w:rsidP="003735E8">
      <w:pPr>
        <w:pStyle w:val="ListParagraph"/>
        <w:numPr>
          <w:ilvl w:val="0"/>
          <w:numId w:val="27"/>
        </w:numPr>
        <w:rPr>
          <w:rFonts w:cs="Arial"/>
          <w:bCs/>
          <w:sz w:val="24"/>
        </w:rPr>
      </w:pPr>
      <w:r w:rsidRPr="00C9577B">
        <w:rPr>
          <w:rFonts w:cs="Arial"/>
          <w:bCs/>
          <w:sz w:val="24"/>
        </w:rPr>
        <w:t xml:space="preserve">Where Children and Young Persons (under 18) wish to gain Work Experience at the University the host </w:t>
      </w:r>
      <w:r w:rsidR="00A975A2" w:rsidRPr="00C9577B">
        <w:rPr>
          <w:rFonts w:cs="Arial"/>
          <w:bCs/>
          <w:sz w:val="24"/>
        </w:rPr>
        <w:t>Faculty</w:t>
      </w:r>
      <w:r w:rsidRPr="00C9577B">
        <w:rPr>
          <w:rFonts w:cs="Arial"/>
          <w:bCs/>
          <w:sz w:val="24"/>
        </w:rPr>
        <w:t xml:space="preserve"> or Department must follow specific University Policies </w:t>
      </w:r>
      <w:r w:rsidRPr="00C9577B">
        <w:rPr>
          <w:rFonts w:cs="Arial"/>
          <w:bCs/>
          <w:sz w:val="24"/>
        </w:rPr>
        <w:lastRenderedPageBreak/>
        <w:t xml:space="preserve">and Procedures for the </w:t>
      </w:r>
      <w:r w:rsidR="00DC4746" w:rsidRPr="00C9577B">
        <w:rPr>
          <w:rFonts w:cs="Arial"/>
          <w:bCs/>
          <w:sz w:val="24"/>
        </w:rPr>
        <w:t>protection of children and all p</w:t>
      </w:r>
      <w:r w:rsidRPr="00C9577B">
        <w:rPr>
          <w:rFonts w:cs="Arial"/>
          <w:bCs/>
          <w:sz w:val="24"/>
        </w:rPr>
        <w:t>lacements must be notified to Human Resources. A specific Risk Assessment will also be required for the work experience of children and young persons, specifically considering the work placement’s inexperience an</w:t>
      </w:r>
      <w:r w:rsidR="003F1285" w:rsidRPr="00C9577B">
        <w:rPr>
          <w:rFonts w:cs="Arial"/>
          <w:bCs/>
          <w:sz w:val="24"/>
        </w:rPr>
        <w:t>d supervisory needs</w:t>
      </w:r>
    </w:p>
    <w:p w14:paraId="04A0B677" w14:textId="1CE8C1CF" w:rsidR="00F838D2" w:rsidRPr="00C9577B" w:rsidRDefault="00F838D2" w:rsidP="003735E8">
      <w:pPr>
        <w:pStyle w:val="ListParagraph"/>
        <w:numPr>
          <w:ilvl w:val="0"/>
          <w:numId w:val="27"/>
        </w:numPr>
        <w:rPr>
          <w:rFonts w:cs="Arial"/>
          <w:bCs/>
          <w:sz w:val="24"/>
        </w:rPr>
      </w:pPr>
      <w:r w:rsidRPr="00C9577B">
        <w:rPr>
          <w:rFonts w:cs="Arial"/>
          <w:bCs/>
          <w:sz w:val="24"/>
        </w:rPr>
        <w:t xml:space="preserve">Each </w:t>
      </w:r>
      <w:r w:rsidR="00DB3F4B" w:rsidRPr="00C9577B">
        <w:rPr>
          <w:rFonts w:cs="Arial"/>
          <w:bCs/>
          <w:sz w:val="24"/>
        </w:rPr>
        <w:t>Faculty</w:t>
      </w:r>
      <w:r w:rsidRPr="00C9577B">
        <w:rPr>
          <w:rFonts w:cs="Arial"/>
          <w:bCs/>
          <w:sz w:val="24"/>
        </w:rPr>
        <w:t xml:space="preserve"> or Department allowing or inviting children onto its premises or to participate in activ</w:t>
      </w:r>
      <w:r w:rsidR="00AC1B5C" w:rsidRPr="00C9577B">
        <w:rPr>
          <w:rFonts w:cs="Arial"/>
          <w:bCs/>
          <w:sz w:val="24"/>
        </w:rPr>
        <w:t>ities</w:t>
      </w:r>
      <w:r w:rsidRPr="00C9577B">
        <w:rPr>
          <w:rFonts w:cs="Arial"/>
          <w:bCs/>
          <w:sz w:val="24"/>
        </w:rPr>
        <w:t>, is required to en</w:t>
      </w:r>
      <w:r w:rsidR="00DB3F4B" w:rsidRPr="00C9577B">
        <w:rPr>
          <w:rFonts w:cs="Arial"/>
          <w:bCs/>
          <w:sz w:val="24"/>
        </w:rPr>
        <w:t>sure a suitable and sufficient risk a</w:t>
      </w:r>
      <w:r w:rsidRPr="00C9577B">
        <w:rPr>
          <w:rFonts w:cs="Arial"/>
          <w:bCs/>
          <w:sz w:val="24"/>
        </w:rPr>
        <w:t xml:space="preserve">ssessment has been produced and </w:t>
      </w:r>
      <w:r w:rsidR="003F1285" w:rsidRPr="00C9577B">
        <w:rPr>
          <w:rFonts w:cs="Arial"/>
          <w:bCs/>
          <w:sz w:val="24"/>
        </w:rPr>
        <w:t>adequate controls put in place</w:t>
      </w:r>
    </w:p>
    <w:p w14:paraId="2D0EEF29" w14:textId="67A0316D" w:rsidR="00F838D2" w:rsidRPr="00C9577B" w:rsidRDefault="00542368" w:rsidP="003735E8">
      <w:pPr>
        <w:pStyle w:val="ListParagraph"/>
        <w:numPr>
          <w:ilvl w:val="0"/>
          <w:numId w:val="27"/>
        </w:numPr>
        <w:rPr>
          <w:rFonts w:cs="Arial"/>
          <w:bCs/>
          <w:sz w:val="24"/>
        </w:rPr>
      </w:pPr>
      <w:r w:rsidRPr="00C9577B">
        <w:rPr>
          <w:rFonts w:cs="Arial"/>
          <w:bCs/>
          <w:sz w:val="24"/>
        </w:rPr>
        <w:t xml:space="preserve">The </w:t>
      </w:r>
      <w:r w:rsidR="003E5570" w:rsidRPr="00C9577B">
        <w:rPr>
          <w:rFonts w:cs="Arial"/>
          <w:bCs/>
          <w:sz w:val="24"/>
        </w:rPr>
        <w:t>Estates</w:t>
      </w:r>
      <w:r w:rsidR="00F838D2" w:rsidRPr="00C9577B">
        <w:rPr>
          <w:rFonts w:cs="Arial"/>
          <w:bCs/>
          <w:sz w:val="24"/>
        </w:rPr>
        <w:t xml:space="preserve"> Department is required to consider risks to children in all proposals, designs, developments and maintenance of buildings</w:t>
      </w:r>
      <w:r w:rsidR="00DB3F4B" w:rsidRPr="00C9577B">
        <w:rPr>
          <w:rFonts w:cs="Arial"/>
          <w:bCs/>
          <w:sz w:val="24"/>
        </w:rPr>
        <w:t xml:space="preserve"> and external </w:t>
      </w:r>
      <w:r w:rsidR="001B3E14" w:rsidRPr="00C9577B">
        <w:rPr>
          <w:rFonts w:cs="Arial"/>
          <w:bCs/>
          <w:sz w:val="24"/>
        </w:rPr>
        <w:t>areas,</w:t>
      </w:r>
      <w:r w:rsidR="00DB3F4B" w:rsidRPr="00C9577B">
        <w:rPr>
          <w:rFonts w:cs="Arial"/>
          <w:bCs/>
          <w:sz w:val="24"/>
        </w:rPr>
        <w:t xml:space="preserve"> producing risk a</w:t>
      </w:r>
      <w:r w:rsidR="00F838D2" w:rsidRPr="00C9577B">
        <w:rPr>
          <w:rFonts w:cs="Arial"/>
          <w:bCs/>
          <w:sz w:val="24"/>
        </w:rPr>
        <w:t>ssessme</w:t>
      </w:r>
      <w:r w:rsidR="003F1285" w:rsidRPr="00C9577B">
        <w:rPr>
          <w:rFonts w:cs="Arial"/>
          <w:bCs/>
          <w:sz w:val="24"/>
        </w:rPr>
        <w:t>nts as appropriate to the risks</w:t>
      </w:r>
    </w:p>
    <w:p w14:paraId="1E0FD5AF" w14:textId="30B7E517" w:rsidR="001118EF" w:rsidRPr="00C9577B" w:rsidRDefault="00F838D2" w:rsidP="003735E8">
      <w:pPr>
        <w:pStyle w:val="ListParagraph"/>
        <w:numPr>
          <w:ilvl w:val="0"/>
          <w:numId w:val="27"/>
        </w:numPr>
        <w:rPr>
          <w:rFonts w:cs="Arial"/>
          <w:bCs/>
          <w:sz w:val="24"/>
        </w:rPr>
      </w:pPr>
      <w:r w:rsidRPr="00C9577B">
        <w:rPr>
          <w:rFonts w:cs="Arial"/>
          <w:bCs/>
          <w:sz w:val="24"/>
        </w:rPr>
        <w:t xml:space="preserve">In pursuance of ensuring the safety and well-being of children and young persons on </w:t>
      </w:r>
      <w:proofErr w:type="gramStart"/>
      <w:r w:rsidRPr="00C9577B">
        <w:rPr>
          <w:rFonts w:cs="Arial"/>
          <w:bCs/>
          <w:sz w:val="24"/>
        </w:rPr>
        <w:t>University</w:t>
      </w:r>
      <w:proofErr w:type="gramEnd"/>
      <w:r w:rsidRPr="00C9577B">
        <w:rPr>
          <w:rFonts w:cs="Arial"/>
          <w:bCs/>
          <w:sz w:val="24"/>
        </w:rPr>
        <w:t xml:space="preserve"> </w:t>
      </w:r>
      <w:r w:rsidRPr="00C9577B">
        <w:rPr>
          <w:rFonts w:cs="Arial"/>
          <w:sz w:val="24"/>
        </w:rPr>
        <w:t xml:space="preserve">premises </w:t>
      </w:r>
      <w:r w:rsidRPr="00C9577B">
        <w:rPr>
          <w:rFonts w:cs="Arial"/>
          <w:bCs/>
          <w:sz w:val="24"/>
        </w:rPr>
        <w:t xml:space="preserve">or property, specific policies have been introduced.  </w:t>
      </w:r>
      <w:r w:rsidR="001118EF" w:rsidRPr="00C9577B">
        <w:rPr>
          <w:rFonts w:cs="Arial"/>
          <w:bCs/>
          <w:sz w:val="24"/>
        </w:rPr>
        <w:t xml:space="preserve"> For further information please refer to U</w:t>
      </w:r>
      <w:r w:rsidR="001118EF" w:rsidRPr="00C9577B">
        <w:rPr>
          <w:rFonts w:cs="Arial"/>
          <w:sz w:val="24"/>
        </w:rPr>
        <w:t>niversity</w:t>
      </w:r>
      <w:r w:rsidR="001118EF" w:rsidRPr="00C9577B">
        <w:rPr>
          <w:rFonts w:cs="Arial"/>
          <w:bCs/>
          <w:sz w:val="24"/>
        </w:rPr>
        <w:t>’s</w:t>
      </w:r>
      <w:r w:rsidR="001118EF" w:rsidRPr="00C9577B">
        <w:rPr>
          <w:rFonts w:cs="Arial"/>
          <w:sz w:val="24"/>
        </w:rPr>
        <w:t> Policy on </w:t>
      </w:r>
      <w:r w:rsidR="00B71D05" w:rsidRPr="00C9577B">
        <w:rPr>
          <w:rFonts w:cs="Arial"/>
          <w:sz w:val="24"/>
        </w:rPr>
        <w:t>Babies and Children on Campus</w:t>
      </w:r>
      <w:r w:rsidR="001118EF" w:rsidRPr="00C9577B">
        <w:rPr>
          <w:rFonts w:cs="Arial"/>
          <w:sz w:val="24"/>
        </w:rPr>
        <w:t xml:space="preserve"> </w:t>
      </w:r>
      <w:r w:rsidR="001118EF" w:rsidRPr="00C9577B">
        <w:rPr>
          <w:rFonts w:cs="Arial"/>
          <w:bCs/>
          <w:sz w:val="24"/>
        </w:rPr>
        <w:t>for staff and students</w:t>
      </w:r>
      <w:r w:rsidR="009F715C" w:rsidRPr="00C9577B">
        <w:rPr>
          <w:rFonts w:cs="Arial"/>
          <w:bCs/>
          <w:sz w:val="24"/>
        </w:rPr>
        <w:t xml:space="preserve"> </w:t>
      </w:r>
      <w:r w:rsidR="009F715C" w:rsidRPr="002914A9">
        <w:rPr>
          <w:rFonts w:cs="Arial"/>
          <w:bCs/>
          <w:sz w:val="24"/>
        </w:rPr>
        <w:t>and</w:t>
      </w:r>
      <w:r w:rsidR="00D77BBA" w:rsidRPr="002914A9">
        <w:rPr>
          <w:rFonts w:cs="Arial"/>
          <w:sz w:val="24"/>
        </w:rPr>
        <w:t xml:space="preserve"> </w:t>
      </w:r>
      <w:r w:rsidR="00B71D05" w:rsidRPr="002914A9">
        <w:rPr>
          <w:rFonts w:cs="Arial"/>
          <w:bCs/>
          <w:sz w:val="24"/>
        </w:rPr>
        <w:t>Visitors Duty of Care</w:t>
      </w:r>
      <w:r w:rsidR="00D77BBA" w:rsidRPr="002914A9">
        <w:rPr>
          <w:rFonts w:cs="Arial"/>
          <w:bCs/>
          <w:sz w:val="24"/>
        </w:rPr>
        <w:t>.</w:t>
      </w:r>
    </w:p>
    <w:p w14:paraId="5980BB0B" w14:textId="4AB84216" w:rsidR="000E3150" w:rsidRPr="00C9577B" w:rsidRDefault="000E3150" w:rsidP="00C9577B">
      <w:pPr>
        <w:pStyle w:val="ListParagraph"/>
        <w:ind w:left="0"/>
        <w:rPr>
          <w:rStyle w:val="Heading2Char"/>
        </w:rPr>
      </w:pPr>
    </w:p>
    <w:p w14:paraId="684B2E79" w14:textId="01E5F6FE" w:rsidR="00F838D2" w:rsidRPr="00EC3C52" w:rsidRDefault="00EC3C52" w:rsidP="00707803">
      <w:pPr>
        <w:pStyle w:val="Heading2"/>
        <w:numPr>
          <w:ilvl w:val="0"/>
          <w:numId w:val="0"/>
        </w:numPr>
        <w:rPr>
          <w:rStyle w:val="Heading2Char"/>
          <w:b/>
        </w:rPr>
      </w:pPr>
      <w:bookmarkStart w:id="59" w:name="_Toc55293751"/>
      <w:bookmarkStart w:id="60" w:name="_Toc143522486"/>
      <w:r>
        <w:rPr>
          <w:rStyle w:val="Heading2Char"/>
          <w:b/>
        </w:rPr>
        <w:t>2.16</w:t>
      </w:r>
      <w:r>
        <w:rPr>
          <w:rStyle w:val="Heading2Char"/>
          <w:b/>
        </w:rPr>
        <w:tab/>
      </w:r>
      <w:r w:rsidR="003E5570" w:rsidRPr="00EC3C52">
        <w:rPr>
          <w:rStyle w:val="Heading2Char"/>
          <w:b/>
        </w:rPr>
        <w:t>Contractors</w:t>
      </w:r>
      <w:bookmarkEnd w:id="59"/>
      <w:bookmarkEnd w:id="60"/>
    </w:p>
    <w:p w14:paraId="24613732" w14:textId="77777777" w:rsidR="00B742A9" w:rsidRPr="00C9577B" w:rsidRDefault="00B742A9" w:rsidP="00C9577B">
      <w:pPr>
        <w:pStyle w:val="ListParagraph"/>
        <w:ind w:left="0"/>
        <w:rPr>
          <w:rFonts w:cs="Arial"/>
          <w:sz w:val="24"/>
        </w:rPr>
      </w:pPr>
    </w:p>
    <w:p w14:paraId="21CB0CD2" w14:textId="62F8BAFF" w:rsidR="001F15CA" w:rsidRPr="00C9577B" w:rsidRDefault="001F15CA" w:rsidP="00C9577B">
      <w:pPr>
        <w:rPr>
          <w:rFonts w:cs="Arial"/>
          <w:sz w:val="24"/>
        </w:rPr>
      </w:pPr>
      <w:r w:rsidRPr="00DD3F55">
        <w:rPr>
          <w:rFonts w:cs="Arial"/>
          <w:sz w:val="24"/>
        </w:rPr>
        <w:t>All con</w:t>
      </w:r>
      <w:r w:rsidR="00B71D05" w:rsidRPr="00DD3F55">
        <w:rPr>
          <w:rFonts w:cs="Arial"/>
          <w:sz w:val="24"/>
        </w:rPr>
        <w:t>struction and maintenance</w:t>
      </w:r>
      <w:r w:rsidRPr="00DD3F55">
        <w:rPr>
          <w:rFonts w:cs="Arial"/>
          <w:sz w:val="24"/>
        </w:rPr>
        <w:t xml:space="preserve"> activities carried out on </w:t>
      </w:r>
      <w:proofErr w:type="gramStart"/>
      <w:r w:rsidRPr="00DD3F55">
        <w:rPr>
          <w:rFonts w:cs="Arial"/>
          <w:sz w:val="24"/>
        </w:rPr>
        <w:t>University</w:t>
      </w:r>
      <w:proofErr w:type="gramEnd"/>
      <w:r w:rsidRPr="00DD3F55">
        <w:rPr>
          <w:rFonts w:cs="Arial"/>
          <w:sz w:val="24"/>
        </w:rPr>
        <w:t xml:space="preserve"> premises, whether</w:t>
      </w:r>
      <w:r w:rsidRPr="00C9577B">
        <w:rPr>
          <w:rFonts w:cs="Arial"/>
          <w:sz w:val="24"/>
        </w:rPr>
        <w:t xml:space="preserve"> by external contractors or Estates maintenance staff, impose a specific duty (Health and Safety at Work etc. Act 1974) to ensure that staff, students and visitors are not exposed to risks to their health and safety. The very nature of construction activities </w:t>
      </w:r>
      <w:r w:rsidR="00B71D05" w:rsidRPr="00C9577B">
        <w:rPr>
          <w:rFonts w:cs="Arial"/>
          <w:sz w:val="24"/>
        </w:rPr>
        <w:t>(</w:t>
      </w:r>
      <w:r w:rsidRPr="00C9577B">
        <w:rPr>
          <w:rFonts w:cs="Arial"/>
          <w:sz w:val="24"/>
        </w:rPr>
        <w:t>e.g. new build, refurbishments and maintenance works</w:t>
      </w:r>
      <w:r w:rsidR="00B71D05" w:rsidRPr="00C9577B">
        <w:rPr>
          <w:rFonts w:cs="Arial"/>
          <w:sz w:val="24"/>
        </w:rPr>
        <w:t>)</w:t>
      </w:r>
      <w:r w:rsidRPr="00C9577B">
        <w:rPr>
          <w:rFonts w:cs="Arial"/>
          <w:sz w:val="24"/>
        </w:rPr>
        <w:t xml:space="preserve"> may create such risks and must, therefore, be adequately controlled.  </w:t>
      </w:r>
    </w:p>
    <w:p w14:paraId="4F9F2206" w14:textId="77777777" w:rsidR="00B742A9" w:rsidRPr="00C9577B" w:rsidRDefault="00B742A9" w:rsidP="00C9577B">
      <w:pPr>
        <w:rPr>
          <w:rFonts w:cs="Arial"/>
          <w:sz w:val="24"/>
        </w:rPr>
      </w:pPr>
    </w:p>
    <w:p w14:paraId="14B74013" w14:textId="4C136BA0" w:rsidR="003E5570" w:rsidRPr="00C9577B" w:rsidRDefault="003E5570" w:rsidP="00C9577B">
      <w:pPr>
        <w:rPr>
          <w:rFonts w:cs="Arial"/>
          <w:sz w:val="24"/>
        </w:rPr>
      </w:pPr>
      <w:r w:rsidRPr="00C9577B">
        <w:rPr>
          <w:rFonts w:cs="Arial"/>
          <w:sz w:val="24"/>
        </w:rPr>
        <w:t>All contractors working at or under the direction of the University are under a legal obligation to ensure that their work is conducted in such a way as to minimise the risks to themselves and others who may be affected by their work. They are also expected to comply with relevant statutory and University requirements.  Failure to do so may be considered grounds for terminating a contract.</w:t>
      </w:r>
    </w:p>
    <w:p w14:paraId="2014A69A" w14:textId="77777777" w:rsidR="00AC329F" w:rsidRPr="00C9577B" w:rsidRDefault="00AC329F" w:rsidP="00C9577B">
      <w:pPr>
        <w:rPr>
          <w:rFonts w:cs="Arial"/>
          <w:sz w:val="24"/>
        </w:rPr>
      </w:pPr>
    </w:p>
    <w:p w14:paraId="2A68A7D5" w14:textId="2B035C5B" w:rsidR="003E5570" w:rsidRPr="00C9577B" w:rsidRDefault="003E5570" w:rsidP="00C9577B">
      <w:pPr>
        <w:rPr>
          <w:rFonts w:cs="Arial"/>
          <w:sz w:val="24"/>
        </w:rPr>
      </w:pPr>
      <w:r w:rsidRPr="00C9577B">
        <w:rPr>
          <w:rFonts w:cs="Arial"/>
          <w:sz w:val="24"/>
        </w:rPr>
        <w:t>Responsibility for ensuring that contractors who are employed by the University are competent and are supervised to the degree necessary to ensure that work is carried out to an acceptable standard</w:t>
      </w:r>
      <w:r w:rsidR="00DB3F4B" w:rsidRPr="00C9577B">
        <w:rPr>
          <w:rFonts w:cs="Arial"/>
          <w:sz w:val="24"/>
        </w:rPr>
        <w:t xml:space="preserve"> of safety, lies with the Faculty</w:t>
      </w:r>
      <w:r w:rsidRPr="00C9577B">
        <w:rPr>
          <w:rFonts w:cs="Arial"/>
          <w:sz w:val="24"/>
        </w:rPr>
        <w:t xml:space="preserve"> or Operational Department that places the contract.  When a contract is placed a person should be nominated to carry out this function.  Employing contractors to work on the fabric or services of a building, is normally the specific function of the Estates Department. </w:t>
      </w:r>
    </w:p>
    <w:p w14:paraId="141C2BDA" w14:textId="77777777" w:rsidR="00AC329F" w:rsidRPr="00C9577B" w:rsidRDefault="00AC329F" w:rsidP="00C9577B">
      <w:pPr>
        <w:rPr>
          <w:rFonts w:cs="Arial"/>
          <w:sz w:val="24"/>
        </w:rPr>
      </w:pPr>
    </w:p>
    <w:p w14:paraId="596BC574" w14:textId="3D28E969" w:rsidR="00F838D2" w:rsidRPr="00C9577B" w:rsidRDefault="003E5570" w:rsidP="00C9577B">
      <w:pPr>
        <w:rPr>
          <w:rFonts w:cs="Arial"/>
          <w:sz w:val="24"/>
        </w:rPr>
      </w:pPr>
      <w:r w:rsidRPr="00C9577B">
        <w:rPr>
          <w:rFonts w:cs="Arial"/>
          <w:sz w:val="24"/>
        </w:rPr>
        <w:t>The University has corresponding responsibilities in relation to any contractors working on its premises to ensure that they are provided with information about any possible risks to their health and safety and the steps they should take to avoid such risks.  It is therefore of great importance that effective co</w:t>
      </w:r>
      <w:r w:rsidR="002D5EC1">
        <w:rPr>
          <w:rFonts w:cs="Arial"/>
          <w:sz w:val="24"/>
        </w:rPr>
        <w:t>-</w:t>
      </w:r>
      <w:r w:rsidRPr="00C9577B">
        <w:rPr>
          <w:rFonts w:cs="Arial"/>
          <w:sz w:val="24"/>
        </w:rPr>
        <w:t>operation, co</w:t>
      </w:r>
      <w:r w:rsidR="002D5EC1">
        <w:rPr>
          <w:rFonts w:cs="Arial"/>
          <w:sz w:val="24"/>
        </w:rPr>
        <w:t>-</w:t>
      </w:r>
      <w:r w:rsidRPr="00C9577B">
        <w:rPr>
          <w:rFonts w:cs="Arial"/>
          <w:sz w:val="24"/>
        </w:rPr>
        <w:t>ordination and liaison exists between the University and its contractors so that each can be made aware of the needs of the other and the work is undertaken safely and is appropriately managed.</w:t>
      </w:r>
    </w:p>
    <w:p w14:paraId="53406E66" w14:textId="77777777" w:rsidR="0026172B" w:rsidRPr="00C9577B" w:rsidRDefault="0026172B" w:rsidP="00C9577B">
      <w:pPr>
        <w:rPr>
          <w:rFonts w:cs="Arial"/>
          <w:sz w:val="24"/>
        </w:rPr>
      </w:pPr>
    </w:p>
    <w:p w14:paraId="08D6301A" w14:textId="69D8124C" w:rsidR="003E5570" w:rsidRPr="00C9577B" w:rsidRDefault="003E5570" w:rsidP="00C9577B">
      <w:pPr>
        <w:rPr>
          <w:rFonts w:cs="Arial"/>
          <w:sz w:val="24"/>
        </w:rPr>
      </w:pPr>
      <w:r w:rsidRPr="00C9577B">
        <w:rPr>
          <w:rFonts w:cs="Arial"/>
          <w:sz w:val="24"/>
        </w:rPr>
        <w:lastRenderedPageBreak/>
        <w:t>If contractors are observed to be working in a manner which endangers themselves or others an approach should be made in</w:t>
      </w:r>
      <w:r w:rsidR="00DB3F4B" w:rsidRPr="00C9577B">
        <w:rPr>
          <w:rFonts w:cs="Arial"/>
          <w:sz w:val="24"/>
        </w:rPr>
        <w:t xml:space="preserve"> the first instance to the Faculty</w:t>
      </w:r>
      <w:r w:rsidRPr="00C9577B">
        <w:rPr>
          <w:rFonts w:cs="Arial"/>
          <w:sz w:val="24"/>
        </w:rPr>
        <w:t xml:space="preserve"> or Operational Department that engaged the contractors.  In the case of most general building work this will be the Estat</w:t>
      </w:r>
      <w:r w:rsidR="00DB3F4B" w:rsidRPr="00C9577B">
        <w:rPr>
          <w:rFonts w:cs="Arial"/>
          <w:sz w:val="24"/>
        </w:rPr>
        <w:t>es Department.  Where the Faculty</w:t>
      </w:r>
      <w:r w:rsidRPr="00C9577B">
        <w:rPr>
          <w:rFonts w:cs="Arial"/>
          <w:sz w:val="24"/>
        </w:rPr>
        <w:t xml:space="preserve"> or Operational Department responsible for the work is not known or cannot be contacted an approach should be made to the SHE Department.</w:t>
      </w:r>
    </w:p>
    <w:p w14:paraId="2142E63F" w14:textId="77777777" w:rsidR="0026172B" w:rsidRPr="00C9577B" w:rsidRDefault="0026172B" w:rsidP="00C9577B">
      <w:pPr>
        <w:rPr>
          <w:rFonts w:cs="Arial"/>
          <w:sz w:val="24"/>
        </w:rPr>
      </w:pPr>
    </w:p>
    <w:p w14:paraId="41211A4A" w14:textId="1E87C34C" w:rsidR="00F838D2" w:rsidRPr="00C9577B" w:rsidRDefault="003E5570" w:rsidP="00C9577B">
      <w:pPr>
        <w:rPr>
          <w:rFonts w:cs="Arial"/>
          <w:sz w:val="24"/>
        </w:rPr>
      </w:pPr>
      <w:r w:rsidRPr="00C9577B">
        <w:rPr>
          <w:rFonts w:cs="Arial"/>
          <w:sz w:val="24"/>
        </w:rPr>
        <w:t xml:space="preserve">Appropriate health and safety information must be </w:t>
      </w:r>
      <w:r w:rsidR="00DB3F4B" w:rsidRPr="00C9577B">
        <w:rPr>
          <w:rFonts w:cs="Arial"/>
          <w:sz w:val="24"/>
        </w:rPr>
        <w:t>provided by the employing Faculty</w:t>
      </w:r>
      <w:r w:rsidRPr="00C9577B">
        <w:rPr>
          <w:rFonts w:cs="Arial"/>
          <w:sz w:val="24"/>
        </w:rPr>
        <w:t>/Department to the Contractor, including details of local risks and hazards, access control, behaviour requirements and emergency procedures.</w:t>
      </w:r>
    </w:p>
    <w:p w14:paraId="595C0E3A" w14:textId="77777777" w:rsidR="0026172B" w:rsidRPr="00C9577B" w:rsidRDefault="0026172B" w:rsidP="00C9577B">
      <w:pPr>
        <w:rPr>
          <w:rFonts w:cs="Arial"/>
          <w:sz w:val="24"/>
        </w:rPr>
      </w:pPr>
    </w:p>
    <w:p w14:paraId="373F0FAD" w14:textId="21CD3AAF" w:rsidR="001F15CA" w:rsidRPr="00DD3F55" w:rsidRDefault="00DB3F4B" w:rsidP="00C9577B">
      <w:pPr>
        <w:rPr>
          <w:rFonts w:cs="Arial"/>
          <w:sz w:val="24"/>
        </w:rPr>
      </w:pPr>
      <w:r w:rsidRPr="00C9577B">
        <w:rPr>
          <w:rFonts w:cs="Arial"/>
          <w:sz w:val="24"/>
        </w:rPr>
        <w:t>If</w:t>
      </w:r>
      <w:r w:rsidR="00304093" w:rsidRPr="00C9577B">
        <w:rPr>
          <w:rFonts w:cs="Arial"/>
          <w:sz w:val="24"/>
        </w:rPr>
        <w:t xml:space="preserve"> </w:t>
      </w:r>
      <w:r w:rsidRPr="00C9577B">
        <w:rPr>
          <w:rFonts w:cs="Arial"/>
          <w:sz w:val="24"/>
        </w:rPr>
        <w:t>Faculty’s</w:t>
      </w:r>
      <w:r w:rsidR="001F15CA" w:rsidRPr="00C9577B">
        <w:rPr>
          <w:rFonts w:cs="Arial"/>
          <w:sz w:val="24"/>
        </w:rPr>
        <w:t xml:space="preserve">/Departments need to engage their own contractors (i.e. not through the Estates), the </w:t>
      </w:r>
      <w:r w:rsidRPr="00C9577B">
        <w:rPr>
          <w:rFonts w:cs="Arial"/>
          <w:sz w:val="24"/>
        </w:rPr>
        <w:t>Dean of Faculty</w:t>
      </w:r>
      <w:r w:rsidR="001F15CA" w:rsidRPr="00C9577B">
        <w:rPr>
          <w:rFonts w:cs="Arial"/>
          <w:sz w:val="24"/>
        </w:rPr>
        <w:t xml:space="preserve"> or Operational Head of Department will identify a </w:t>
      </w:r>
      <w:r w:rsidR="00AC1B5C" w:rsidRPr="00C9577B">
        <w:rPr>
          <w:rFonts w:cs="Arial"/>
          <w:sz w:val="24"/>
        </w:rPr>
        <w:t>Responsible Person</w:t>
      </w:r>
      <w:r w:rsidR="001F15CA" w:rsidRPr="00C9577B">
        <w:rPr>
          <w:rFonts w:cs="Arial"/>
          <w:sz w:val="24"/>
        </w:rPr>
        <w:t xml:space="preserve"> within their area of responsibility, to directly authorise and commission any work to be carried out by external contractors.  The </w:t>
      </w:r>
      <w:r w:rsidR="00AC1B5C" w:rsidRPr="00C9577B">
        <w:rPr>
          <w:rFonts w:cs="Arial"/>
          <w:sz w:val="24"/>
        </w:rPr>
        <w:t xml:space="preserve">Responsible </w:t>
      </w:r>
      <w:r w:rsidR="00AC1B5C" w:rsidRPr="00DD3F55">
        <w:rPr>
          <w:rFonts w:cs="Arial"/>
          <w:sz w:val="24"/>
        </w:rPr>
        <w:t>Person</w:t>
      </w:r>
      <w:r w:rsidR="001F15CA" w:rsidRPr="00DD3F55">
        <w:rPr>
          <w:rFonts w:cs="Arial"/>
          <w:sz w:val="24"/>
        </w:rPr>
        <w:t xml:space="preserve"> must have received the appropriate training</w:t>
      </w:r>
      <w:r w:rsidR="00842F13" w:rsidRPr="00DD3F55">
        <w:rPr>
          <w:rFonts w:cs="Arial"/>
          <w:sz w:val="24"/>
        </w:rPr>
        <w:t xml:space="preserve"> in safe management of contractors and the University Control of Contractors Policy</w:t>
      </w:r>
      <w:r w:rsidR="001F15CA" w:rsidRPr="00DD3F55">
        <w:rPr>
          <w:rFonts w:cs="Arial"/>
          <w:sz w:val="24"/>
        </w:rPr>
        <w:t>.</w:t>
      </w:r>
    </w:p>
    <w:p w14:paraId="52F2E820" w14:textId="77777777" w:rsidR="00304093" w:rsidRPr="00DD3F55" w:rsidRDefault="00304093" w:rsidP="00C9577B">
      <w:pPr>
        <w:pStyle w:val="ListParagraph"/>
        <w:ind w:left="0"/>
        <w:rPr>
          <w:rFonts w:cs="Arial"/>
          <w:sz w:val="24"/>
        </w:rPr>
      </w:pPr>
    </w:p>
    <w:p w14:paraId="336B4DC5" w14:textId="7E19C6D4" w:rsidR="001F15CA" w:rsidRPr="00C9577B" w:rsidRDefault="001F15CA" w:rsidP="00C9577B">
      <w:pPr>
        <w:pStyle w:val="ListParagraph"/>
        <w:ind w:left="0"/>
        <w:rPr>
          <w:rFonts w:cs="Arial"/>
          <w:b/>
          <w:bCs/>
          <w:sz w:val="24"/>
        </w:rPr>
      </w:pPr>
      <w:bookmarkStart w:id="61" w:name="_Hlk80819060"/>
      <w:r w:rsidRPr="00DD3F55">
        <w:rPr>
          <w:rFonts w:cs="Arial"/>
          <w:b/>
          <w:bCs/>
          <w:sz w:val="24"/>
        </w:rPr>
        <w:t xml:space="preserve">For further </w:t>
      </w:r>
      <w:r w:rsidR="008D6E7D" w:rsidRPr="00DD3F55">
        <w:rPr>
          <w:rFonts w:cs="Arial"/>
          <w:b/>
          <w:bCs/>
          <w:sz w:val="24"/>
        </w:rPr>
        <w:t>information,</w:t>
      </w:r>
      <w:r w:rsidRPr="00DD3F55">
        <w:rPr>
          <w:rFonts w:cs="Arial"/>
          <w:b/>
          <w:bCs/>
          <w:sz w:val="24"/>
        </w:rPr>
        <w:t xml:space="preserve"> see Control of Contractors Policy</w:t>
      </w:r>
      <w:r w:rsidR="001B3E14" w:rsidRPr="00DD3F55">
        <w:rPr>
          <w:rFonts w:cs="Arial"/>
          <w:b/>
          <w:bCs/>
          <w:sz w:val="24"/>
        </w:rPr>
        <w:t xml:space="preserve"> available on </w:t>
      </w:r>
      <w:proofErr w:type="spellStart"/>
      <w:r w:rsidR="001B3E14" w:rsidRPr="00DD3F55">
        <w:rPr>
          <w:rFonts w:cs="Arial"/>
          <w:b/>
          <w:bCs/>
          <w:sz w:val="24"/>
        </w:rPr>
        <w:t>WYou</w:t>
      </w:r>
      <w:proofErr w:type="spellEnd"/>
      <w:r w:rsidRPr="00C9577B">
        <w:rPr>
          <w:rFonts w:cs="Arial"/>
          <w:b/>
          <w:bCs/>
          <w:sz w:val="24"/>
        </w:rPr>
        <w:t xml:space="preserve"> </w:t>
      </w:r>
      <w:bookmarkEnd w:id="61"/>
    </w:p>
    <w:p w14:paraId="4F4601EE" w14:textId="77777777" w:rsidR="00304093" w:rsidRPr="00C9577B" w:rsidRDefault="00304093" w:rsidP="00C9577B">
      <w:pPr>
        <w:pStyle w:val="ListParagraph"/>
        <w:ind w:left="0"/>
        <w:rPr>
          <w:rStyle w:val="Heading2Char"/>
        </w:rPr>
      </w:pPr>
    </w:p>
    <w:p w14:paraId="0AF1DB2F" w14:textId="296660B1" w:rsidR="00526DCA" w:rsidRPr="00EC3C52" w:rsidRDefault="00EC3C52" w:rsidP="00707803">
      <w:pPr>
        <w:pStyle w:val="Heading2"/>
        <w:numPr>
          <w:ilvl w:val="0"/>
          <w:numId w:val="0"/>
        </w:numPr>
        <w:rPr>
          <w:rStyle w:val="Heading2Char"/>
          <w:b/>
        </w:rPr>
      </w:pPr>
      <w:bookmarkStart w:id="62" w:name="_Toc55293752"/>
      <w:bookmarkStart w:id="63" w:name="_Toc143522487"/>
      <w:r>
        <w:rPr>
          <w:rStyle w:val="Heading2Char"/>
          <w:b/>
        </w:rPr>
        <w:t>2.17</w:t>
      </w:r>
      <w:r>
        <w:rPr>
          <w:rStyle w:val="Heading2Char"/>
          <w:b/>
        </w:rPr>
        <w:tab/>
      </w:r>
      <w:r w:rsidR="004E6E70" w:rsidRPr="00EC3C52">
        <w:rPr>
          <w:rStyle w:val="Heading2Char"/>
          <w:b/>
        </w:rPr>
        <w:t>Cooperation and Coordination</w:t>
      </w:r>
      <w:bookmarkEnd w:id="62"/>
      <w:bookmarkEnd w:id="63"/>
    </w:p>
    <w:p w14:paraId="0EDAA4DB" w14:textId="77777777" w:rsidR="0011145B" w:rsidRDefault="0011145B" w:rsidP="00C9577B">
      <w:pPr>
        <w:rPr>
          <w:rFonts w:cs="Arial"/>
          <w:sz w:val="24"/>
        </w:rPr>
      </w:pPr>
    </w:p>
    <w:p w14:paraId="7DB1E40A" w14:textId="58CEC14E" w:rsidR="00036BA8" w:rsidRPr="00C9577B" w:rsidRDefault="001259EA" w:rsidP="00C9577B">
      <w:pPr>
        <w:rPr>
          <w:rFonts w:cs="Arial"/>
          <w:sz w:val="24"/>
        </w:rPr>
      </w:pPr>
      <w:r w:rsidRPr="00C9577B">
        <w:rPr>
          <w:rFonts w:cs="Arial"/>
          <w:sz w:val="24"/>
        </w:rPr>
        <w:t xml:space="preserve">Every </w:t>
      </w:r>
      <w:r w:rsidR="00A975A2" w:rsidRPr="00C9577B">
        <w:rPr>
          <w:rFonts w:cs="Arial"/>
          <w:sz w:val="24"/>
        </w:rPr>
        <w:t>Faculty</w:t>
      </w:r>
      <w:r w:rsidRPr="00C9577B">
        <w:rPr>
          <w:rFonts w:cs="Arial"/>
          <w:sz w:val="24"/>
        </w:rPr>
        <w:t xml:space="preserve"> and Operational Department and all staff and students are expected to cooperate in all areas of health and safety and coordinate work to ensure others are not harmed or put at risk by their activities.</w:t>
      </w:r>
      <w:r w:rsidR="00DB3F4B" w:rsidRPr="00C9577B">
        <w:rPr>
          <w:rFonts w:cs="Arial"/>
          <w:sz w:val="24"/>
        </w:rPr>
        <w:t xml:space="preserve"> T</w:t>
      </w:r>
      <w:r w:rsidRPr="00C9577B">
        <w:rPr>
          <w:rFonts w:cs="Arial"/>
          <w:sz w:val="24"/>
        </w:rPr>
        <w:t xml:space="preserve">he University and its </w:t>
      </w:r>
      <w:r w:rsidR="003F1285" w:rsidRPr="00C9577B">
        <w:rPr>
          <w:rFonts w:cs="Arial"/>
          <w:sz w:val="24"/>
        </w:rPr>
        <w:t>Faculty’s</w:t>
      </w:r>
      <w:r w:rsidRPr="00C9577B">
        <w:rPr>
          <w:rFonts w:cs="Arial"/>
          <w:sz w:val="24"/>
        </w:rPr>
        <w:t xml:space="preserve"> and Operational Departments, shall ensure suitable arrangements for communicating health and safety information are introduced, as is appropriate.</w:t>
      </w:r>
    </w:p>
    <w:p w14:paraId="1F43072A" w14:textId="24B13803" w:rsidR="000E3150" w:rsidRPr="00C9577B" w:rsidRDefault="000E3150" w:rsidP="00C9577B">
      <w:pPr>
        <w:pStyle w:val="ListParagraph"/>
        <w:ind w:left="0"/>
        <w:rPr>
          <w:rStyle w:val="Heading2Char"/>
        </w:rPr>
      </w:pPr>
    </w:p>
    <w:p w14:paraId="6A2756A0" w14:textId="5688FADD" w:rsidR="00526DCA" w:rsidRPr="00EC3C52" w:rsidRDefault="00EC3C52" w:rsidP="00707803">
      <w:pPr>
        <w:pStyle w:val="Heading2"/>
        <w:numPr>
          <w:ilvl w:val="0"/>
          <w:numId w:val="0"/>
        </w:numPr>
        <w:rPr>
          <w:rStyle w:val="Heading2Char"/>
          <w:b/>
        </w:rPr>
      </w:pPr>
      <w:bookmarkStart w:id="64" w:name="_Toc55293753"/>
      <w:bookmarkStart w:id="65" w:name="_Toc143522488"/>
      <w:r>
        <w:rPr>
          <w:rStyle w:val="Heading2Char"/>
          <w:b/>
        </w:rPr>
        <w:t>2.18</w:t>
      </w:r>
      <w:r>
        <w:rPr>
          <w:rStyle w:val="Heading2Char"/>
          <w:b/>
        </w:rPr>
        <w:tab/>
      </w:r>
      <w:r w:rsidR="001259EA" w:rsidRPr="00EC3C52">
        <w:rPr>
          <w:rStyle w:val="Heading2Char"/>
          <w:b/>
        </w:rPr>
        <w:t>Compliance</w:t>
      </w:r>
      <w:bookmarkEnd w:id="64"/>
      <w:bookmarkEnd w:id="65"/>
    </w:p>
    <w:p w14:paraId="267F31AB" w14:textId="77777777" w:rsidR="0011145B" w:rsidRDefault="0011145B" w:rsidP="00C9577B">
      <w:pPr>
        <w:rPr>
          <w:rFonts w:cs="Arial"/>
          <w:sz w:val="24"/>
        </w:rPr>
      </w:pPr>
    </w:p>
    <w:p w14:paraId="36AD8098" w14:textId="2596D53C" w:rsidR="001259EA" w:rsidRPr="00C9577B" w:rsidRDefault="001259EA" w:rsidP="00C9577B">
      <w:pPr>
        <w:rPr>
          <w:rFonts w:cs="Arial"/>
          <w:sz w:val="24"/>
        </w:rPr>
      </w:pPr>
      <w:r w:rsidRPr="00C9577B">
        <w:rPr>
          <w:rFonts w:cs="Arial"/>
          <w:sz w:val="24"/>
        </w:rPr>
        <w:t xml:space="preserve">Any persons contravening these requirements may be subject to </w:t>
      </w:r>
      <w:proofErr w:type="gramStart"/>
      <w:r w:rsidRPr="00C9577B">
        <w:rPr>
          <w:rFonts w:cs="Arial"/>
          <w:sz w:val="24"/>
        </w:rPr>
        <w:t>University</w:t>
      </w:r>
      <w:proofErr w:type="gramEnd"/>
      <w:r w:rsidRPr="00C9577B">
        <w:rPr>
          <w:rFonts w:cs="Arial"/>
          <w:sz w:val="24"/>
        </w:rPr>
        <w:t xml:space="preserve"> disciplinary proceedings and/or possible legal action by the Enforcing Authorities.</w:t>
      </w:r>
    </w:p>
    <w:p w14:paraId="017AC666" w14:textId="77777777" w:rsidR="00526DCA" w:rsidRPr="00C9577B" w:rsidRDefault="00526DCA" w:rsidP="00C9577B">
      <w:pPr>
        <w:rPr>
          <w:rFonts w:cs="Arial"/>
          <w:sz w:val="24"/>
        </w:rPr>
      </w:pPr>
    </w:p>
    <w:p w14:paraId="43E47EE3" w14:textId="7E83A1DF" w:rsidR="00526DCA" w:rsidRPr="00C9577B" w:rsidRDefault="00EC3C52" w:rsidP="00707803">
      <w:pPr>
        <w:pStyle w:val="Heading2"/>
        <w:numPr>
          <w:ilvl w:val="0"/>
          <w:numId w:val="0"/>
        </w:numPr>
      </w:pPr>
      <w:bookmarkStart w:id="66" w:name="Policy_Monitoring_&amp;_Review"/>
      <w:bookmarkStart w:id="67" w:name="_Toc143522489"/>
      <w:r>
        <w:t>2.19</w:t>
      </w:r>
      <w:r>
        <w:tab/>
      </w:r>
      <w:r w:rsidR="004F63E5" w:rsidRPr="00C9577B">
        <w:t>Policy Monitoring and Review</w:t>
      </w:r>
      <w:bookmarkEnd w:id="66"/>
      <w:bookmarkEnd w:id="67"/>
    </w:p>
    <w:p w14:paraId="195EF650" w14:textId="77777777" w:rsidR="0011145B" w:rsidRDefault="0011145B" w:rsidP="00C9577B">
      <w:pPr>
        <w:rPr>
          <w:rFonts w:cs="Arial"/>
          <w:sz w:val="24"/>
        </w:rPr>
      </w:pPr>
    </w:p>
    <w:p w14:paraId="0B6B559C" w14:textId="22931095" w:rsidR="004F63E5" w:rsidRPr="00623041" w:rsidRDefault="004F63E5" w:rsidP="00C9577B">
      <w:pPr>
        <w:rPr>
          <w:rFonts w:cs="Arial"/>
          <w:sz w:val="24"/>
        </w:rPr>
      </w:pPr>
      <w:r w:rsidRPr="00C9577B">
        <w:rPr>
          <w:rFonts w:cs="Arial"/>
          <w:sz w:val="24"/>
        </w:rPr>
        <w:t xml:space="preserve">The effectiveness of the University’s Health and Safety Policy and Arrangements will be monitored by SHE and will report findings via the SHE Committee and via SHE Report to the </w:t>
      </w:r>
      <w:r w:rsidR="006C25C6">
        <w:rPr>
          <w:rFonts w:cs="Arial"/>
          <w:sz w:val="24"/>
        </w:rPr>
        <w:t>Senior Leadership Team</w:t>
      </w:r>
      <w:r w:rsidRPr="00C9577B">
        <w:rPr>
          <w:rFonts w:cs="Arial"/>
          <w:sz w:val="24"/>
        </w:rPr>
        <w:t xml:space="preserve"> when necessary. The formal review process will </w:t>
      </w:r>
      <w:r w:rsidR="00DB3F4B" w:rsidRPr="00C9577B">
        <w:rPr>
          <w:rFonts w:cs="Arial"/>
          <w:sz w:val="24"/>
        </w:rPr>
        <w:t xml:space="preserve">be </w:t>
      </w:r>
      <w:r w:rsidR="00DB3F4B" w:rsidRPr="00DD3F55">
        <w:rPr>
          <w:rFonts w:cs="Arial"/>
          <w:sz w:val="24"/>
        </w:rPr>
        <w:t>carried out every year</w:t>
      </w:r>
      <w:r w:rsidRPr="00DD3F55">
        <w:rPr>
          <w:rFonts w:cs="Arial"/>
          <w:sz w:val="24"/>
        </w:rPr>
        <w:t xml:space="preserve"> or following significant changes and will</w:t>
      </w:r>
      <w:r w:rsidR="001B3E14" w:rsidRPr="00DD3F55">
        <w:rPr>
          <w:rFonts w:cs="Arial"/>
          <w:sz w:val="24"/>
        </w:rPr>
        <w:t xml:space="preserve"> take</w:t>
      </w:r>
      <w:r w:rsidRPr="00DD3F55">
        <w:rPr>
          <w:rFonts w:cs="Arial"/>
          <w:sz w:val="24"/>
        </w:rPr>
        <w:t xml:space="preserve"> account of new</w:t>
      </w:r>
      <w:r w:rsidRPr="00C9577B">
        <w:rPr>
          <w:rFonts w:cs="Arial"/>
          <w:sz w:val="24"/>
        </w:rPr>
        <w:t xml:space="preserve"> </w:t>
      </w:r>
      <w:r w:rsidRPr="00623041">
        <w:rPr>
          <w:rFonts w:cs="Arial"/>
          <w:sz w:val="24"/>
        </w:rPr>
        <w:t>legislation</w:t>
      </w:r>
      <w:r w:rsidR="00131430" w:rsidRPr="00623041">
        <w:rPr>
          <w:rFonts w:cs="Arial"/>
          <w:sz w:val="24"/>
        </w:rPr>
        <w:t>,</w:t>
      </w:r>
      <w:r w:rsidRPr="00623041">
        <w:rPr>
          <w:rFonts w:cs="Arial"/>
          <w:sz w:val="24"/>
        </w:rPr>
        <w:t xml:space="preserve"> changes in the University's operational arrangements</w:t>
      </w:r>
      <w:r w:rsidR="00131430" w:rsidRPr="00623041">
        <w:rPr>
          <w:rFonts w:cs="Arial"/>
          <w:sz w:val="24"/>
        </w:rPr>
        <w:t xml:space="preserve"> and performance </w:t>
      </w:r>
      <w:r w:rsidR="00B30ED7" w:rsidRPr="00623041">
        <w:rPr>
          <w:rFonts w:cs="Arial"/>
          <w:sz w:val="24"/>
        </w:rPr>
        <w:t>monitoring results</w:t>
      </w:r>
      <w:r w:rsidRPr="00623041">
        <w:rPr>
          <w:rFonts w:cs="Arial"/>
          <w:sz w:val="24"/>
        </w:rPr>
        <w:t>.</w:t>
      </w:r>
    </w:p>
    <w:p w14:paraId="5824202F" w14:textId="7CF3988B" w:rsidR="00210C98" w:rsidRPr="00623041" w:rsidRDefault="00210C98" w:rsidP="00C9577B">
      <w:pPr>
        <w:rPr>
          <w:rFonts w:cs="Arial"/>
          <w:sz w:val="24"/>
        </w:rPr>
      </w:pPr>
    </w:p>
    <w:p w14:paraId="282FF4CC" w14:textId="3185FD59" w:rsidR="00210C98" w:rsidRPr="00C9577B" w:rsidRDefault="00B30ED7" w:rsidP="00C9577B">
      <w:pPr>
        <w:rPr>
          <w:rFonts w:cs="Arial"/>
          <w:sz w:val="24"/>
        </w:rPr>
      </w:pPr>
      <w:r w:rsidRPr="00623041">
        <w:rPr>
          <w:rFonts w:cs="Arial"/>
          <w:sz w:val="24"/>
        </w:rPr>
        <w:t xml:space="preserve">Proactive and reactive monitoring results will be considered </w:t>
      </w:r>
      <w:r w:rsidR="003D3527" w:rsidRPr="00623041">
        <w:rPr>
          <w:rFonts w:cs="Arial"/>
          <w:sz w:val="24"/>
        </w:rPr>
        <w:t>as part of the policy review and gives the University feedback on its performance before an accident, incident or case of ill health.</w:t>
      </w:r>
    </w:p>
    <w:p w14:paraId="259C769F" w14:textId="77777777" w:rsidR="00DB10E0" w:rsidRPr="00C9577B" w:rsidRDefault="00DB10E0" w:rsidP="00C9577B">
      <w:pPr>
        <w:pStyle w:val="ListParagraph"/>
        <w:ind w:left="0"/>
        <w:rPr>
          <w:rFonts w:cs="Arial"/>
          <w:sz w:val="24"/>
        </w:rPr>
      </w:pPr>
    </w:p>
    <w:p w14:paraId="1B0494FC" w14:textId="1932FC85" w:rsidR="00DB10E0" w:rsidRPr="00EC3C52" w:rsidRDefault="00EC3C52" w:rsidP="00707803">
      <w:pPr>
        <w:pStyle w:val="Heading2"/>
        <w:numPr>
          <w:ilvl w:val="0"/>
          <w:numId w:val="0"/>
        </w:numPr>
      </w:pPr>
      <w:bookmarkStart w:id="68" w:name="_Toc55293754"/>
      <w:bookmarkStart w:id="69" w:name="_Toc143522490"/>
      <w:r>
        <w:rPr>
          <w:rStyle w:val="Heading2Char"/>
          <w:b/>
        </w:rPr>
        <w:t>2.20</w:t>
      </w:r>
      <w:r>
        <w:rPr>
          <w:rStyle w:val="Heading2Char"/>
          <w:b/>
        </w:rPr>
        <w:tab/>
      </w:r>
      <w:r w:rsidR="00520AC7" w:rsidRPr="00EC3C52">
        <w:rPr>
          <w:rStyle w:val="Heading2Char"/>
          <w:b/>
        </w:rPr>
        <w:t>Communication</w:t>
      </w:r>
      <w:bookmarkEnd w:id="68"/>
      <w:bookmarkEnd w:id="69"/>
    </w:p>
    <w:p w14:paraId="259DBC64" w14:textId="77777777" w:rsidR="0011145B" w:rsidRDefault="0011145B" w:rsidP="00C9577B">
      <w:pPr>
        <w:rPr>
          <w:rFonts w:cs="Arial"/>
          <w:sz w:val="24"/>
        </w:rPr>
      </w:pPr>
    </w:p>
    <w:p w14:paraId="786322D6" w14:textId="4FEBD6D6" w:rsidR="00520AC7" w:rsidRPr="00C9577B" w:rsidRDefault="00520AC7" w:rsidP="00C9577B">
      <w:pPr>
        <w:rPr>
          <w:rFonts w:cs="Arial"/>
          <w:sz w:val="24"/>
        </w:rPr>
      </w:pPr>
      <w:r w:rsidRPr="00C9577B">
        <w:rPr>
          <w:rFonts w:cs="Arial"/>
          <w:sz w:val="24"/>
        </w:rPr>
        <w:t>Staff and students will be informed of their general health and safety responsibilities when working and studying at the University by the:</w:t>
      </w:r>
    </w:p>
    <w:p w14:paraId="7FEBAFB3" w14:textId="77777777" w:rsidR="00DB10E0" w:rsidRPr="00C9577B" w:rsidRDefault="00DB10E0" w:rsidP="00C9577B">
      <w:pPr>
        <w:pStyle w:val="ListParagraph"/>
        <w:ind w:left="0"/>
        <w:rPr>
          <w:rFonts w:cs="Arial"/>
          <w:sz w:val="24"/>
        </w:rPr>
      </w:pPr>
    </w:p>
    <w:p w14:paraId="2F7A972F" w14:textId="77777777" w:rsidR="00374491" w:rsidRPr="00C9577B" w:rsidRDefault="00374491" w:rsidP="003735E8">
      <w:pPr>
        <w:pStyle w:val="ListParagraph"/>
        <w:numPr>
          <w:ilvl w:val="0"/>
          <w:numId w:val="28"/>
        </w:numPr>
        <w:rPr>
          <w:rFonts w:cs="Arial"/>
          <w:bCs/>
          <w:sz w:val="24"/>
        </w:rPr>
      </w:pPr>
      <w:r w:rsidRPr="00C9577B">
        <w:rPr>
          <w:rFonts w:cs="Arial"/>
          <w:bCs/>
          <w:sz w:val="24"/>
        </w:rPr>
        <w:t>University Staff and Student Induction process.</w:t>
      </w:r>
    </w:p>
    <w:p w14:paraId="6CEB00AE" w14:textId="62B31052" w:rsidR="00374491" w:rsidRPr="00C9577B" w:rsidRDefault="00374491" w:rsidP="003735E8">
      <w:pPr>
        <w:pStyle w:val="ListParagraph"/>
        <w:numPr>
          <w:ilvl w:val="0"/>
          <w:numId w:val="28"/>
        </w:numPr>
        <w:rPr>
          <w:rFonts w:cs="Arial"/>
          <w:bCs/>
          <w:sz w:val="24"/>
        </w:rPr>
      </w:pPr>
      <w:r w:rsidRPr="00C9577B">
        <w:rPr>
          <w:rFonts w:cs="Arial"/>
          <w:bCs/>
          <w:sz w:val="24"/>
        </w:rPr>
        <w:t>Staff Contrac</w:t>
      </w:r>
      <w:r w:rsidR="00DB10E0" w:rsidRPr="00C9577B">
        <w:rPr>
          <w:rFonts w:cs="Arial"/>
          <w:bCs/>
          <w:sz w:val="24"/>
        </w:rPr>
        <w:t>t</w:t>
      </w:r>
      <w:r w:rsidRPr="00C9577B">
        <w:rPr>
          <w:rFonts w:cs="Arial"/>
          <w:bCs/>
          <w:sz w:val="24"/>
        </w:rPr>
        <w:t xml:space="preserve"> of Employment.</w:t>
      </w:r>
    </w:p>
    <w:p w14:paraId="0D42500C" w14:textId="77DF212D" w:rsidR="00374491" w:rsidRPr="00C9577B" w:rsidRDefault="00374491" w:rsidP="003735E8">
      <w:pPr>
        <w:pStyle w:val="ListParagraph"/>
        <w:numPr>
          <w:ilvl w:val="0"/>
          <w:numId w:val="28"/>
        </w:numPr>
        <w:rPr>
          <w:rFonts w:cs="Arial"/>
          <w:bCs/>
          <w:sz w:val="24"/>
        </w:rPr>
      </w:pPr>
      <w:r w:rsidRPr="00C9577B">
        <w:rPr>
          <w:rFonts w:cs="Arial"/>
          <w:bCs/>
          <w:sz w:val="24"/>
        </w:rPr>
        <w:t>University Intranet.</w:t>
      </w:r>
    </w:p>
    <w:p w14:paraId="4608AEAA" w14:textId="77777777" w:rsidR="00A37ACE" w:rsidRPr="00C9577B" w:rsidRDefault="00A37ACE" w:rsidP="00C9577B">
      <w:pPr>
        <w:pStyle w:val="ListParagraph"/>
        <w:ind w:left="0"/>
        <w:rPr>
          <w:rFonts w:cs="Arial"/>
          <w:bCs/>
          <w:sz w:val="24"/>
        </w:rPr>
      </w:pPr>
    </w:p>
    <w:p w14:paraId="19DAD806" w14:textId="7A21FD9E" w:rsidR="00374491" w:rsidRPr="00C9577B" w:rsidRDefault="00DB3F4B" w:rsidP="00C9577B">
      <w:pPr>
        <w:rPr>
          <w:rFonts w:cs="Arial"/>
          <w:sz w:val="24"/>
        </w:rPr>
      </w:pPr>
      <w:r w:rsidRPr="00C9577B">
        <w:rPr>
          <w:rFonts w:cs="Arial"/>
          <w:sz w:val="24"/>
        </w:rPr>
        <w:t>Faculty’s</w:t>
      </w:r>
      <w:r w:rsidR="00374491" w:rsidRPr="00C9577B">
        <w:rPr>
          <w:rFonts w:cs="Arial"/>
          <w:sz w:val="24"/>
        </w:rPr>
        <w:t xml:space="preserve">/Departments must then provide additional, salient information to staff, students </w:t>
      </w:r>
      <w:r w:rsidR="00AE33FD" w:rsidRPr="00C9577B">
        <w:rPr>
          <w:rFonts w:cs="Arial"/>
          <w:sz w:val="24"/>
        </w:rPr>
        <w:t xml:space="preserve">and visitors </w:t>
      </w:r>
      <w:r w:rsidR="00374491" w:rsidRPr="00C9577B">
        <w:rPr>
          <w:rFonts w:cs="Arial"/>
          <w:sz w:val="24"/>
        </w:rPr>
        <w:t>within their area of responsibility, as required.  Information may be conveyed verbally</w:t>
      </w:r>
      <w:r w:rsidR="00AC1B5C" w:rsidRPr="00C9577B">
        <w:rPr>
          <w:rFonts w:cs="Arial"/>
          <w:sz w:val="24"/>
        </w:rPr>
        <w:t xml:space="preserve"> (</w:t>
      </w:r>
      <w:r w:rsidR="004D1087" w:rsidRPr="00C9577B">
        <w:rPr>
          <w:rFonts w:cs="Arial"/>
          <w:sz w:val="24"/>
        </w:rPr>
        <w:t>e.g.</w:t>
      </w:r>
      <w:r w:rsidRPr="00C9577B">
        <w:rPr>
          <w:rFonts w:cs="Arial"/>
          <w:sz w:val="24"/>
        </w:rPr>
        <w:t xml:space="preserve"> Inductions, Lectures</w:t>
      </w:r>
      <w:r w:rsidR="00374491" w:rsidRPr="00C9577B">
        <w:rPr>
          <w:rFonts w:cs="Arial"/>
          <w:sz w:val="24"/>
        </w:rPr>
        <w:t>/T</w:t>
      </w:r>
      <w:r w:rsidRPr="00C9577B">
        <w:rPr>
          <w:rFonts w:cs="Arial"/>
          <w:sz w:val="24"/>
        </w:rPr>
        <w:t>raining, Briefing Sessions</w:t>
      </w:r>
      <w:r w:rsidR="00AC1B5C" w:rsidRPr="00C9577B">
        <w:rPr>
          <w:rFonts w:cs="Arial"/>
          <w:sz w:val="24"/>
        </w:rPr>
        <w:t xml:space="preserve">) </w:t>
      </w:r>
      <w:r w:rsidRPr="00C9577B">
        <w:rPr>
          <w:rFonts w:cs="Arial"/>
          <w:sz w:val="24"/>
        </w:rPr>
        <w:t>and</w:t>
      </w:r>
      <w:r w:rsidR="00374491" w:rsidRPr="00C9577B">
        <w:rPr>
          <w:rFonts w:cs="Arial"/>
          <w:sz w:val="24"/>
        </w:rPr>
        <w:t>/or through documented sources.  For example:</w:t>
      </w:r>
    </w:p>
    <w:p w14:paraId="7DC6115A" w14:textId="77777777" w:rsidR="00A37ACE" w:rsidRPr="00C9577B" w:rsidRDefault="00A37ACE" w:rsidP="00C9577B">
      <w:pPr>
        <w:pStyle w:val="ListParagraph"/>
        <w:ind w:left="0"/>
        <w:rPr>
          <w:rFonts w:cs="Arial"/>
          <w:sz w:val="24"/>
        </w:rPr>
      </w:pPr>
    </w:p>
    <w:p w14:paraId="0F44F798" w14:textId="77777777" w:rsidR="00374491" w:rsidRPr="00C9577B" w:rsidRDefault="00374491" w:rsidP="003735E8">
      <w:pPr>
        <w:pStyle w:val="ListParagraph"/>
        <w:numPr>
          <w:ilvl w:val="0"/>
          <w:numId w:val="29"/>
        </w:numPr>
        <w:ind w:left="426" w:hanging="426"/>
        <w:rPr>
          <w:rFonts w:cs="Arial"/>
          <w:bCs/>
          <w:sz w:val="24"/>
        </w:rPr>
      </w:pPr>
      <w:r w:rsidRPr="00C9577B">
        <w:rPr>
          <w:rFonts w:cs="Arial"/>
          <w:bCs/>
          <w:sz w:val="24"/>
        </w:rPr>
        <w:t>Records of staff and student Inductions mus</w:t>
      </w:r>
      <w:r w:rsidR="00DB3F4B" w:rsidRPr="00C9577B">
        <w:rPr>
          <w:rFonts w:cs="Arial"/>
          <w:bCs/>
          <w:sz w:val="24"/>
        </w:rPr>
        <w:t>t be kept by the relevant Faculty</w:t>
      </w:r>
      <w:r w:rsidRPr="00C9577B">
        <w:rPr>
          <w:rFonts w:cs="Arial"/>
          <w:bCs/>
          <w:sz w:val="24"/>
        </w:rPr>
        <w:t xml:space="preserve"> and Department.</w:t>
      </w:r>
    </w:p>
    <w:p w14:paraId="7BD2E4BD" w14:textId="77777777" w:rsidR="00374491" w:rsidRPr="00C9577B" w:rsidRDefault="00DB3F4B" w:rsidP="003735E8">
      <w:pPr>
        <w:pStyle w:val="ListParagraph"/>
        <w:numPr>
          <w:ilvl w:val="0"/>
          <w:numId w:val="29"/>
        </w:numPr>
        <w:ind w:left="426" w:hanging="426"/>
        <w:rPr>
          <w:rFonts w:cs="Arial"/>
          <w:bCs/>
          <w:sz w:val="24"/>
        </w:rPr>
      </w:pPr>
      <w:r w:rsidRPr="00C9577B">
        <w:rPr>
          <w:rFonts w:cs="Arial"/>
          <w:bCs/>
          <w:sz w:val="24"/>
        </w:rPr>
        <w:t>Faculty/</w:t>
      </w:r>
      <w:r w:rsidR="00374491" w:rsidRPr="00C9577B">
        <w:rPr>
          <w:rFonts w:cs="Arial"/>
          <w:bCs/>
          <w:sz w:val="24"/>
        </w:rPr>
        <w:t>Department Handbooks.</w:t>
      </w:r>
    </w:p>
    <w:p w14:paraId="3F14CC0B" w14:textId="77777777" w:rsidR="00374491" w:rsidRPr="00C9577B" w:rsidRDefault="00DB3F4B" w:rsidP="003735E8">
      <w:pPr>
        <w:pStyle w:val="ListParagraph"/>
        <w:numPr>
          <w:ilvl w:val="0"/>
          <w:numId w:val="29"/>
        </w:numPr>
        <w:ind w:left="426" w:hanging="426"/>
        <w:rPr>
          <w:rFonts w:cs="Arial"/>
          <w:bCs/>
          <w:sz w:val="24"/>
        </w:rPr>
      </w:pPr>
      <w:r w:rsidRPr="00C9577B">
        <w:rPr>
          <w:rFonts w:cs="Arial"/>
          <w:bCs/>
          <w:sz w:val="24"/>
        </w:rPr>
        <w:t>Faculty/</w:t>
      </w:r>
      <w:r w:rsidR="00374491" w:rsidRPr="00C9577B">
        <w:rPr>
          <w:rFonts w:cs="Arial"/>
          <w:bCs/>
          <w:sz w:val="24"/>
        </w:rPr>
        <w:t>Department Website.</w:t>
      </w:r>
    </w:p>
    <w:p w14:paraId="3114FEE0" w14:textId="77777777" w:rsidR="00374491" w:rsidRPr="00C9577B" w:rsidRDefault="00DB3F4B" w:rsidP="003735E8">
      <w:pPr>
        <w:pStyle w:val="ListParagraph"/>
        <w:numPr>
          <w:ilvl w:val="0"/>
          <w:numId w:val="29"/>
        </w:numPr>
        <w:ind w:left="426" w:hanging="426"/>
        <w:rPr>
          <w:rFonts w:cs="Arial"/>
          <w:bCs/>
          <w:sz w:val="24"/>
        </w:rPr>
      </w:pPr>
      <w:r w:rsidRPr="00C9577B">
        <w:rPr>
          <w:rFonts w:cs="Arial"/>
          <w:bCs/>
          <w:sz w:val="24"/>
        </w:rPr>
        <w:t>Teaching</w:t>
      </w:r>
      <w:r w:rsidR="00374491" w:rsidRPr="00C9577B">
        <w:rPr>
          <w:rFonts w:cs="Arial"/>
          <w:bCs/>
          <w:sz w:val="24"/>
        </w:rPr>
        <w:t>/</w:t>
      </w:r>
      <w:r w:rsidRPr="00C9577B">
        <w:rPr>
          <w:rFonts w:cs="Arial"/>
          <w:bCs/>
          <w:sz w:val="24"/>
        </w:rPr>
        <w:t xml:space="preserve"> Virtual Learning Environment (</w:t>
      </w:r>
      <w:r w:rsidR="00374491" w:rsidRPr="00C9577B">
        <w:rPr>
          <w:rFonts w:cs="Arial"/>
          <w:bCs/>
          <w:sz w:val="24"/>
        </w:rPr>
        <w:t>Moodle</w:t>
      </w:r>
      <w:r w:rsidRPr="00C9577B">
        <w:rPr>
          <w:rFonts w:cs="Arial"/>
          <w:bCs/>
          <w:sz w:val="24"/>
        </w:rPr>
        <w:t>)</w:t>
      </w:r>
      <w:r w:rsidR="00374491" w:rsidRPr="00C9577B">
        <w:rPr>
          <w:rFonts w:cs="Arial"/>
          <w:bCs/>
          <w:sz w:val="24"/>
        </w:rPr>
        <w:t xml:space="preserve"> Materials.</w:t>
      </w:r>
    </w:p>
    <w:p w14:paraId="48946BB9" w14:textId="7B628BA3" w:rsidR="00374491" w:rsidRPr="00C9577B" w:rsidRDefault="00374491" w:rsidP="003735E8">
      <w:pPr>
        <w:pStyle w:val="ListParagraph"/>
        <w:numPr>
          <w:ilvl w:val="0"/>
          <w:numId w:val="29"/>
        </w:numPr>
        <w:ind w:left="426" w:hanging="426"/>
        <w:rPr>
          <w:rFonts w:cs="Arial"/>
          <w:bCs/>
          <w:sz w:val="24"/>
        </w:rPr>
      </w:pPr>
      <w:r w:rsidRPr="00C9577B">
        <w:rPr>
          <w:rFonts w:cs="Arial"/>
          <w:bCs/>
          <w:sz w:val="24"/>
        </w:rPr>
        <w:t xml:space="preserve">Relevant documents e.g. </w:t>
      </w:r>
      <w:r w:rsidR="00DB3F4B" w:rsidRPr="00C9577B">
        <w:rPr>
          <w:rFonts w:cs="Arial"/>
          <w:bCs/>
          <w:sz w:val="24"/>
        </w:rPr>
        <w:t>risk assessments, codes of practice, policies and procedures</w:t>
      </w:r>
      <w:r w:rsidRPr="00C9577B">
        <w:rPr>
          <w:rFonts w:cs="Arial"/>
          <w:bCs/>
          <w:sz w:val="24"/>
        </w:rPr>
        <w:t>.</w:t>
      </w:r>
    </w:p>
    <w:p w14:paraId="0E93F26A" w14:textId="77777777" w:rsidR="00445EA4" w:rsidRPr="00C9577B" w:rsidRDefault="00445EA4" w:rsidP="00C9577B">
      <w:pPr>
        <w:pStyle w:val="ListParagraph"/>
        <w:ind w:left="426" w:hanging="426"/>
        <w:rPr>
          <w:rFonts w:cs="Arial"/>
          <w:bCs/>
          <w:sz w:val="24"/>
        </w:rPr>
      </w:pPr>
    </w:p>
    <w:p w14:paraId="04839BEB" w14:textId="4EA34B72" w:rsidR="003E5E9C" w:rsidRDefault="00374491" w:rsidP="00C9577B">
      <w:pPr>
        <w:rPr>
          <w:rFonts w:cs="Arial"/>
          <w:sz w:val="24"/>
        </w:rPr>
      </w:pPr>
      <w:r w:rsidRPr="00C9577B">
        <w:rPr>
          <w:rFonts w:cs="Arial"/>
          <w:sz w:val="24"/>
        </w:rPr>
        <w:t>For Co</w:t>
      </w:r>
      <w:r w:rsidR="00DB3F4B" w:rsidRPr="00C9577B">
        <w:rPr>
          <w:rFonts w:cs="Arial"/>
          <w:sz w:val="24"/>
        </w:rPr>
        <w:t>ntractors, the employing Faculty</w:t>
      </w:r>
      <w:r w:rsidRPr="00C9577B">
        <w:rPr>
          <w:rFonts w:cs="Arial"/>
          <w:sz w:val="24"/>
        </w:rPr>
        <w:t>/Department must ensure appropriate health and safety information is provided, pertinent to the level of risk and hazards likely to be encountered.</w:t>
      </w:r>
      <w:r w:rsidR="00A3074D" w:rsidRPr="00C9577B">
        <w:rPr>
          <w:rFonts w:cs="Arial"/>
          <w:sz w:val="24"/>
        </w:rPr>
        <w:t xml:space="preserve"> </w:t>
      </w:r>
      <w:r w:rsidRPr="00C9577B">
        <w:rPr>
          <w:rFonts w:cs="Arial"/>
          <w:sz w:val="24"/>
        </w:rPr>
        <w:t xml:space="preserve">Contractors would normally be expected to be </w:t>
      </w:r>
      <w:r w:rsidR="00697DA9" w:rsidRPr="00C9577B">
        <w:rPr>
          <w:rFonts w:cs="Arial"/>
          <w:sz w:val="24"/>
        </w:rPr>
        <w:t>inducted</w:t>
      </w:r>
      <w:r w:rsidRPr="00C9577B">
        <w:rPr>
          <w:rFonts w:cs="Arial"/>
          <w:sz w:val="24"/>
        </w:rPr>
        <w:t xml:space="preserve"> and to comply with the </w:t>
      </w:r>
      <w:r w:rsidR="00A3074D" w:rsidRPr="00C9577B">
        <w:rPr>
          <w:rFonts w:cs="Arial"/>
          <w:sz w:val="24"/>
        </w:rPr>
        <w:t>University</w:t>
      </w:r>
      <w:r w:rsidRPr="00C9577B">
        <w:rPr>
          <w:rFonts w:cs="Arial"/>
          <w:sz w:val="24"/>
        </w:rPr>
        <w:t xml:space="preserve"> Control of Contractors </w:t>
      </w:r>
      <w:r w:rsidR="00A3074D" w:rsidRPr="00C9577B">
        <w:rPr>
          <w:rFonts w:cs="Arial"/>
          <w:sz w:val="24"/>
        </w:rPr>
        <w:t>Policy</w:t>
      </w:r>
      <w:r w:rsidRPr="00C9577B">
        <w:rPr>
          <w:rFonts w:cs="Arial"/>
          <w:sz w:val="24"/>
        </w:rPr>
        <w:t>.</w:t>
      </w:r>
    </w:p>
    <w:p w14:paraId="6992270F" w14:textId="77777777" w:rsidR="0011145B" w:rsidRPr="00C9577B" w:rsidRDefault="0011145B" w:rsidP="00C9577B">
      <w:pPr>
        <w:rPr>
          <w:rFonts w:cs="Arial"/>
          <w:sz w:val="24"/>
        </w:rPr>
      </w:pPr>
    </w:p>
    <w:p w14:paraId="34FE7355" w14:textId="3A229030" w:rsidR="00185F05" w:rsidRPr="00C9577B" w:rsidRDefault="00185F05" w:rsidP="004F3ECD">
      <w:pPr>
        <w:pStyle w:val="Heading1"/>
      </w:pPr>
      <w:bookmarkStart w:id="70" w:name="_Toc55293755"/>
      <w:bookmarkStart w:id="71" w:name="_Toc143522491"/>
      <w:r w:rsidRPr="00C9577B">
        <w:t>Health &amp; Safety Policy Part 3: Operational Arrangements</w:t>
      </w:r>
      <w:bookmarkEnd w:id="70"/>
      <w:bookmarkEnd w:id="71"/>
    </w:p>
    <w:p w14:paraId="692F0428" w14:textId="77777777" w:rsidR="0011145B" w:rsidRDefault="0011145B" w:rsidP="00C9577B">
      <w:pPr>
        <w:pStyle w:val="ListParagraph"/>
        <w:ind w:left="0"/>
        <w:rPr>
          <w:rStyle w:val="Heading2Char"/>
          <w:bCs w:val="0"/>
        </w:rPr>
      </w:pPr>
      <w:bookmarkStart w:id="72" w:name="_Toc55293756"/>
    </w:p>
    <w:p w14:paraId="3E7A9F1C" w14:textId="57C98638" w:rsidR="003A4833" w:rsidRPr="00C9577B" w:rsidRDefault="003A4833" w:rsidP="00C9577B">
      <w:pPr>
        <w:pStyle w:val="ListParagraph"/>
        <w:ind w:left="0"/>
        <w:rPr>
          <w:rStyle w:val="Heading2Char"/>
          <w:bCs w:val="0"/>
        </w:rPr>
      </w:pPr>
      <w:bookmarkStart w:id="73" w:name="_Toc143522492"/>
      <w:r w:rsidRPr="00C9577B">
        <w:rPr>
          <w:rStyle w:val="Heading2Char"/>
          <w:bCs w:val="0"/>
        </w:rPr>
        <w:t>Introduction</w:t>
      </w:r>
      <w:bookmarkEnd w:id="72"/>
      <w:bookmarkEnd w:id="73"/>
    </w:p>
    <w:p w14:paraId="2C09A7B9" w14:textId="77777777" w:rsidR="00D87E7D" w:rsidRPr="00C9577B" w:rsidRDefault="00D87E7D" w:rsidP="00C9577B">
      <w:pPr>
        <w:pStyle w:val="ListParagraph"/>
        <w:ind w:left="0"/>
        <w:rPr>
          <w:rStyle w:val="Heading2Char"/>
          <w:bCs w:val="0"/>
        </w:rPr>
      </w:pPr>
    </w:p>
    <w:p w14:paraId="2985CF07" w14:textId="1B18F606" w:rsidR="003A4833" w:rsidRPr="00DD3F55" w:rsidRDefault="003A4833" w:rsidP="00C9577B">
      <w:pPr>
        <w:rPr>
          <w:rFonts w:eastAsia="Calibri" w:cs="Arial"/>
          <w:sz w:val="24"/>
        </w:rPr>
      </w:pPr>
      <w:r w:rsidRPr="00C9577B">
        <w:rPr>
          <w:rFonts w:eastAsia="Calibri" w:cs="Arial"/>
          <w:sz w:val="24"/>
        </w:rPr>
        <w:t xml:space="preserve">This policy is supplemented by </w:t>
      </w:r>
      <w:r w:rsidR="00D8051B" w:rsidRPr="00C9577B">
        <w:rPr>
          <w:rFonts w:eastAsia="Calibri" w:cs="Arial"/>
          <w:sz w:val="24"/>
        </w:rPr>
        <w:t xml:space="preserve">University Policies </w:t>
      </w:r>
      <w:r w:rsidRPr="00C9577B">
        <w:rPr>
          <w:rFonts w:eastAsia="Calibri" w:cs="Arial"/>
          <w:sz w:val="24"/>
        </w:rPr>
        <w:t xml:space="preserve">and </w:t>
      </w:r>
      <w:r w:rsidR="00B46E27">
        <w:rPr>
          <w:rFonts w:eastAsia="Calibri" w:cs="Arial"/>
          <w:sz w:val="24"/>
        </w:rPr>
        <w:t xml:space="preserve">procedures </w:t>
      </w:r>
      <w:r w:rsidRPr="00C9577B">
        <w:rPr>
          <w:rFonts w:eastAsia="Calibri" w:cs="Arial"/>
          <w:sz w:val="24"/>
        </w:rPr>
        <w:t xml:space="preserve">which have </w:t>
      </w:r>
      <w:r w:rsidRPr="00DD3F55">
        <w:rPr>
          <w:rFonts w:eastAsia="Calibri" w:cs="Arial"/>
          <w:sz w:val="24"/>
        </w:rPr>
        <w:t xml:space="preserve">been developed to provide a framework </w:t>
      </w:r>
      <w:r w:rsidR="008F7D15" w:rsidRPr="00DD3F55">
        <w:rPr>
          <w:rFonts w:eastAsia="Calibri" w:cs="Arial"/>
          <w:sz w:val="24"/>
        </w:rPr>
        <w:t xml:space="preserve">to effectively manage and control </w:t>
      </w:r>
      <w:r w:rsidRPr="00DD3F55">
        <w:rPr>
          <w:rFonts w:eastAsia="Calibri" w:cs="Arial"/>
          <w:sz w:val="24"/>
        </w:rPr>
        <w:t>risks arising from the work activity. All employees must, therefore, familiarise themselves with these procedures so that work can be carried out safely and without risks to health.</w:t>
      </w:r>
    </w:p>
    <w:p w14:paraId="46A91BA4" w14:textId="77777777" w:rsidR="00D87E7D" w:rsidRPr="00DD3F55" w:rsidRDefault="00D87E7D" w:rsidP="00C9577B">
      <w:pPr>
        <w:rPr>
          <w:rFonts w:eastAsia="Calibri" w:cs="Arial"/>
          <w:sz w:val="24"/>
        </w:rPr>
      </w:pPr>
    </w:p>
    <w:p w14:paraId="1954B1E8" w14:textId="3384F918" w:rsidR="003A4833" w:rsidRPr="00C9577B" w:rsidRDefault="008F7D15" w:rsidP="00C9577B">
      <w:pPr>
        <w:rPr>
          <w:rFonts w:eastAsia="Calibri" w:cs="Arial"/>
          <w:sz w:val="24"/>
        </w:rPr>
      </w:pPr>
      <w:r w:rsidRPr="00DD3F55">
        <w:rPr>
          <w:rFonts w:eastAsia="Calibri" w:cs="Arial"/>
          <w:sz w:val="24"/>
        </w:rPr>
        <w:t>To</w:t>
      </w:r>
      <w:r w:rsidR="003A4833" w:rsidRPr="00DD3F55">
        <w:rPr>
          <w:rFonts w:eastAsia="Calibri" w:cs="Arial"/>
          <w:sz w:val="24"/>
        </w:rPr>
        <w:t xml:space="preserve"> maintain the </w:t>
      </w:r>
      <w:r w:rsidR="00D8051B" w:rsidRPr="00DD3F55">
        <w:rPr>
          <w:rFonts w:eastAsia="Calibri" w:cs="Arial"/>
          <w:sz w:val="24"/>
        </w:rPr>
        <w:t>self-regulating</w:t>
      </w:r>
      <w:r w:rsidR="003A4833" w:rsidRPr="00DD3F55">
        <w:rPr>
          <w:rFonts w:eastAsia="Calibri" w:cs="Arial"/>
          <w:sz w:val="24"/>
        </w:rPr>
        <w:t xml:space="preserve"> approach to hazard identification and risk control, </w:t>
      </w:r>
      <w:r w:rsidR="007D6B7E" w:rsidRPr="00DD3F55">
        <w:rPr>
          <w:rFonts w:cs="Arial"/>
          <w:sz w:val="24"/>
        </w:rPr>
        <w:t>the</w:t>
      </w:r>
      <w:r w:rsidR="007D6B7E" w:rsidRPr="00C9577B">
        <w:rPr>
          <w:rFonts w:cs="Arial"/>
          <w:sz w:val="24"/>
        </w:rPr>
        <w:t xml:space="preserve"> </w:t>
      </w:r>
      <w:r w:rsidR="00FD0101" w:rsidRPr="00C9577B">
        <w:rPr>
          <w:rFonts w:cs="Arial"/>
          <w:sz w:val="24"/>
        </w:rPr>
        <w:t>Dean of Faculty</w:t>
      </w:r>
      <w:r w:rsidR="007D6B7E" w:rsidRPr="00C9577B">
        <w:rPr>
          <w:rFonts w:cs="Arial"/>
          <w:sz w:val="24"/>
        </w:rPr>
        <w:t xml:space="preserve"> or </w:t>
      </w:r>
      <w:r w:rsidR="00AF54A4">
        <w:rPr>
          <w:rFonts w:cs="Arial"/>
          <w:sz w:val="24"/>
        </w:rPr>
        <w:t>Head</w:t>
      </w:r>
      <w:r w:rsidR="00FD0101" w:rsidRPr="00C9577B">
        <w:rPr>
          <w:rFonts w:cs="Arial"/>
          <w:sz w:val="24"/>
        </w:rPr>
        <w:t xml:space="preserve"> of </w:t>
      </w:r>
      <w:r w:rsidR="007D6B7E" w:rsidRPr="00C9577B">
        <w:rPr>
          <w:rFonts w:cs="Arial"/>
          <w:sz w:val="24"/>
        </w:rPr>
        <w:t xml:space="preserve">Department </w:t>
      </w:r>
      <w:r w:rsidR="003A4833" w:rsidRPr="00C9577B">
        <w:rPr>
          <w:rFonts w:eastAsia="Calibri" w:cs="Arial"/>
          <w:sz w:val="24"/>
        </w:rPr>
        <w:t>will retain overall responsibility for ensuring the adoption of safe systems of work. This will include ensuring that staff have been nominated and appropriately instructed and trained to carry out specific health and safety duties</w:t>
      </w:r>
      <w:r w:rsidR="003F0CAA">
        <w:rPr>
          <w:rFonts w:eastAsia="Calibri" w:cs="Arial"/>
          <w:sz w:val="24"/>
        </w:rPr>
        <w:t xml:space="preserve"> (</w:t>
      </w:r>
      <w:r w:rsidR="003A4833" w:rsidRPr="00C9577B">
        <w:rPr>
          <w:rFonts w:eastAsia="Calibri" w:cs="Arial"/>
          <w:sz w:val="24"/>
        </w:rPr>
        <w:t xml:space="preserve">e.g. Health </w:t>
      </w:r>
      <w:r w:rsidR="00D8051B" w:rsidRPr="00C9577B">
        <w:rPr>
          <w:rFonts w:eastAsia="Calibri" w:cs="Arial"/>
          <w:sz w:val="24"/>
        </w:rPr>
        <w:t>and</w:t>
      </w:r>
      <w:r w:rsidR="003A4833" w:rsidRPr="00C9577B">
        <w:rPr>
          <w:rFonts w:eastAsia="Calibri" w:cs="Arial"/>
          <w:sz w:val="24"/>
        </w:rPr>
        <w:t xml:space="preserve"> Safety </w:t>
      </w:r>
      <w:r w:rsidR="00D8051B" w:rsidRPr="00C9577B">
        <w:rPr>
          <w:rFonts w:eastAsia="Calibri" w:cs="Arial"/>
          <w:sz w:val="24"/>
        </w:rPr>
        <w:t>Coordinators</w:t>
      </w:r>
      <w:r w:rsidR="003A4833" w:rsidRPr="00C9577B">
        <w:rPr>
          <w:rFonts w:eastAsia="Calibri" w:cs="Arial"/>
          <w:sz w:val="24"/>
        </w:rPr>
        <w:t>, Risk Assessors and Accident Investigators, etc</w:t>
      </w:r>
      <w:r w:rsidR="003F0CAA">
        <w:rPr>
          <w:rFonts w:eastAsia="Calibri" w:cs="Arial"/>
          <w:sz w:val="24"/>
        </w:rPr>
        <w:t>)</w:t>
      </w:r>
      <w:r w:rsidR="003A4833" w:rsidRPr="00C9577B">
        <w:rPr>
          <w:rFonts w:eastAsia="Calibri" w:cs="Arial"/>
          <w:sz w:val="24"/>
        </w:rPr>
        <w:t xml:space="preserve">. </w:t>
      </w:r>
      <w:r w:rsidR="00AC6C3F" w:rsidRPr="00C9577B">
        <w:rPr>
          <w:rFonts w:eastAsia="Calibri" w:cs="Arial"/>
          <w:sz w:val="24"/>
        </w:rPr>
        <w:t xml:space="preserve"> </w:t>
      </w:r>
      <w:r w:rsidR="003A4833" w:rsidRPr="00C9577B">
        <w:rPr>
          <w:rFonts w:eastAsia="Calibri" w:cs="Arial"/>
          <w:sz w:val="24"/>
        </w:rPr>
        <w:t>Where appropriate, students, visitors and contractors must also receive adequate information and instruction so that they can understand the risks and the procedures to be adopted to protect their health and safety.</w:t>
      </w:r>
    </w:p>
    <w:p w14:paraId="24C77737" w14:textId="77777777" w:rsidR="00F720BD" w:rsidRPr="00C9577B" w:rsidRDefault="00F720BD" w:rsidP="00C9577B">
      <w:pPr>
        <w:rPr>
          <w:rFonts w:eastAsia="Calibri" w:cs="Arial"/>
          <w:sz w:val="24"/>
        </w:rPr>
      </w:pPr>
    </w:p>
    <w:p w14:paraId="76FBA7A8" w14:textId="2A82C3A7" w:rsidR="003A4833" w:rsidRPr="00C9577B" w:rsidRDefault="003A4833" w:rsidP="00C9577B">
      <w:pPr>
        <w:rPr>
          <w:rFonts w:eastAsia="Calibri" w:cs="Arial"/>
          <w:sz w:val="24"/>
        </w:rPr>
      </w:pPr>
      <w:r w:rsidRPr="00C9577B">
        <w:rPr>
          <w:rFonts w:eastAsia="Calibri" w:cs="Arial"/>
          <w:sz w:val="24"/>
        </w:rPr>
        <w:t xml:space="preserve">The University's general arrangements to secure the health and safety of employees, students and visitors are detailed below. Specific hazards and the control of those risks relating to specialist activities conducted within </w:t>
      </w:r>
      <w:r w:rsidR="00FD0101" w:rsidRPr="00C9577B">
        <w:rPr>
          <w:rFonts w:cs="Arial"/>
          <w:sz w:val="24"/>
        </w:rPr>
        <w:t>Faculty’s</w:t>
      </w:r>
      <w:r w:rsidR="007D6B7E" w:rsidRPr="00C9577B">
        <w:rPr>
          <w:rFonts w:cs="Arial"/>
          <w:sz w:val="24"/>
        </w:rPr>
        <w:t>/Department</w:t>
      </w:r>
      <w:r w:rsidR="00AC6C3F" w:rsidRPr="00C9577B">
        <w:rPr>
          <w:rFonts w:cs="Arial"/>
          <w:sz w:val="24"/>
        </w:rPr>
        <w:t>s</w:t>
      </w:r>
      <w:r w:rsidR="007D6B7E" w:rsidRPr="00C9577B">
        <w:rPr>
          <w:rFonts w:cs="Arial"/>
          <w:sz w:val="24"/>
        </w:rPr>
        <w:t xml:space="preserve"> </w:t>
      </w:r>
      <w:r w:rsidRPr="00C9577B">
        <w:rPr>
          <w:rFonts w:eastAsia="Calibri" w:cs="Arial"/>
          <w:sz w:val="24"/>
        </w:rPr>
        <w:t xml:space="preserve">will be contained in separate </w:t>
      </w:r>
      <w:r w:rsidR="00FD0101" w:rsidRPr="00C9577B">
        <w:rPr>
          <w:rFonts w:cs="Arial"/>
          <w:sz w:val="24"/>
        </w:rPr>
        <w:t>Faculty</w:t>
      </w:r>
      <w:r w:rsidR="007D6B7E" w:rsidRPr="00C9577B">
        <w:rPr>
          <w:rFonts w:cs="Arial"/>
          <w:sz w:val="24"/>
        </w:rPr>
        <w:t xml:space="preserve">/Department </w:t>
      </w:r>
      <w:r w:rsidRPr="00C9577B">
        <w:rPr>
          <w:rFonts w:eastAsia="Calibri" w:cs="Arial"/>
          <w:sz w:val="24"/>
        </w:rPr>
        <w:t>codes of practice/operating procedures and these must be complied with</w:t>
      </w:r>
      <w:r w:rsidR="003F0CAA">
        <w:rPr>
          <w:rFonts w:eastAsia="Calibri" w:cs="Arial"/>
          <w:sz w:val="24"/>
        </w:rPr>
        <w:t xml:space="preserve"> (</w:t>
      </w:r>
      <w:r w:rsidRPr="00C9577B">
        <w:rPr>
          <w:rFonts w:eastAsia="Calibri" w:cs="Arial"/>
          <w:sz w:val="24"/>
        </w:rPr>
        <w:t>e.g. procedures for safe working in laboratories and workshops</w:t>
      </w:r>
      <w:r w:rsidR="003F0CAA">
        <w:rPr>
          <w:rFonts w:eastAsia="Calibri" w:cs="Arial"/>
          <w:sz w:val="24"/>
        </w:rPr>
        <w:t>)</w:t>
      </w:r>
      <w:r w:rsidRPr="00C9577B">
        <w:rPr>
          <w:rFonts w:eastAsia="Calibri" w:cs="Arial"/>
          <w:sz w:val="24"/>
        </w:rPr>
        <w:t>.</w:t>
      </w:r>
    </w:p>
    <w:p w14:paraId="7B7E4496" w14:textId="64A5A097" w:rsidR="00F720BD" w:rsidRPr="00C9577B" w:rsidRDefault="00F720BD" w:rsidP="00C9577B">
      <w:pPr>
        <w:pStyle w:val="ListParagraph"/>
        <w:ind w:left="0"/>
        <w:rPr>
          <w:rFonts w:eastAsia="Calibri" w:cs="Arial"/>
          <w:sz w:val="24"/>
        </w:rPr>
      </w:pPr>
    </w:p>
    <w:p w14:paraId="29E7468D" w14:textId="216B18AB" w:rsidR="003A4833" w:rsidRPr="00C9577B" w:rsidRDefault="003A4833" w:rsidP="00707803">
      <w:pPr>
        <w:pStyle w:val="Heading2"/>
        <w:rPr>
          <w:rStyle w:val="Heading2Char"/>
          <w:b/>
          <w:bCs/>
        </w:rPr>
      </w:pPr>
      <w:bookmarkStart w:id="74" w:name="Accidents,_Incidents,_Dangerous_Occurren"/>
      <w:bookmarkStart w:id="75" w:name="_Toc55293757"/>
      <w:bookmarkStart w:id="76" w:name="_Toc143522493"/>
      <w:r w:rsidRPr="00C9577B">
        <w:rPr>
          <w:rStyle w:val="Heading2Char"/>
          <w:b/>
          <w:bCs/>
        </w:rPr>
        <w:t>Accidents, Incidents and Dangerous Occurrences</w:t>
      </w:r>
      <w:bookmarkEnd w:id="74"/>
      <w:bookmarkEnd w:id="75"/>
      <w:bookmarkEnd w:id="76"/>
    </w:p>
    <w:p w14:paraId="035BFE7E" w14:textId="77777777" w:rsidR="00F720BD" w:rsidRPr="00C9577B" w:rsidRDefault="00F720BD" w:rsidP="00C9577B">
      <w:pPr>
        <w:pStyle w:val="ListParagraph"/>
        <w:ind w:left="792"/>
        <w:rPr>
          <w:rStyle w:val="Heading2Char"/>
          <w:rFonts w:eastAsia="Calibri"/>
        </w:rPr>
      </w:pPr>
    </w:p>
    <w:p w14:paraId="4AAEBB22" w14:textId="70525F97" w:rsidR="003A4833" w:rsidRDefault="003A4833" w:rsidP="00C9577B">
      <w:pPr>
        <w:rPr>
          <w:rFonts w:eastAsia="Calibri" w:cs="Arial"/>
          <w:sz w:val="24"/>
        </w:rPr>
      </w:pPr>
      <w:r w:rsidRPr="00C9577B">
        <w:rPr>
          <w:rFonts w:eastAsia="Calibri" w:cs="Arial"/>
          <w:sz w:val="24"/>
        </w:rPr>
        <w:t xml:space="preserve">All </w:t>
      </w:r>
      <w:r w:rsidR="00116396" w:rsidRPr="00C9577B">
        <w:rPr>
          <w:rFonts w:eastAsia="Calibri" w:cs="Arial"/>
          <w:sz w:val="24"/>
        </w:rPr>
        <w:t xml:space="preserve">accidents and </w:t>
      </w:r>
      <w:r w:rsidRPr="00C9577B">
        <w:rPr>
          <w:rFonts w:eastAsia="Calibri" w:cs="Arial"/>
          <w:sz w:val="24"/>
        </w:rPr>
        <w:t>incidents involving staff, students</w:t>
      </w:r>
      <w:r w:rsidR="004B2ECE" w:rsidRPr="00C9577B">
        <w:rPr>
          <w:rFonts w:eastAsia="Calibri" w:cs="Arial"/>
          <w:sz w:val="24"/>
        </w:rPr>
        <w:t xml:space="preserve"> or</w:t>
      </w:r>
      <w:r w:rsidRPr="00C9577B">
        <w:rPr>
          <w:rFonts w:eastAsia="Calibri" w:cs="Arial"/>
          <w:sz w:val="24"/>
        </w:rPr>
        <w:t xml:space="preserve"> members of the </w:t>
      </w:r>
      <w:proofErr w:type="gramStart"/>
      <w:r w:rsidRPr="00C9577B">
        <w:rPr>
          <w:rFonts w:eastAsia="Calibri" w:cs="Arial"/>
          <w:sz w:val="24"/>
        </w:rPr>
        <w:t>general public</w:t>
      </w:r>
      <w:proofErr w:type="gramEnd"/>
      <w:r w:rsidR="00203E62" w:rsidRPr="00C9577B">
        <w:rPr>
          <w:rFonts w:eastAsia="Calibri" w:cs="Arial"/>
          <w:sz w:val="24"/>
        </w:rPr>
        <w:t xml:space="preserve"> that</w:t>
      </w:r>
      <w:r w:rsidR="004B2ECE" w:rsidRPr="00C9577B">
        <w:rPr>
          <w:rFonts w:eastAsia="Calibri" w:cs="Arial"/>
          <w:sz w:val="24"/>
        </w:rPr>
        <w:t xml:space="preserve"> cause injury or damage</w:t>
      </w:r>
      <w:r w:rsidR="00203E62" w:rsidRPr="00C9577B">
        <w:rPr>
          <w:rFonts w:eastAsia="Calibri" w:cs="Arial"/>
          <w:sz w:val="24"/>
        </w:rPr>
        <w:t>,</w:t>
      </w:r>
      <w:r w:rsidR="004B2ECE" w:rsidRPr="00C9577B">
        <w:rPr>
          <w:rFonts w:eastAsia="Calibri" w:cs="Arial"/>
          <w:sz w:val="24"/>
        </w:rPr>
        <w:t xml:space="preserve"> </w:t>
      </w:r>
      <w:r w:rsidRPr="00C9577B">
        <w:rPr>
          <w:rFonts w:eastAsia="Calibri" w:cs="Arial"/>
          <w:sz w:val="24"/>
        </w:rPr>
        <w:t>or</w:t>
      </w:r>
      <w:r w:rsidR="002037FD" w:rsidRPr="00C9577B">
        <w:rPr>
          <w:rFonts w:eastAsia="Calibri" w:cs="Arial"/>
          <w:sz w:val="24"/>
        </w:rPr>
        <w:t xml:space="preserve"> which</w:t>
      </w:r>
      <w:r w:rsidRPr="00C9577B">
        <w:rPr>
          <w:rFonts w:eastAsia="Calibri" w:cs="Arial"/>
          <w:sz w:val="24"/>
        </w:rPr>
        <w:t xml:space="preserve"> ha</w:t>
      </w:r>
      <w:r w:rsidR="002037FD" w:rsidRPr="00C9577B">
        <w:rPr>
          <w:rFonts w:eastAsia="Calibri" w:cs="Arial"/>
          <w:sz w:val="24"/>
        </w:rPr>
        <w:t xml:space="preserve">ve </w:t>
      </w:r>
      <w:r w:rsidRPr="00C9577B">
        <w:rPr>
          <w:rFonts w:eastAsia="Calibri" w:cs="Arial"/>
          <w:sz w:val="24"/>
        </w:rPr>
        <w:t>th</w:t>
      </w:r>
      <w:r w:rsidR="004B2ECE" w:rsidRPr="00C9577B">
        <w:rPr>
          <w:rFonts w:eastAsia="Calibri" w:cs="Arial"/>
          <w:sz w:val="24"/>
        </w:rPr>
        <w:t>e potential to cause injury or property damage</w:t>
      </w:r>
      <w:r w:rsidRPr="00C9577B">
        <w:rPr>
          <w:rFonts w:eastAsia="Calibri" w:cs="Arial"/>
          <w:sz w:val="24"/>
        </w:rPr>
        <w:t xml:space="preserve">, will be recorded, reported and investigated in accordance </w:t>
      </w:r>
      <w:r w:rsidR="00203E62" w:rsidRPr="00C9577B">
        <w:rPr>
          <w:rFonts w:eastAsia="Calibri" w:cs="Arial"/>
          <w:sz w:val="24"/>
        </w:rPr>
        <w:t xml:space="preserve">with </w:t>
      </w:r>
      <w:r w:rsidRPr="00C9577B">
        <w:rPr>
          <w:rFonts w:eastAsia="Calibri" w:cs="Arial"/>
          <w:sz w:val="24"/>
        </w:rPr>
        <w:t>procedures and statutory legislation.</w:t>
      </w:r>
    </w:p>
    <w:p w14:paraId="232A2974" w14:textId="36945DC6" w:rsidR="00B01E48" w:rsidRDefault="00B01E48" w:rsidP="00C9577B">
      <w:pPr>
        <w:rPr>
          <w:rFonts w:eastAsia="Calibri" w:cs="Arial"/>
          <w:sz w:val="24"/>
        </w:rPr>
      </w:pPr>
    </w:p>
    <w:p w14:paraId="74DE3B36" w14:textId="76601137" w:rsidR="006066BD" w:rsidRPr="00623041" w:rsidRDefault="00892ED6" w:rsidP="00C9577B">
      <w:pPr>
        <w:rPr>
          <w:rFonts w:cs="Arial"/>
        </w:rPr>
      </w:pPr>
      <w:r w:rsidRPr="00623041">
        <w:rPr>
          <w:rFonts w:eastAsia="Calibri" w:cs="Arial"/>
          <w:sz w:val="24"/>
        </w:rPr>
        <w:t>A n</w:t>
      </w:r>
      <w:r w:rsidR="006066BD" w:rsidRPr="00623041">
        <w:rPr>
          <w:rFonts w:eastAsia="Calibri" w:cs="Arial"/>
          <w:sz w:val="24"/>
        </w:rPr>
        <w:t>ear miss</w:t>
      </w:r>
      <w:r w:rsidRPr="00623041">
        <w:rPr>
          <w:rFonts w:eastAsia="Calibri" w:cs="Arial"/>
          <w:sz w:val="24"/>
        </w:rPr>
        <w:t xml:space="preserve"> is a</w:t>
      </w:r>
      <w:r w:rsidRPr="00623041">
        <w:rPr>
          <w:rFonts w:cs="Arial"/>
        </w:rPr>
        <w:t>n unplanned event that does not cause injury, damage or ill health but had the potential to do so</w:t>
      </w:r>
      <w:r w:rsidR="00733155" w:rsidRPr="00623041">
        <w:rPr>
          <w:rFonts w:cs="Arial"/>
        </w:rPr>
        <w:t xml:space="preserve">. </w:t>
      </w:r>
      <w:r w:rsidR="007D68AC" w:rsidRPr="00623041">
        <w:rPr>
          <w:rFonts w:cs="Arial"/>
        </w:rPr>
        <w:t>R</w:t>
      </w:r>
      <w:r w:rsidR="00D534AD" w:rsidRPr="00623041">
        <w:rPr>
          <w:rFonts w:cs="Arial"/>
        </w:rPr>
        <w:t xml:space="preserve">eporting and investigating near misses </w:t>
      </w:r>
      <w:r w:rsidR="00782D2B" w:rsidRPr="00623041">
        <w:rPr>
          <w:rFonts w:cs="Arial"/>
        </w:rPr>
        <w:t xml:space="preserve">can help to drive down the number of more serious accidents </w:t>
      </w:r>
      <w:r w:rsidR="007D68AC" w:rsidRPr="00623041">
        <w:rPr>
          <w:rFonts w:cs="Arial"/>
        </w:rPr>
        <w:t>by putting in place improvements before the accident happens</w:t>
      </w:r>
      <w:r w:rsidR="00782D2B" w:rsidRPr="00623041">
        <w:rPr>
          <w:rFonts w:cs="Arial"/>
        </w:rPr>
        <w:t>.</w:t>
      </w:r>
      <w:r w:rsidR="00D9788D" w:rsidRPr="00623041">
        <w:rPr>
          <w:rFonts w:cs="Arial"/>
        </w:rPr>
        <w:t xml:space="preserve"> Reporting of Near Misses is strongly encouraged</w:t>
      </w:r>
      <w:r w:rsidR="00C53C48" w:rsidRPr="00623041">
        <w:rPr>
          <w:rFonts w:cs="Arial"/>
        </w:rPr>
        <w:t>.</w:t>
      </w:r>
    </w:p>
    <w:p w14:paraId="5E8170CD" w14:textId="2A165E82" w:rsidR="00C53C48" w:rsidRPr="00623041" w:rsidRDefault="00C53C48" w:rsidP="00C9577B">
      <w:pPr>
        <w:rPr>
          <w:rFonts w:cs="Arial"/>
          <w:sz w:val="24"/>
        </w:rPr>
      </w:pPr>
    </w:p>
    <w:p w14:paraId="2CAD0FF7" w14:textId="77777777" w:rsidR="00F75B8E" w:rsidRPr="00623041" w:rsidRDefault="00F75B8E" w:rsidP="00F75B8E">
      <w:pPr>
        <w:pStyle w:val="NormalWeb"/>
        <w:shd w:val="clear" w:color="auto" w:fill="FFFFFF"/>
        <w:spacing w:before="0" w:beforeAutospacing="0" w:after="0" w:afterAutospacing="0"/>
        <w:rPr>
          <w:rFonts w:cs="Arial"/>
          <w:color w:val="242424"/>
          <w:sz w:val="24"/>
        </w:rPr>
      </w:pPr>
      <w:r w:rsidRPr="00623041">
        <w:rPr>
          <w:rFonts w:cs="Arial"/>
          <w:color w:val="242424"/>
          <w:sz w:val="24"/>
        </w:rPr>
        <w:t>Trends and common features arising from accident and incident investigation can identify jobs or activities where future health and safety initiatives would be most beneficial. Investigations may also provide valuable information in the event of legal action or an employee claim.</w:t>
      </w:r>
    </w:p>
    <w:p w14:paraId="0B2CC543" w14:textId="0D7E427E" w:rsidR="009F591C" w:rsidRPr="00623041" w:rsidRDefault="009F591C" w:rsidP="00C9577B">
      <w:pPr>
        <w:pStyle w:val="ListParagraph"/>
        <w:ind w:left="0"/>
        <w:rPr>
          <w:rFonts w:eastAsia="Calibri" w:cs="Arial"/>
          <w:b/>
          <w:bCs/>
          <w:sz w:val="24"/>
        </w:rPr>
      </w:pPr>
    </w:p>
    <w:p w14:paraId="54D6B2A9" w14:textId="4CAE1621" w:rsidR="009F591C" w:rsidRPr="00C9577B" w:rsidRDefault="00A44200" w:rsidP="009F591C">
      <w:pPr>
        <w:pStyle w:val="ListParagraph"/>
        <w:ind w:left="0"/>
        <w:rPr>
          <w:rFonts w:cs="Arial"/>
          <w:b/>
          <w:bCs/>
          <w:sz w:val="24"/>
        </w:rPr>
      </w:pPr>
      <w:r w:rsidRPr="00623041">
        <w:rPr>
          <w:rFonts w:cs="Arial"/>
          <w:b/>
          <w:bCs/>
          <w:sz w:val="24"/>
        </w:rPr>
        <w:t xml:space="preserve">Refer to Accident, Incident and Near Miss </w:t>
      </w:r>
      <w:r w:rsidR="00200D1C" w:rsidRPr="00623041">
        <w:rPr>
          <w:rFonts w:cs="Arial"/>
          <w:b/>
          <w:bCs/>
          <w:sz w:val="24"/>
        </w:rPr>
        <w:t>R</w:t>
      </w:r>
      <w:r w:rsidRPr="00623041">
        <w:rPr>
          <w:rFonts w:cs="Arial"/>
          <w:b/>
          <w:bCs/>
          <w:sz w:val="24"/>
        </w:rPr>
        <w:t xml:space="preserve">eporting and </w:t>
      </w:r>
      <w:r w:rsidR="00200D1C" w:rsidRPr="00623041">
        <w:rPr>
          <w:rFonts w:cs="Arial"/>
          <w:b/>
          <w:bCs/>
          <w:sz w:val="24"/>
        </w:rPr>
        <w:t>I</w:t>
      </w:r>
      <w:r w:rsidRPr="00623041">
        <w:rPr>
          <w:rFonts w:cs="Arial"/>
          <w:b/>
          <w:bCs/>
          <w:sz w:val="24"/>
        </w:rPr>
        <w:t>nvestigation Procedure</w:t>
      </w:r>
      <w:r w:rsidR="00195576" w:rsidRPr="00623041">
        <w:rPr>
          <w:rFonts w:cs="Arial"/>
          <w:b/>
          <w:bCs/>
          <w:sz w:val="24"/>
        </w:rPr>
        <w:t xml:space="preserve"> Accident and Incident report forms</w:t>
      </w:r>
      <w:r w:rsidR="00200D1C" w:rsidRPr="00623041">
        <w:rPr>
          <w:rFonts w:cs="Arial"/>
          <w:b/>
          <w:bCs/>
          <w:sz w:val="24"/>
        </w:rPr>
        <w:t xml:space="preserve"> and the procedure</w:t>
      </w:r>
      <w:r w:rsidR="00195576" w:rsidRPr="00623041">
        <w:rPr>
          <w:rFonts w:cs="Arial"/>
          <w:b/>
          <w:bCs/>
          <w:sz w:val="24"/>
        </w:rPr>
        <w:t xml:space="preserve"> can be found on </w:t>
      </w:r>
      <w:proofErr w:type="spellStart"/>
      <w:r w:rsidR="00195576" w:rsidRPr="00623041">
        <w:rPr>
          <w:rFonts w:cs="Arial"/>
          <w:b/>
          <w:bCs/>
          <w:sz w:val="24"/>
        </w:rPr>
        <w:t>WYou</w:t>
      </w:r>
      <w:proofErr w:type="spellEnd"/>
      <w:r w:rsidR="00195576" w:rsidRPr="00623041">
        <w:rPr>
          <w:rFonts w:cs="Arial"/>
          <w:b/>
          <w:bCs/>
          <w:sz w:val="24"/>
        </w:rPr>
        <w:t xml:space="preserve"> staff Intranet</w:t>
      </w:r>
      <w:r w:rsidR="009F591C" w:rsidRPr="00C9577B">
        <w:rPr>
          <w:rFonts w:cs="Arial"/>
          <w:b/>
          <w:bCs/>
          <w:sz w:val="24"/>
        </w:rPr>
        <w:t xml:space="preserve"> </w:t>
      </w:r>
    </w:p>
    <w:p w14:paraId="1B92E59E" w14:textId="77777777" w:rsidR="00AE1800" w:rsidRPr="00C9577B" w:rsidRDefault="00AE1800" w:rsidP="00C9577B">
      <w:pPr>
        <w:pStyle w:val="ListParagraph"/>
        <w:ind w:left="0"/>
        <w:rPr>
          <w:rFonts w:eastAsia="Calibri" w:cs="Arial"/>
          <w:sz w:val="24"/>
        </w:rPr>
      </w:pPr>
    </w:p>
    <w:p w14:paraId="1C8BD2CD" w14:textId="6D7F904C" w:rsidR="003A4833" w:rsidRPr="00C9577B" w:rsidRDefault="003A4833" w:rsidP="00C9577B">
      <w:pPr>
        <w:pStyle w:val="ListParagraph"/>
        <w:ind w:left="0"/>
        <w:rPr>
          <w:rFonts w:eastAsia="Calibri" w:cs="Arial"/>
          <w:b/>
          <w:bCs/>
          <w:sz w:val="24"/>
        </w:rPr>
      </w:pPr>
      <w:r w:rsidRPr="00C9577B">
        <w:rPr>
          <w:rFonts w:eastAsia="Calibri" w:cs="Arial"/>
          <w:b/>
          <w:bCs/>
          <w:sz w:val="24"/>
        </w:rPr>
        <w:t>YOUR REPORT OF AN ACCIDENT OR NEAR MISS COULD PREVENT DEATH OR SERIOUS INJURY TO OTHERS</w:t>
      </w:r>
    </w:p>
    <w:p w14:paraId="51CFB2C3" w14:textId="77777777" w:rsidR="00AE1800" w:rsidRPr="00C9577B" w:rsidRDefault="00AE1800" w:rsidP="00C9577B">
      <w:pPr>
        <w:pStyle w:val="ListParagraph"/>
        <w:ind w:left="0"/>
        <w:rPr>
          <w:rFonts w:eastAsia="Calibri" w:cs="Arial"/>
          <w:b/>
          <w:bCs/>
          <w:sz w:val="24"/>
        </w:rPr>
      </w:pPr>
    </w:p>
    <w:p w14:paraId="37B6C7A0" w14:textId="2B41CAA9" w:rsidR="00897A41" w:rsidRPr="00EC3C52" w:rsidRDefault="00C15A1A" w:rsidP="00707803">
      <w:pPr>
        <w:pStyle w:val="Heading2"/>
        <w:rPr>
          <w:rStyle w:val="Heading2Char"/>
          <w:b/>
          <w:bCs/>
        </w:rPr>
      </w:pPr>
      <w:bookmarkStart w:id="77" w:name="Asbestos"/>
      <w:bookmarkStart w:id="78" w:name="_Toc55293758"/>
      <w:bookmarkStart w:id="79" w:name="_Toc143522494"/>
      <w:r w:rsidRPr="00EC3C52">
        <w:rPr>
          <w:rStyle w:val="Heading2Char"/>
          <w:b/>
          <w:bCs/>
        </w:rPr>
        <w:t>Asbestos</w:t>
      </w:r>
      <w:bookmarkEnd w:id="77"/>
      <w:bookmarkEnd w:id="78"/>
      <w:bookmarkEnd w:id="79"/>
    </w:p>
    <w:p w14:paraId="6262A3AD" w14:textId="77777777" w:rsidR="0011145B" w:rsidRDefault="0011145B" w:rsidP="00C9577B">
      <w:pPr>
        <w:rPr>
          <w:rFonts w:eastAsia="Calibri" w:cs="Arial"/>
          <w:sz w:val="24"/>
        </w:rPr>
      </w:pPr>
    </w:p>
    <w:p w14:paraId="5E04802A" w14:textId="31AA03DB" w:rsidR="00C15A1A" w:rsidRPr="00C9577B" w:rsidRDefault="00C15A1A" w:rsidP="00C9577B">
      <w:pPr>
        <w:rPr>
          <w:rFonts w:eastAsia="Calibri" w:cs="Arial"/>
          <w:sz w:val="24"/>
        </w:rPr>
      </w:pPr>
      <w:r w:rsidRPr="00C9577B">
        <w:rPr>
          <w:rFonts w:eastAsia="Calibri" w:cs="Arial"/>
          <w:sz w:val="24"/>
        </w:rPr>
        <w:t>Many of our older buildings were built in the period when asbestos was used in construction in</w:t>
      </w:r>
      <w:r w:rsidR="004B2ECE" w:rsidRPr="00C9577B">
        <w:rPr>
          <w:rFonts w:eastAsia="Calibri" w:cs="Arial"/>
          <w:sz w:val="24"/>
        </w:rPr>
        <w:t xml:space="preserve">cluding in </w:t>
      </w:r>
      <w:r w:rsidRPr="00C9577B">
        <w:rPr>
          <w:rFonts w:eastAsia="Calibri" w:cs="Arial"/>
          <w:sz w:val="24"/>
        </w:rPr>
        <w:t>various types of boarding</w:t>
      </w:r>
      <w:r w:rsidR="004B2ECE" w:rsidRPr="00C9577B">
        <w:rPr>
          <w:rFonts w:eastAsia="Calibri" w:cs="Arial"/>
          <w:sz w:val="24"/>
        </w:rPr>
        <w:t xml:space="preserve">, </w:t>
      </w:r>
      <w:r w:rsidRPr="00C9577B">
        <w:rPr>
          <w:rFonts w:eastAsia="Calibri" w:cs="Arial"/>
          <w:sz w:val="24"/>
        </w:rPr>
        <w:t>insulation and soundproofing.</w:t>
      </w:r>
      <w:r w:rsidR="00AC6C3F" w:rsidRPr="00C9577B">
        <w:rPr>
          <w:rFonts w:eastAsia="Calibri" w:cs="Arial"/>
          <w:sz w:val="24"/>
        </w:rPr>
        <w:t xml:space="preserve"> </w:t>
      </w:r>
      <w:r w:rsidRPr="00C9577B">
        <w:rPr>
          <w:rFonts w:eastAsia="Calibri" w:cs="Arial"/>
          <w:sz w:val="24"/>
        </w:rPr>
        <w:t xml:space="preserve"> Typical locations for such materials are the spaces above false ceilings, in cable runs and risers between floors, around pipes and boilers, as a covering for steel supports, in fire doors and behind panel walls.</w:t>
      </w:r>
      <w:r w:rsidR="003D1622" w:rsidRPr="00C9577B">
        <w:rPr>
          <w:rFonts w:eastAsia="Calibri" w:cs="Arial"/>
          <w:sz w:val="24"/>
        </w:rPr>
        <w:t xml:space="preserve">  </w:t>
      </w:r>
      <w:r w:rsidRPr="00C9577B">
        <w:rPr>
          <w:rFonts w:eastAsia="Calibri" w:cs="Arial"/>
          <w:sz w:val="24"/>
        </w:rPr>
        <w:t>Asbestos is generally safe until it is disturbed.</w:t>
      </w:r>
      <w:r w:rsidR="00AC6C3F" w:rsidRPr="00C9577B">
        <w:rPr>
          <w:rFonts w:eastAsia="Calibri" w:cs="Arial"/>
          <w:sz w:val="24"/>
        </w:rPr>
        <w:t xml:space="preserve"> </w:t>
      </w:r>
      <w:r w:rsidRPr="00C9577B">
        <w:rPr>
          <w:rFonts w:eastAsia="Calibri" w:cs="Arial"/>
          <w:sz w:val="24"/>
        </w:rPr>
        <w:t xml:space="preserve"> Disturbance releases asbestos </w:t>
      </w:r>
      <w:r w:rsidR="0066216B" w:rsidRPr="00C9577B">
        <w:rPr>
          <w:rFonts w:eastAsia="Calibri" w:cs="Arial"/>
          <w:sz w:val="24"/>
        </w:rPr>
        <w:t>fibres</w:t>
      </w:r>
      <w:r w:rsidRPr="00C9577B">
        <w:rPr>
          <w:rFonts w:eastAsia="Calibri" w:cs="Arial"/>
          <w:sz w:val="24"/>
        </w:rPr>
        <w:t xml:space="preserve"> into the air that can penetrate the lungs and the greater the area </w:t>
      </w:r>
      <w:r w:rsidR="003E5E9C" w:rsidRPr="00C9577B">
        <w:rPr>
          <w:rFonts w:eastAsia="Calibri" w:cs="Arial"/>
          <w:sz w:val="24"/>
        </w:rPr>
        <w:t>disturbed</w:t>
      </w:r>
      <w:r w:rsidRPr="00C9577B">
        <w:rPr>
          <w:rFonts w:eastAsia="Calibri" w:cs="Arial"/>
          <w:sz w:val="24"/>
        </w:rPr>
        <w:t xml:space="preserve"> the greater release of </w:t>
      </w:r>
      <w:r w:rsidR="0066216B" w:rsidRPr="00C9577B">
        <w:rPr>
          <w:rFonts w:eastAsia="Calibri" w:cs="Arial"/>
          <w:sz w:val="24"/>
        </w:rPr>
        <w:t>fibres</w:t>
      </w:r>
      <w:r w:rsidRPr="00C9577B">
        <w:rPr>
          <w:rFonts w:eastAsia="Calibri" w:cs="Arial"/>
          <w:sz w:val="24"/>
        </w:rPr>
        <w:t>.</w:t>
      </w:r>
    </w:p>
    <w:p w14:paraId="15CACCFE" w14:textId="77777777" w:rsidR="00897A41" w:rsidRPr="00C9577B" w:rsidRDefault="00897A41" w:rsidP="00C9577B">
      <w:pPr>
        <w:rPr>
          <w:rFonts w:eastAsia="Calibri" w:cs="Arial"/>
          <w:sz w:val="24"/>
        </w:rPr>
      </w:pPr>
    </w:p>
    <w:p w14:paraId="090A1777" w14:textId="0C1DE6B9" w:rsidR="00C15A1A" w:rsidRPr="00C9577B" w:rsidRDefault="00C15A1A" w:rsidP="00C9577B">
      <w:pPr>
        <w:rPr>
          <w:rFonts w:eastAsia="Calibri" w:cs="Arial"/>
          <w:sz w:val="24"/>
        </w:rPr>
      </w:pPr>
      <w:r w:rsidRPr="00C9577B">
        <w:rPr>
          <w:rFonts w:eastAsia="Calibri" w:cs="Arial"/>
          <w:sz w:val="24"/>
        </w:rPr>
        <w:t>We can manage asbestos effectively by removing it where it is in poor condition, in loose form, or where we intend to carry out work that would disturb it. Where the asbestos is well encapsulated or in a ‘hard’ form</w:t>
      </w:r>
      <w:r w:rsidR="004B2ECE" w:rsidRPr="00C9577B">
        <w:rPr>
          <w:rFonts w:eastAsia="Calibri" w:cs="Arial"/>
          <w:sz w:val="24"/>
        </w:rPr>
        <w:t xml:space="preserve">, </w:t>
      </w:r>
      <w:r w:rsidRPr="00C9577B">
        <w:rPr>
          <w:rFonts w:eastAsia="Calibri" w:cs="Arial"/>
          <w:sz w:val="24"/>
        </w:rPr>
        <w:t xml:space="preserve">like asbestos cement tiles or </w:t>
      </w:r>
      <w:r w:rsidRPr="00C9577B">
        <w:rPr>
          <w:rFonts w:eastAsia="Calibri" w:cs="Arial"/>
          <w:sz w:val="24"/>
        </w:rPr>
        <w:lastRenderedPageBreak/>
        <w:t xml:space="preserve">corrugated roofing material, very few </w:t>
      </w:r>
      <w:r w:rsidR="0066216B" w:rsidRPr="00C9577B">
        <w:rPr>
          <w:rFonts w:eastAsia="Calibri" w:cs="Arial"/>
          <w:sz w:val="24"/>
        </w:rPr>
        <w:t>fibres</w:t>
      </w:r>
      <w:r w:rsidRPr="00C9577B">
        <w:rPr>
          <w:rFonts w:eastAsia="Calibri" w:cs="Arial"/>
          <w:sz w:val="24"/>
        </w:rPr>
        <w:t xml:space="preserve"> are released. In this case it is safer to ‘seal’ the asbestos in paint or plastic to make sure no </w:t>
      </w:r>
      <w:r w:rsidR="0066216B" w:rsidRPr="00C9577B">
        <w:rPr>
          <w:rFonts w:eastAsia="Calibri" w:cs="Arial"/>
          <w:sz w:val="24"/>
        </w:rPr>
        <w:t>fibres</w:t>
      </w:r>
      <w:r w:rsidRPr="00C9577B">
        <w:rPr>
          <w:rFonts w:eastAsia="Calibri" w:cs="Arial"/>
          <w:sz w:val="24"/>
        </w:rPr>
        <w:t xml:space="preserve"> escape.</w:t>
      </w:r>
    </w:p>
    <w:p w14:paraId="11D7F298" w14:textId="77777777" w:rsidR="00897A41" w:rsidRPr="00C9577B" w:rsidRDefault="00897A41" w:rsidP="00C9577B">
      <w:pPr>
        <w:rPr>
          <w:rFonts w:eastAsia="Calibri" w:cs="Arial"/>
          <w:sz w:val="24"/>
        </w:rPr>
      </w:pPr>
    </w:p>
    <w:p w14:paraId="0E3E1E5F" w14:textId="170CD6E9" w:rsidR="00B22943" w:rsidRPr="00C9577B" w:rsidRDefault="00C15A1A" w:rsidP="00C9577B">
      <w:pPr>
        <w:rPr>
          <w:rFonts w:eastAsia="Calibri" w:cs="Arial"/>
          <w:sz w:val="24"/>
        </w:rPr>
      </w:pPr>
      <w:r w:rsidRPr="00C9577B">
        <w:rPr>
          <w:rFonts w:eastAsia="Calibri" w:cs="Arial"/>
          <w:sz w:val="24"/>
        </w:rPr>
        <w:t xml:space="preserve">We are fully committed to preventing anyone </w:t>
      </w:r>
      <w:proofErr w:type="gramStart"/>
      <w:r w:rsidRPr="00C9577B">
        <w:rPr>
          <w:rFonts w:eastAsia="Calibri" w:cs="Arial"/>
          <w:sz w:val="24"/>
        </w:rPr>
        <w:t>coming into contact with</w:t>
      </w:r>
      <w:proofErr w:type="gramEnd"/>
      <w:r w:rsidRPr="00C9577B">
        <w:rPr>
          <w:rFonts w:eastAsia="Calibri" w:cs="Arial"/>
          <w:sz w:val="24"/>
        </w:rPr>
        <w:t xml:space="preserve"> the material unless they are fully trained and observe appropriate safety precautions.</w:t>
      </w:r>
    </w:p>
    <w:p w14:paraId="6585C759" w14:textId="76D6F8B5" w:rsidR="00B22943" w:rsidRPr="00C9577B" w:rsidRDefault="00B22943" w:rsidP="00C9577B">
      <w:pPr>
        <w:rPr>
          <w:rFonts w:eastAsia="Calibri" w:cs="Arial"/>
          <w:sz w:val="24"/>
        </w:rPr>
      </w:pPr>
    </w:p>
    <w:p w14:paraId="54A3D266" w14:textId="1FB7CADC" w:rsidR="002C0DC8" w:rsidRPr="00C9577B" w:rsidRDefault="00C15A1A" w:rsidP="00C9577B">
      <w:pPr>
        <w:rPr>
          <w:rFonts w:eastAsia="Calibri" w:cs="Arial"/>
          <w:sz w:val="24"/>
        </w:rPr>
      </w:pPr>
      <w:r w:rsidRPr="00C9577B">
        <w:rPr>
          <w:rFonts w:eastAsia="Calibri" w:cs="Arial"/>
          <w:sz w:val="24"/>
        </w:rPr>
        <w:t xml:space="preserve">A survey, organised by the Estates Department, has been carried out on </w:t>
      </w:r>
      <w:proofErr w:type="gramStart"/>
      <w:r w:rsidRPr="00C9577B">
        <w:rPr>
          <w:rFonts w:eastAsia="Calibri" w:cs="Arial"/>
          <w:sz w:val="24"/>
        </w:rPr>
        <w:t>University</w:t>
      </w:r>
      <w:proofErr w:type="gramEnd"/>
      <w:r w:rsidRPr="00C9577B">
        <w:rPr>
          <w:rFonts w:eastAsia="Calibri" w:cs="Arial"/>
          <w:sz w:val="24"/>
        </w:rPr>
        <w:t xml:space="preserve"> property to identify where asbestos is present, its type, condition and the risks it presents.</w:t>
      </w:r>
      <w:r w:rsidR="00AC6C3F" w:rsidRPr="00C9577B">
        <w:rPr>
          <w:rFonts w:eastAsia="Calibri" w:cs="Arial"/>
          <w:sz w:val="24"/>
        </w:rPr>
        <w:t xml:space="preserve">  </w:t>
      </w:r>
      <w:r w:rsidRPr="00C9577B">
        <w:rPr>
          <w:rFonts w:eastAsia="Calibri" w:cs="Arial"/>
          <w:sz w:val="24"/>
        </w:rPr>
        <w:t>The survey is detailed in the University’s Asbestos Register.</w:t>
      </w:r>
      <w:r w:rsidR="00AC6C3F" w:rsidRPr="00C9577B">
        <w:rPr>
          <w:rFonts w:eastAsia="Calibri" w:cs="Arial"/>
          <w:sz w:val="24"/>
        </w:rPr>
        <w:t xml:space="preserve"> </w:t>
      </w:r>
      <w:r w:rsidRPr="00C9577B">
        <w:rPr>
          <w:rFonts w:eastAsia="Calibri" w:cs="Arial"/>
          <w:sz w:val="24"/>
        </w:rPr>
        <w:t xml:space="preserve"> The Asbestos Management Plan states that any work carried out within </w:t>
      </w:r>
      <w:r w:rsidR="000D449F">
        <w:rPr>
          <w:rFonts w:eastAsia="Calibri" w:cs="Arial"/>
          <w:sz w:val="24"/>
        </w:rPr>
        <w:t xml:space="preserve">Wrexham </w:t>
      </w:r>
      <w:r w:rsidRPr="00C9577B">
        <w:rPr>
          <w:rFonts w:eastAsia="Calibri" w:cs="Arial"/>
          <w:sz w:val="24"/>
        </w:rPr>
        <w:t>University is only done once the Register has been checked against the area in which the work is to be carried out.</w:t>
      </w:r>
      <w:r w:rsidR="002C0DC8" w:rsidRPr="00C9577B">
        <w:rPr>
          <w:rFonts w:eastAsia="Calibri" w:cs="Arial"/>
          <w:sz w:val="24"/>
        </w:rPr>
        <w:t xml:space="preserve"> </w:t>
      </w:r>
    </w:p>
    <w:p w14:paraId="36DACCEA" w14:textId="77777777" w:rsidR="002C0DC8" w:rsidRPr="00C9577B" w:rsidRDefault="002C0DC8" w:rsidP="00C9577B">
      <w:pPr>
        <w:rPr>
          <w:rFonts w:eastAsia="Calibri" w:cs="Arial"/>
          <w:sz w:val="24"/>
        </w:rPr>
      </w:pPr>
    </w:p>
    <w:p w14:paraId="4B06E902" w14:textId="2DFD9F70" w:rsidR="00B22943" w:rsidRPr="00C9577B" w:rsidRDefault="002C0DC8" w:rsidP="00C9577B">
      <w:pPr>
        <w:rPr>
          <w:rFonts w:eastAsia="Calibri" w:cs="Arial"/>
          <w:sz w:val="24"/>
        </w:rPr>
      </w:pPr>
      <w:r w:rsidRPr="00C9577B">
        <w:rPr>
          <w:rFonts w:eastAsia="Calibri" w:cs="Arial"/>
          <w:sz w:val="24"/>
        </w:rPr>
        <w:t xml:space="preserve">The Estates Department will arrange for a regular inspection of the asbestos on site to </w:t>
      </w:r>
      <w:r w:rsidR="00713793" w:rsidRPr="00C9577B">
        <w:rPr>
          <w:rFonts w:eastAsia="Calibri" w:cs="Arial"/>
          <w:sz w:val="24"/>
        </w:rPr>
        <w:t>assess</w:t>
      </w:r>
      <w:r w:rsidRPr="00C9577B">
        <w:rPr>
          <w:rFonts w:eastAsia="Calibri" w:cs="Arial"/>
          <w:sz w:val="24"/>
        </w:rPr>
        <w:t xml:space="preserve"> its condition and ensure remedial work is completed where asbestos is damaged or in poor condition.</w:t>
      </w:r>
    </w:p>
    <w:p w14:paraId="38380FB4" w14:textId="77777777" w:rsidR="002C0DC8" w:rsidRPr="00C9577B" w:rsidRDefault="002C0DC8" w:rsidP="00C9577B">
      <w:pPr>
        <w:rPr>
          <w:rFonts w:eastAsia="Calibri" w:cs="Arial"/>
          <w:sz w:val="24"/>
        </w:rPr>
      </w:pPr>
    </w:p>
    <w:p w14:paraId="72B06238" w14:textId="133E746E" w:rsidR="00C15A1A" w:rsidRPr="00C9577B" w:rsidRDefault="00C15A1A" w:rsidP="00C9577B">
      <w:pPr>
        <w:rPr>
          <w:rFonts w:eastAsia="Calibri" w:cs="Arial"/>
          <w:sz w:val="24"/>
        </w:rPr>
      </w:pPr>
      <w:r w:rsidRPr="00C9577B">
        <w:rPr>
          <w:rFonts w:eastAsia="Calibri" w:cs="Arial"/>
          <w:sz w:val="24"/>
        </w:rPr>
        <w:t xml:space="preserve">To make sure that we control any potential exposure risks, the Estates Department must approve any works that potentially may disturb asbestos materials. </w:t>
      </w:r>
      <w:r w:rsidR="003D1622" w:rsidRPr="00C9577B">
        <w:rPr>
          <w:rFonts w:eastAsia="Calibri" w:cs="Arial"/>
          <w:sz w:val="24"/>
        </w:rPr>
        <w:t xml:space="preserve"> </w:t>
      </w:r>
      <w:r w:rsidRPr="00C9577B">
        <w:rPr>
          <w:rFonts w:eastAsia="Calibri" w:cs="Arial"/>
          <w:sz w:val="24"/>
        </w:rPr>
        <w:t>Only licensed contractors approved by the Health and Safety Executive will remove asbestos.</w:t>
      </w:r>
    </w:p>
    <w:p w14:paraId="5E055B61" w14:textId="77777777" w:rsidR="002C0DC8" w:rsidRPr="00C9577B" w:rsidRDefault="002C0DC8" w:rsidP="00C9577B">
      <w:pPr>
        <w:pStyle w:val="ListParagraph"/>
        <w:ind w:left="0"/>
        <w:rPr>
          <w:rFonts w:eastAsia="Calibri" w:cs="Arial"/>
          <w:sz w:val="24"/>
        </w:rPr>
      </w:pPr>
    </w:p>
    <w:p w14:paraId="2062506F" w14:textId="5BAD433E" w:rsidR="00461DB2" w:rsidRPr="00C9577B" w:rsidRDefault="00C15A1A" w:rsidP="00B415C3">
      <w:pPr>
        <w:pStyle w:val="Heading3"/>
        <w:numPr>
          <w:ilvl w:val="2"/>
          <w:numId w:val="75"/>
        </w:numPr>
      </w:pPr>
      <w:bookmarkStart w:id="80" w:name="_Toc49551533"/>
      <w:bookmarkStart w:id="81" w:name="_Toc49551671"/>
      <w:bookmarkStart w:id="82" w:name="_Toc49551809"/>
      <w:bookmarkStart w:id="83" w:name="_Toc49551947"/>
      <w:bookmarkStart w:id="84" w:name="_Toc49552085"/>
      <w:bookmarkStart w:id="85" w:name="_Toc49551534"/>
      <w:bookmarkStart w:id="86" w:name="_Toc49551672"/>
      <w:bookmarkStart w:id="87" w:name="_Toc49551810"/>
      <w:bookmarkStart w:id="88" w:name="_Toc49551948"/>
      <w:bookmarkStart w:id="89" w:name="_Toc49552086"/>
      <w:bookmarkStart w:id="90" w:name="_Toc115189300"/>
      <w:bookmarkStart w:id="91" w:name="_Toc55293759"/>
      <w:bookmarkStart w:id="92" w:name="_Toc143522495"/>
      <w:bookmarkEnd w:id="80"/>
      <w:bookmarkEnd w:id="81"/>
      <w:bookmarkEnd w:id="82"/>
      <w:bookmarkEnd w:id="83"/>
      <w:bookmarkEnd w:id="84"/>
      <w:bookmarkEnd w:id="85"/>
      <w:bookmarkEnd w:id="86"/>
      <w:bookmarkEnd w:id="87"/>
      <w:bookmarkEnd w:id="88"/>
      <w:bookmarkEnd w:id="89"/>
      <w:bookmarkEnd w:id="90"/>
      <w:r w:rsidRPr="00C9577B">
        <w:t>Duties and Responsibilities</w:t>
      </w:r>
      <w:bookmarkEnd w:id="91"/>
      <w:bookmarkEnd w:id="92"/>
    </w:p>
    <w:p w14:paraId="3BC6FA88" w14:textId="77777777" w:rsidR="0011145B" w:rsidRDefault="0011145B" w:rsidP="0011145B"/>
    <w:p w14:paraId="0BDFA17E" w14:textId="1D78BBBD" w:rsidR="00C15A1A" w:rsidRPr="00C9577B" w:rsidRDefault="00AC6C3F" w:rsidP="003735E8">
      <w:pPr>
        <w:pStyle w:val="Heading4"/>
      </w:pPr>
      <w:r w:rsidRPr="00C9577B">
        <w:t>Head of Estates</w:t>
      </w:r>
      <w:r w:rsidR="00FB0DE3" w:rsidRPr="00C9577B">
        <w:t xml:space="preserve"> </w:t>
      </w:r>
    </w:p>
    <w:p w14:paraId="0607C93B" w14:textId="77777777" w:rsidR="00461DB2" w:rsidRPr="00C9577B" w:rsidRDefault="00461DB2" w:rsidP="00C9577B">
      <w:pPr>
        <w:rPr>
          <w:rFonts w:cs="Arial"/>
          <w:i/>
          <w:sz w:val="24"/>
        </w:rPr>
      </w:pPr>
    </w:p>
    <w:p w14:paraId="6D0BC5CF" w14:textId="19591FE9" w:rsidR="00C15A1A" w:rsidRPr="00C9577B" w:rsidRDefault="00C15A1A" w:rsidP="00C9577B">
      <w:pPr>
        <w:rPr>
          <w:rFonts w:eastAsia="Calibri" w:cs="Arial"/>
          <w:sz w:val="24"/>
        </w:rPr>
      </w:pPr>
      <w:r w:rsidRPr="00C9577B">
        <w:rPr>
          <w:rFonts w:eastAsia="Calibri" w:cs="Arial"/>
          <w:sz w:val="24"/>
        </w:rPr>
        <w:t xml:space="preserve">The </w:t>
      </w:r>
      <w:r w:rsidR="00AC6C3F" w:rsidRPr="00C9577B">
        <w:rPr>
          <w:rFonts w:eastAsia="Calibri" w:cs="Arial"/>
          <w:sz w:val="24"/>
        </w:rPr>
        <w:t>Head of Estates</w:t>
      </w:r>
      <w:r w:rsidRPr="00C9577B">
        <w:rPr>
          <w:rFonts w:eastAsia="Calibri" w:cs="Arial"/>
          <w:sz w:val="24"/>
        </w:rPr>
        <w:t xml:space="preserve"> is responsible for making sure the Asbestos Register is kept up to date.</w:t>
      </w:r>
      <w:r w:rsidR="005B5D81" w:rsidRPr="00C9577B">
        <w:rPr>
          <w:rFonts w:eastAsia="Calibri" w:cs="Arial"/>
          <w:sz w:val="24"/>
        </w:rPr>
        <w:t xml:space="preserve"> </w:t>
      </w:r>
      <w:r w:rsidRPr="00C9577B">
        <w:rPr>
          <w:rFonts w:eastAsia="Calibri" w:cs="Arial"/>
          <w:sz w:val="24"/>
        </w:rPr>
        <w:t xml:space="preserve"> If there is an uncontrolled asbestos risk, the </w:t>
      </w:r>
      <w:r w:rsidR="005B5D81" w:rsidRPr="00C9577B">
        <w:rPr>
          <w:rFonts w:eastAsia="Calibri" w:cs="Arial"/>
          <w:sz w:val="24"/>
        </w:rPr>
        <w:t>Head of Estates</w:t>
      </w:r>
      <w:r w:rsidRPr="00C9577B">
        <w:rPr>
          <w:rFonts w:eastAsia="Calibri" w:cs="Arial"/>
          <w:sz w:val="24"/>
        </w:rPr>
        <w:t xml:space="preserve"> will instigate a planned programme of work to remove the asbestos or repair any damage that has made it dangerous.  They will also ensure that only licensed and approved contractors are used.</w:t>
      </w:r>
    </w:p>
    <w:p w14:paraId="14434EE0" w14:textId="77777777" w:rsidR="00461DB2" w:rsidRPr="00C9577B" w:rsidRDefault="00461DB2" w:rsidP="00C9577B">
      <w:pPr>
        <w:rPr>
          <w:rFonts w:eastAsia="Calibri" w:cs="Arial"/>
          <w:sz w:val="24"/>
        </w:rPr>
      </w:pPr>
    </w:p>
    <w:p w14:paraId="356724A0" w14:textId="0B29DCEE" w:rsidR="00C15A1A" w:rsidRPr="00C9577B" w:rsidRDefault="00C15A1A" w:rsidP="00C9577B">
      <w:pPr>
        <w:rPr>
          <w:rFonts w:eastAsia="Calibri" w:cs="Arial"/>
          <w:sz w:val="24"/>
        </w:rPr>
      </w:pPr>
      <w:r w:rsidRPr="00C9577B">
        <w:rPr>
          <w:rFonts w:eastAsia="Calibri" w:cs="Arial"/>
          <w:sz w:val="24"/>
        </w:rPr>
        <w:t xml:space="preserve">The </w:t>
      </w:r>
      <w:r w:rsidR="005B5D81" w:rsidRPr="00C9577B">
        <w:rPr>
          <w:rFonts w:eastAsia="Calibri" w:cs="Arial"/>
          <w:sz w:val="24"/>
        </w:rPr>
        <w:t>Head of Estates</w:t>
      </w:r>
      <w:r w:rsidRPr="00C9577B">
        <w:rPr>
          <w:rFonts w:eastAsia="Calibri" w:cs="Arial"/>
          <w:sz w:val="24"/>
        </w:rPr>
        <w:t xml:space="preserve"> will ensure that any work within the University property is checked against the Register to establish the potential for exposure. The </w:t>
      </w:r>
      <w:r w:rsidR="005B5D81" w:rsidRPr="00C9577B">
        <w:rPr>
          <w:rFonts w:eastAsia="Calibri" w:cs="Arial"/>
          <w:sz w:val="24"/>
        </w:rPr>
        <w:t>Head of Estates</w:t>
      </w:r>
      <w:r w:rsidRPr="00C9577B">
        <w:rPr>
          <w:rFonts w:eastAsia="Calibri" w:cs="Arial"/>
          <w:sz w:val="24"/>
        </w:rPr>
        <w:t xml:space="preserve"> will liaise with appropriate members of Estates Staff and SHE </w:t>
      </w:r>
      <w:r w:rsidR="005B5D81" w:rsidRPr="00C9577B">
        <w:rPr>
          <w:rFonts w:eastAsia="Calibri" w:cs="Arial"/>
          <w:sz w:val="24"/>
        </w:rPr>
        <w:t>Department</w:t>
      </w:r>
      <w:r w:rsidRPr="00C9577B">
        <w:rPr>
          <w:rFonts w:eastAsia="Calibri" w:cs="Arial"/>
          <w:sz w:val="24"/>
        </w:rPr>
        <w:t> about managing the asbestos risk.</w:t>
      </w:r>
    </w:p>
    <w:p w14:paraId="25AD616B" w14:textId="77777777" w:rsidR="00461DB2" w:rsidRPr="00C9577B" w:rsidRDefault="00461DB2" w:rsidP="00C9577B">
      <w:pPr>
        <w:rPr>
          <w:rFonts w:eastAsia="Calibri" w:cs="Arial"/>
          <w:sz w:val="24"/>
        </w:rPr>
      </w:pPr>
    </w:p>
    <w:p w14:paraId="221DDB7A" w14:textId="66E4E336" w:rsidR="00C15A1A" w:rsidRPr="00C9577B" w:rsidRDefault="00C15A1A" w:rsidP="00C9577B">
      <w:pPr>
        <w:rPr>
          <w:rFonts w:eastAsia="Calibri" w:cs="Arial"/>
          <w:sz w:val="24"/>
        </w:rPr>
      </w:pPr>
      <w:r w:rsidRPr="00C9577B">
        <w:rPr>
          <w:rFonts w:cs="Arial"/>
          <w:sz w:val="24"/>
        </w:rPr>
        <w:t xml:space="preserve">The </w:t>
      </w:r>
      <w:r w:rsidR="003D1622" w:rsidRPr="00C9577B">
        <w:rPr>
          <w:rFonts w:cs="Arial"/>
          <w:sz w:val="24"/>
        </w:rPr>
        <w:t>Dean of Faculty</w:t>
      </w:r>
      <w:r w:rsidRPr="00C9577B">
        <w:rPr>
          <w:rFonts w:cs="Arial"/>
          <w:sz w:val="24"/>
        </w:rPr>
        <w:t xml:space="preserve"> or Operational Head of Department </w:t>
      </w:r>
      <w:r w:rsidRPr="00C9577B">
        <w:rPr>
          <w:rFonts w:eastAsia="Calibri" w:cs="Arial"/>
          <w:sz w:val="24"/>
        </w:rPr>
        <w:t>must ensure that the Estates Department is notified in the event of any property-related work being planned within any University property.</w:t>
      </w:r>
    </w:p>
    <w:p w14:paraId="75ED8B12" w14:textId="77777777" w:rsidR="00FB0DE3" w:rsidRPr="00C9577B" w:rsidRDefault="00FB0DE3" w:rsidP="00C9577B">
      <w:pPr>
        <w:pStyle w:val="ListParagraph"/>
        <w:ind w:left="0"/>
        <w:rPr>
          <w:rFonts w:eastAsia="Calibri" w:cs="Arial"/>
          <w:sz w:val="24"/>
        </w:rPr>
      </w:pPr>
    </w:p>
    <w:p w14:paraId="53F751AE" w14:textId="34FD266E" w:rsidR="00C15A1A" w:rsidRPr="00C9577B" w:rsidRDefault="00C15A1A" w:rsidP="003735E8">
      <w:pPr>
        <w:pStyle w:val="Heading4"/>
      </w:pPr>
      <w:r w:rsidRPr="00C9577B">
        <w:t>Staff and Students</w:t>
      </w:r>
    </w:p>
    <w:p w14:paraId="6EB80B39" w14:textId="77777777" w:rsidR="00FB0DE3" w:rsidRPr="00C9577B" w:rsidRDefault="00FB0DE3" w:rsidP="00C9577B">
      <w:pPr>
        <w:rPr>
          <w:rFonts w:cs="Arial"/>
          <w:i/>
          <w:sz w:val="24"/>
        </w:rPr>
      </w:pPr>
    </w:p>
    <w:p w14:paraId="642BB707" w14:textId="5DA6A8B5" w:rsidR="00C15A1A" w:rsidRPr="00C9577B" w:rsidRDefault="00C15A1A" w:rsidP="00C9577B">
      <w:pPr>
        <w:rPr>
          <w:rFonts w:eastAsia="Calibri" w:cs="Arial"/>
          <w:sz w:val="24"/>
        </w:rPr>
      </w:pPr>
      <w:r w:rsidRPr="00C9577B">
        <w:rPr>
          <w:rFonts w:eastAsia="Calibri" w:cs="Arial"/>
          <w:sz w:val="24"/>
        </w:rPr>
        <w:t>All staff and students must co-operate with the University in applying any measures introduced to reduce or eliminate the risk from asbestos. If a student or member of staff believes they have come across asbestos, they should contact the Estates Department, and they can also contact the SHE</w:t>
      </w:r>
      <w:r w:rsidR="004B5F08" w:rsidRPr="00C9577B">
        <w:rPr>
          <w:rFonts w:eastAsia="Calibri" w:cs="Arial"/>
          <w:sz w:val="24"/>
        </w:rPr>
        <w:t xml:space="preserve"> </w:t>
      </w:r>
      <w:r w:rsidR="00B12355">
        <w:rPr>
          <w:rFonts w:eastAsia="Calibri" w:cs="Arial"/>
          <w:sz w:val="24"/>
        </w:rPr>
        <w:t>Manager</w:t>
      </w:r>
      <w:r w:rsidR="00D219F0" w:rsidRPr="00C9577B">
        <w:rPr>
          <w:rFonts w:eastAsia="Calibri" w:cs="Arial"/>
          <w:sz w:val="24"/>
        </w:rPr>
        <w:t>.</w:t>
      </w:r>
    </w:p>
    <w:p w14:paraId="2B4434A8" w14:textId="6BE38735" w:rsidR="00454825" w:rsidRPr="00C9577B" w:rsidRDefault="00454825" w:rsidP="00C9577B">
      <w:pPr>
        <w:rPr>
          <w:rFonts w:eastAsia="Calibri" w:cs="Arial"/>
          <w:sz w:val="24"/>
        </w:rPr>
      </w:pPr>
    </w:p>
    <w:p w14:paraId="5830A5D4" w14:textId="031663AA" w:rsidR="001F15CA" w:rsidRPr="00EC3C52" w:rsidRDefault="001F15CA" w:rsidP="00707803">
      <w:pPr>
        <w:pStyle w:val="Heading2"/>
        <w:rPr>
          <w:rStyle w:val="Heading2Char"/>
          <w:b/>
        </w:rPr>
      </w:pPr>
      <w:bookmarkStart w:id="93" w:name="_Toc55293760"/>
      <w:bookmarkStart w:id="94" w:name="_Toc143522496"/>
      <w:r w:rsidRPr="00EC3C52">
        <w:rPr>
          <w:rStyle w:val="Heading2Char"/>
          <w:b/>
        </w:rPr>
        <w:t>Audits and Reviews</w:t>
      </w:r>
      <w:bookmarkEnd w:id="93"/>
      <w:bookmarkEnd w:id="94"/>
    </w:p>
    <w:p w14:paraId="52973D6E" w14:textId="77777777" w:rsidR="004B5F08" w:rsidRPr="00C9577B" w:rsidRDefault="004B5F08" w:rsidP="00C9577B">
      <w:pPr>
        <w:pStyle w:val="ListParagraph"/>
        <w:ind w:left="0"/>
        <w:rPr>
          <w:rStyle w:val="Heading2Char"/>
          <w:rFonts w:eastAsia="Calibri"/>
          <w:bCs w:val="0"/>
        </w:rPr>
      </w:pPr>
      <w:bookmarkStart w:id="95" w:name="Annual_Safety_Return"/>
    </w:p>
    <w:p w14:paraId="19A0B84E" w14:textId="19336560" w:rsidR="001F15CA" w:rsidRPr="00C9577B" w:rsidRDefault="001F15CA" w:rsidP="00C9577B">
      <w:pPr>
        <w:rPr>
          <w:rFonts w:cs="Arial"/>
          <w:sz w:val="24"/>
        </w:rPr>
      </w:pPr>
      <w:r w:rsidRPr="00C9577B">
        <w:rPr>
          <w:rFonts w:cs="Arial"/>
          <w:sz w:val="24"/>
        </w:rPr>
        <w:t xml:space="preserve">The University’s arrangements for managing health and safety risks may be periodically assessed by external parties or peer group. Such would normally be overseen by SHE </w:t>
      </w:r>
      <w:r w:rsidR="002C0DC8" w:rsidRPr="00C9577B">
        <w:rPr>
          <w:rFonts w:cs="Arial"/>
          <w:sz w:val="24"/>
        </w:rPr>
        <w:t>and</w:t>
      </w:r>
      <w:r w:rsidRPr="00C9577B">
        <w:rPr>
          <w:rFonts w:cs="Arial"/>
          <w:sz w:val="24"/>
        </w:rPr>
        <w:t xml:space="preserve"> the SHE Committee.</w:t>
      </w:r>
    </w:p>
    <w:p w14:paraId="56C2C768" w14:textId="77777777" w:rsidR="004B5F08" w:rsidRPr="00C9577B" w:rsidRDefault="004B5F08" w:rsidP="00C9577B">
      <w:pPr>
        <w:rPr>
          <w:rFonts w:cs="Arial"/>
          <w:sz w:val="24"/>
          <w:highlight w:val="yellow"/>
        </w:rPr>
      </w:pPr>
    </w:p>
    <w:p w14:paraId="778446AF" w14:textId="41D66D6C" w:rsidR="001F15CA" w:rsidRPr="00C9577B" w:rsidRDefault="003F1285" w:rsidP="00C9577B">
      <w:pPr>
        <w:rPr>
          <w:rFonts w:cs="Arial"/>
          <w:sz w:val="24"/>
        </w:rPr>
      </w:pPr>
      <w:proofErr w:type="gramStart"/>
      <w:r w:rsidRPr="00C9577B">
        <w:rPr>
          <w:rFonts w:cs="Arial"/>
          <w:sz w:val="24"/>
        </w:rPr>
        <w:t>Faculty’s</w:t>
      </w:r>
      <w:proofErr w:type="gramEnd"/>
      <w:r w:rsidR="003D1622" w:rsidRPr="00C9577B">
        <w:rPr>
          <w:rFonts w:cs="Arial"/>
          <w:sz w:val="24"/>
        </w:rPr>
        <w:t xml:space="preserve"> and Operational</w:t>
      </w:r>
      <w:r w:rsidR="001F15CA" w:rsidRPr="00C9577B">
        <w:rPr>
          <w:rFonts w:cs="Arial"/>
          <w:sz w:val="24"/>
        </w:rPr>
        <w:t xml:space="preserve"> Departments will periodically be audited for compliance with this Policy and key risk management arrangements.  Audits will be overseen by SHE and summary provided to the SHE Committee.</w:t>
      </w:r>
    </w:p>
    <w:p w14:paraId="12A98D7B" w14:textId="77777777" w:rsidR="004B5F08" w:rsidRPr="00C9577B" w:rsidRDefault="004B5F08" w:rsidP="00C9577B">
      <w:pPr>
        <w:rPr>
          <w:rFonts w:cs="Arial"/>
          <w:sz w:val="24"/>
          <w:highlight w:val="yellow"/>
        </w:rPr>
      </w:pPr>
    </w:p>
    <w:p w14:paraId="5509B869" w14:textId="7BAB6AEA" w:rsidR="001F15CA" w:rsidRPr="00C9577B" w:rsidRDefault="001F15CA" w:rsidP="00C9577B">
      <w:pPr>
        <w:rPr>
          <w:rFonts w:cs="Arial"/>
          <w:sz w:val="24"/>
        </w:rPr>
      </w:pPr>
      <w:r w:rsidRPr="00C9577B">
        <w:rPr>
          <w:rFonts w:cs="Arial"/>
          <w:sz w:val="24"/>
        </w:rPr>
        <w:t>University risk areas will also be periodically audited or reviewed to ascertain whether suitable controls are implemented and effectively discha</w:t>
      </w:r>
      <w:r w:rsidR="003D1622" w:rsidRPr="00C9577B">
        <w:rPr>
          <w:rFonts w:cs="Arial"/>
          <w:sz w:val="24"/>
        </w:rPr>
        <w:t>rged by the University and its Faculty’s</w:t>
      </w:r>
      <w:r w:rsidRPr="00C9577B">
        <w:rPr>
          <w:rFonts w:cs="Arial"/>
          <w:sz w:val="24"/>
        </w:rPr>
        <w:t xml:space="preserve"> and Departments.</w:t>
      </w:r>
    </w:p>
    <w:p w14:paraId="7A319DFF" w14:textId="77777777" w:rsidR="004B5F08" w:rsidRPr="00C9577B" w:rsidRDefault="004B5F08" w:rsidP="00C9577B">
      <w:pPr>
        <w:rPr>
          <w:rFonts w:cs="Arial"/>
          <w:sz w:val="24"/>
        </w:rPr>
      </w:pPr>
    </w:p>
    <w:p w14:paraId="67B96E4F" w14:textId="7DD7A599" w:rsidR="001F15CA" w:rsidRPr="00C9577B" w:rsidRDefault="001F15CA" w:rsidP="00C9577B">
      <w:pPr>
        <w:rPr>
          <w:rFonts w:cs="Arial"/>
          <w:sz w:val="24"/>
        </w:rPr>
      </w:pPr>
      <w:r w:rsidRPr="00C9577B">
        <w:rPr>
          <w:rFonts w:cs="Arial"/>
          <w:sz w:val="24"/>
        </w:rPr>
        <w:t xml:space="preserve">Reference to audit and review reports would normally be included in the University’s </w:t>
      </w:r>
      <w:r w:rsidRPr="00623041">
        <w:rPr>
          <w:rFonts w:cs="Arial"/>
          <w:sz w:val="24"/>
        </w:rPr>
        <w:t xml:space="preserve">SHE Report, submitted to </w:t>
      </w:r>
      <w:r w:rsidR="006C25C6">
        <w:rPr>
          <w:rFonts w:cs="Arial"/>
          <w:sz w:val="24"/>
        </w:rPr>
        <w:t>SLT</w:t>
      </w:r>
      <w:r w:rsidRPr="00623041">
        <w:rPr>
          <w:rFonts w:cs="Arial"/>
          <w:sz w:val="24"/>
        </w:rPr>
        <w:t xml:space="preserve"> and </w:t>
      </w:r>
      <w:r w:rsidR="00E03F8E" w:rsidRPr="00623041">
        <w:rPr>
          <w:rFonts w:cs="Arial"/>
          <w:sz w:val="24"/>
        </w:rPr>
        <w:t xml:space="preserve">People and Culture </w:t>
      </w:r>
      <w:r w:rsidRPr="00623041">
        <w:rPr>
          <w:rFonts w:cs="Arial"/>
          <w:sz w:val="24"/>
        </w:rPr>
        <w:t>Committee.</w:t>
      </w:r>
    </w:p>
    <w:p w14:paraId="4B587079" w14:textId="77777777" w:rsidR="004B5F08" w:rsidRPr="00C9577B" w:rsidRDefault="004B5F08" w:rsidP="00C9577B">
      <w:pPr>
        <w:rPr>
          <w:rFonts w:cs="Arial"/>
          <w:sz w:val="24"/>
        </w:rPr>
      </w:pPr>
    </w:p>
    <w:p w14:paraId="7D70A232" w14:textId="1ADFB29E" w:rsidR="001F15CA" w:rsidRPr="00C9577B" w:rsidRDefault="003D1622" w:rsidP="00C9577B">
      <w:pPr>
        <w:rPr>
          <w:rFonts w:cs="Arial"/>
          <w:sz w:val="24"/>
        </w:rPr>
      </w:pPr>
      <w:proofErr w:type="gramStart"/>
      <w:r w:rsidRPr="00C9577B">
        <w:rPr>
          <w:rFonts w:cs="Arial"/>
          <w:sz w:val="24"/>
        </w:rPr>
        <w:t>Faculty’s</w:t>
      </w:r>
      <w:proofErr w:type="gramEnd"/>
      <w:r w:rsidR="001F15CA" w:rsidRPr="00C9577B">
        <w:rPr>
          <w:rFonts w:cs="Arial"/>
          <w:sz w:val="24"/>
        </w:rPr>
        <w:t xml:space="preserve"> and Operational Departments are required to measure and review their own performance in respect of health and safety standards and management; this would normally be done through reviewing their own </w:t>
      </w:r>
      <w:r w:rsidRPr="00C9577B">
        <w:rPr>
          <w:rFonts w:cs="Arial"/>
          <w:sz w:val="24"/>
        </w:rPr>
        <w:t>general risk assessment</w:t>
      </w:r>
      <w:r w:rsidR="001F15CA" w:rsidRPr="00C9577B">
        <w:rPr>
          <w:rFonts w:cs="Arial"/>
          <w:sz w:val="24"/>
        </w:rPr>
        <w:t>.</w:t>
      </w:r>
    </w:p>
    <w:p w14:paraId="12D41704" w14:textId="77777777" w:rsidR="004B5F08" w:rsidRPr="00C9577B" w:rsidRDefault="004B5F08" w:rsidP="00C9577B">
      <w:pPr>
        <w:rPr>
          <w:rFonts w:cs="Arial"/>
          <w:sz w:val="24"/>
          <w:highlight w:val="yellow"/>
        </w:rPr>
      </w:pPr>
    </w:p>
    <w:p w14:paraId="0544C433" w14:textId="42AD9B02" w:rsidR="00B8510B" w:rsidRPr="00C9577B" w:rsidRDefault="00B8510B" w:rsidP="00C9577B">
      <w:pPr>
        <w:rPr>
          <w:rFonts w:eastAsia="Calibri" w:cs="Arial"/>
          <w:sz w:val="24"/>
        </w:rPr>
      </w:pPr>
      <w:r w:rsidRPr="00C9577B">
        <w:rPr>
          <w:rFonts w:eastAsia="Calibri" w:cs="Arial"/>
          <w:sz w:val="24"/>
        </w:rPr>
        <w:t xml:space="preserve">Audits will be carried out on a rolling basis, with the aim to carry audits out every </w:t>
      </w:r>
      <w:r w:rsidR="005B5D81" w:rsidRPr="00C9577B">
        <w:rPr>
          <w:rFonts w:eastAsia="Calibri" w:cs="Arial"/>
          <w:sz w:val="24"/>
        </w:rPr>
        <w:t>three</w:t>
      </w:r>
      <w:r w:rsidR="003D1622" w:rsidRPr="00C9577B">
        <w:rPr>
          <w:rFonts w:eastAsia="Calibri" w:cs="Arial"/>
          <w:sz w:val="24"/>
        </w:rPr>
        <w:t xml:space="preserve"> years in practical d</w:t>
      </w:r>
      <w:r w:rsidRPr="00C9577B">
        <w:rPr>
          <w:rFonts w:eastAsia="Calibri" w:cs="Arial"/>
          <w:sz w:val="24"/>
        </w:rPr>
        <w:t xml:space="preserve">epartments and every </w:t>
      </w:r>
      <w:r w:rsidR="005B5D81" w:rsidRPr="00C9577B">
        <w:rPr>
          <w:rFonts w:eastAsia="Calibri" w:cs="Arial"/>
          <w:sz w:val="24"/>
        </w:rPr>
        <w:t>five</w:t>
      </w:r>
      <w:r w:rsidR="003D1622" w:rsidRPr="00C9577B">
        <w:rPr>
          <w:rFonts w:eastAsia="Calibri" w:cs="Arial"/>
          <w:sz w:val="24"/>
        </w:rPr>
        <w:t xml:space="preserve"> years in non-practical d</w:t>
      </w:r>
      <w:r w:rsidRPr="00C9577B">
        <w:rPr>
          <w:rFonts w:eastAsia="Calibri" w:cs="Arial"/>
          <w:sz w:val="24"/>
        </w:rPr>
        <w:t>epartments. </w:t>
      </w:r>
      <w:r w:rsidR="003D1622" w:rsidRPr="00C9577B">
        <w:rPr>
          <w:rFonts w:eastAsia="Calibri" w:cs="Arial"/>
          <w:sz w:val="24"/>
        </w:rPr>
        <w:t xml:space="preserve"> The purpose of these a</w:t>
      </w:r>
      <w:r w:rsidRPr="00C9577B">
        <w:rPr>
          <w:rFonts w:eastAsia="Calibri" w:cs="Arial"/>
          <w:sz w:val="24"/>
        </w:rPr>
        <w:t>udits will be to:</w:t>
      </w:r>
    </w:p>
    <w:p w14:paraId="2251FC65" w14:textId="77777777" w:rsidR="00E16860" w:rsidRPr="00C9577B" w:rsidRDefault="00E16860" w:rsidP="00C9577B">
      <w:pPr>
        <w:pStyle w:val="ListParagraph"/>
        <w:ind w:left="0"/>
        <w:rPr>
          <w:rFonts w:eastAsia="Calibri" w:cs="Arial"/>
          <w:sz w:val="24"/>
        </w:rPr>
      </w:pPr>
    </w:p>
    <w:p w14:paraId="407D7B95" w14:textId="77777777" w:rsidR="00B8510B" w:rsidRPr="00C9577B" w:rsidRDefault="00B8510B" w:rsidP="003735E8">
      <w:pPr>
        <w:pStyle w:val="ListParagraph"/>
        <w:numPr>
          <w:ilvl w:val="0"/>
          <w:numId w:val="30"/>
        </w:numPr>
        <w:rPr>
          <w:rFonts w:eastAsia="Calibri" w:cs="Arial"/>
          <w:sz w:val="24"/>
        </w:rPr>
      </w:pPr>
      <w:r w:rsidRPr="00C9577B">
        <w:rPr>
          <w:rFonts w:eastAsia="Calibri" w:cs="Arial"/>
          <w:sz w:val="24"/>
        </w:rPr>
        <w:t>Review Safety, Health and Environment management arrangements to identify strengt</w:t>
      </w:r>
      <w:r w:rsidR="003F1285" w:rsidRPr="00C9577B">
        <w:rPr>
          <w:rFonts w:eastAsia="Calibri" w:cs="Arial"/>
          <w:sz w:val="24"/>
        </w:rPr>
        <w:t>hs and weaknesses</w:t>
      </w:r>
    </w:p>
    <w:p w14:paraId="4C8E0A80" w14:textId="77777777" w:rsidR="00B8510B" w:rsidRPr="00C9577B" w:rsidRDefault="00B8510B" w:rsidP="003735E8">
      <w:pPr>
        <w:pStyle w:val="ListParagraph"/>
        <w:numPr>
          <w:ilvl w:val="0"/>
          <w:numId w:val="30"/>
        </w:numPr>
        <w:rPr>
          <w:rFonts w:eastAsia="Calibri" w:cs="Arial"/>
          <w:sz w:val="24"/>
        </w:rPr>
      </w:pPr>
      <w:r w:rsidRPr="00C9577B">
        <w:rPr>
          <w:rFonts w:eastAsia="Calibri" w:cs="Arial"/>
          <w:sz w:val="24"/>
        </w:rPr>
        <w:t xml:space="preserve">Ensure </w:t>
      </w:r>
      <w:r w:rsidR="003F1285" w:rsidRPr="00C9577B">
        <w:rPr>
          <w:rFonts w:eastAsia="Calibri" w:cs="Arial"/>
          <w:sz w:val="24"/>
        </w:rPr>
        <w:t>compliance with legal standards</w:t>
      </w:r>
    </w:p>
    <w:p w14:paraId="43AB5D44" w14:textId="77777777" w:rsidR="00B8510B" w:rsidRPr="00C9577B" w:rsidRDefault="00B8510B" w:rsidP="003735E8">
      <w:pPr>
        <w:pStyle w:val="ListParagraph"/>
        <w:numPr>
          <w:ilvl w:val="0"/>
          <w:numId w:val="30"/>
        </w:numPr>
        <w:rPr>
          <w:rFonts w:eastAsia="Calibri" w:cs="Arial"/>
          <w:sz w:val="24"/>
        </w:rPr>
      </w:pPr>
      <w:r w:rsidRPr="00C9577B">
        <w:rPr>
          <w:rFonts w:eastAsia="Calibri" w:cs="Arial"/>
          <w:sz w:val="24"/>
        </w:rPr>
        <w:t>Assess conformity with the Univer</w:t>
      </w:r>
      <w:r w:rsidR="003F1285" w:rsidRPr="00C9577B">
        <w:rPr>
          <w:rFonts w:eastAsia="Calibri" w:cs="Arial"/>
          <w:sz w:val="24"/>
        </w:rPr>
        <w:t>sity's health and safety policy</w:t>
      </w:r>
    </w:p>
    <w:p w14:paraId="5634C7DA" w14:textId="6E13DDD2" w:rsidR="00B8510B" w:rsidRPr="00C9577B" w:rsidRDefault="00B8510B" w:rsidP="003735E8">
      <w:pPr>
        <w:pStyle w:val="ListParagraph"/>
        <w:numPr>
          <w:ilvl w:val="0"/>
          <w:numId w:val="30"/>
        </w:numPr>
        <w:rPr>
          <w:rFonts w:eastAsia="Calibri" w:cs="Arial"/>
          <w:sz w:val="24"/>
        </w:rPr>
      </w:pPr>
      <w:r w:rsidRPr="00C9577B">
        <w:rPr>
          <w:rFonts w:eastAsia="Calibri" w:cs="Arial"/>
          <w:sz w:val="24"/>
        </w:rPr>
        <w:t>Make any recommendations considered necessary to achieve adequate control over risks and improv</w:t>
      </w:r>
      <w:r w:rsidR="003F1285" w:rsidRPr="00C9577B">
        <w:rPr>
          <w:rFonts w:eastAsia="Calibri" w:cs="Arial"/>
          <w:sz w:val="24"/>
        </w:rPr>
        <w:t>e health and safety performance</w:t>
      </w:r>
    </w:p>
    <w:p w14:paraId="0B31C312" w14:textId="77777777" w:rsidR="00C646D0" w:rsidRPr="00C9577B" w:rsidRDefault="00C646D0" w:rsidP="00C9577B">
      <w:pPr>
        <w:pStyle w:val="ListParagraph"/>
        <w:ind w:left="360"/>
        <w:rPr>
          <w:rFonts w:eastAsia="Calibri" w:cs="Arial"/>
          <w:sz w:val="24"/>
        </w:rPr>
      </w:pPr>
    </w:p>
    <w:p w14:paraId="51727BCF" w14:textId="54AA6A66" w:rsidR="00B8510B" w:rsidRPr="00C9577B" w:rsidRDefault="00B8510B" w:rsidP="00C9577B">
      <w:pPr>
        <w:rPr>
          <w:rFonts w:eastAsia="Calibri" w:cs="Arial"/>
          <w:sz w:val="24"/>
        </w:rPr>
      </w:pPr>
      <w:r w:rsidRPr="00623041">
        <w:rPr>
          <w:rFonts w:eastAsia="Calibri" w:cs="Arial"/>
          <w:sz w:val="24"/>
        </w:rPr>
        <w:t xml:space="preserve">Audit reports will be submitted to the </w:t>
      </w:r>
      <w:r w:rsidR="006C25C6">
        <w:rPr>
          <w:rFonts w:eastAsia="Calibri" w:cs="Arial"/>
          <w:sz w:val="24"/>
        </w:rPr>
        <w:t>Senior Leadership Team</w:t>
      </w:r>
      <w:r w:rsidRPr="00623041">
        <w:rPr>
          <w:rFonts w:eastAsia="Calibri" w:cs="Arial"/>
          <w:sz w:val="24"/>
        </w:rPr>
        <w:t xml:space="preserve"> and </w:t>
      </w:r>
      <w:r w:rsidR="00E03F8E" w:rsidRPr="00623041">
        <w:rPr>
          <w:rFonts w:eastAsia="Calibri" w:cs="Arial"/>
          <w:sz w:val="24"/>
        </w:rPr>
        <w:t>People and Culture</w:t>
      </w:r>
      <w:r w:rsidR="00E03F8E">
        <w:rPr>
          <w:rFonts w:eastAsia="Calibri" w:cs="Arial"/>
          <w:sz w:val="24"/>
        </w:rPr>
        <w:t xml:space="preserve"> </w:t>
      </w:r>
      <w:r w:rsidRPr="00C9577B">
        <w:rPr>
          <w:rFonts w:eastAsia="Calibri" w:cs="Arial"/>
          <w:sz w:val="24"/>
        </w:rPr>
        <w:t>Committee as appropriate.</w:t>
      </w:r>
    </w:p>
    <w:p w14:paraId="35041E21" w14:textId="77777777" w:rsidR="00C646D0" w:rsidRPr="00C9577B" w:rsidRDefault="00C646D0" w:rsidP="00C9577B">
      <w:pPr>
        <w:pStyle w:val="ListParagraph"/>
        <w:ind w:left="0"/>
        <w:rPr>
          <w:rFonts w:eastAsia="Calibri" w:cs="Arial"/>
          <w:b/>
          <w:sz w:val="24"/>
          <w:highlight w:val="yellow"/>
        </w:rPr>
      </w:pPr>
    </w:p>
    <w:p w14:paraId="0464843E" w14:textId="2E564B87" w:rsidR="00B8510B" w:rsidRPr="00C9577B" w:rsidRDefault="00842F13" w:rsidP="00217059">
      <w:pPr>
        <w:pStyle w:val="Heading3"/>
        <w:numPr>
          <w:ilvl w:val="2"/>
          <w:numId w:val="85"/>
        </w:numPr>
      </w:pPr>
      <w:bookmarkStart w:id="96" w:name="_Toc115189305"/>
      <w:bookmarkStart w:id="97" w:name="_Toc55293761"/>
      <w:bookmarkStart w:id="98" w:name="_Toc143522497"/>
      <w:bookmarkEnd w:id="96"/>
      <w:r w:rsidRPr="00C9577B">
        <w:t>Workplace</w:t>
      </w:r>
      <w:r w:rsidR="00B8510B" w:rsidRPr="00C9577B">
        <w:t xml:space="preserve"> Inspections</w:t>
      </w:r>
      <w:bookmarkEnd w:id="97"/>
      <w:bookmarkEnd w:id="98"/>
    </w:p>
    <w:p w14:paraId="207EE400" w14:textId="77777777" w:rsidR="0011145B" w:rsidRDefault="0011145B" w:rsidP="00C9577B">
      <w:pPr>
        <w:rPr>
          <w:rFonts w:cs="Arial"/>
          <w:sz w:val="24"/>
        </w:rPr>
      </w:pPr>
    </w:p>
    <w:p w14:paraId="73DA4FC7" w14:textId="47764D43" w:rsidR="00B8510B" w:rsidRPr="00C9577B" w:rsidRDefault="003D1622" w:rsidP="00C9577B">
      <w:pPr>
        <w:rPr>
          <w:rFonts w:eastAsia="Calibri" w:cs="Arial"/>
          <w:sz w:val="24"/>
        </w:rPr>
      </w:pPr>
      <w:r w:rsidRPr="00C9577B">
        <w:rPr>
          <w:rFonts w:cs="Arial"/>
          <w:sz w:val="24"/>
        </w:rPr>
        <w:t>Dean of Faculty</w:t>
      </w:r>
      <w:r w:rsidR="00B8510B" w:rsidRPr="00C9577B">
        <w:rPr>
          <w:rFonts w:cs="Arial"/>
          <w:sz w:val="24"/>
        </w:rPr>
        <w:t xml:space="preserve"> or </w:t>
      </w:r>
      <w:r w:rsidRPr="00C9577B">
        <w:rPr>
          <w:rFonts w:cs="Arial"/>
          <w:sz w:val="24"/>
        </w:rPr>
        <w:t xml:space="preserve">Head of </w:t>
      </w:r>
      <w:r w:rsidR="00B8510B" w:rsidRPr="00C9577B">
        <w:rPr>
          <w:rFonts w:cs="Arial"/>
          <w:sz w:val="24"/>
        </w:rPr>
        <w:t xml:space="preserve">Operational Department </w:t>
      </w:r>
      <w:r w:rsidR="00B8510B" w:rsidRPr="00C9577B">
        <w:rPr>
          <w:rFonts w:eastAsia="Calibri" w:cs="Arial"/>
          <w:sz w:val="24"/>
        </w:rPr>
        <w:t xml:space="preserve">will implement suitable and sufficient internal safety inspections; the frequency and detail of such activities must be commensurate with the size of the </w:t>
      </w:r>
      <w:r w:rsidRPr="00C9577B">
        <w:rPr>
          <w:rFonts w:cs="Arial"/>
          <w:sz w:val="24"/>
        </w:rPr>
        <w:t>Faculty</w:t>
      </w:r>
      <w:r w:rsidR="00B8510B" w:rsidRPr="00C9577B">
        <w:rPr>
          <w:rFonts w:cs="Arial"/>
          <w:sz w:val="24"/>
        </w:rPr>
        <w:t>/Department</w:t>
      </w:r>
      <w:r w:rsidR="00B8510B" w:rsidRPr="00C9577B">
        <w:rPr>
          <w:rFonts w:eastAsia="Calibri" w:cs="Arial"/>
          <w:sz w:val="24"/>
        </w:rPr>
        <w:t xml:space="preserve">, level of risk, and nature of the hazards within each location. </w:t>
      </w:r>
      <w:r w:rsidR="005B5D81" w:rsidRPr="00C9577B">
        <w:rPr>
          <w:rFonts w:eastAsia="Calibri" w:cs="Arial"/>
          <w:sz w:val="24"/>
        </w:rPr>
        <w:t xml:space="preserve"> </w:t>
      </w:r>
      <w:r w:rsidR="00B8510B" w:rsidRPr="00C9577B">
        <w:rPr>
          <w:rFonts w:eastAsia="Calibri" w:cs="Arial"/>
          <w:sz w:val="24"/>
        </w:rPr>
        <w:t xml:space="preserve">All </w:t>
      </w:r>
      <w:r w:rsidRPr="00C9577B">
        <w:rPr>
          <w:rFonts w:cs="Arial"/>
          <w:sz w:val="24"/>
        </w:rPr>
        <w:t>Faculty</w:t>
      </w:r>
      <w:r w:rsidR="00B8510B" w:rsidRPr="00C9577B">
        <w:rPr>
          <w:rFonts w:cs="Arial"/>
          <w:sz w:val="24"/>
        </w:rPr>
        <w:t xml:space="preserve">/Departments </w:t>
      </w:r>
      <w:r w:rsidRPr="00C9577B">
        <w:rPr>
          <w:rFonts w:eastAsia="Calibri" w:cs="Arial"/>
          <w:sz w:val="24"/>
        </w:rPr>
        <w:t>must undertake as a minimum one</w:t>
      </w:r>
      <w:r w:rsidR="00B8510B" w:rsidRPr="00C9577B">
        <w:rPr>
          <w:rFonts w:eastAsia="Calibri" w:cs="Arial"/>
          <w:sz w:val="24"/>
        </w:rPr>
        <w:t xml:space="preserve"> annual inspection exercise.</w:t>
      </w:r>
    </w:p>
    <w:p w14:paraId="1F486BA0" w14:textId="77777777" w:rsidR="005F7395" w:rsidRPr="00C9577B" w:rsidRDefault="005F7395" w:rsidP="00C9577B">
      <w:pPr>
        <w:rPr>
          <w:rFonts w:eastAsia="Calibri" w:cs="Arial"/>
          <w:sz w:val="24"/>
        </w:rPr>
      </w:pPr>
    </w:p>
    <w:p w14:paraId="096C306A" w14:textId="385595D1" w:rsidR="00B8510B" w:rsidRPr="00C9577B" w:rsidRDefault="00B8510B" w:rsidP="00C9577B">
      <w:pPr>
        <w:rPr>
          <w:rFonts w:eastAsia="Calibri" w:cs="Arial"/>
          <w:sz w:val="24"/>
        </w:rPr>
      </w:pPr>
      <w:r w:rsidRPr="00C9577B">
        <w:rPr>
          <w:rFonts w:eastAsia="Calibri" w:cs="Arial"/>
          <w:sz w:val="24"/>
        </w:rPr>
        <w:lastRenderedPageBreak/>
        <w:t>Additional monitoring activities will occur during accident investigations, complaints and feedback during team meetings.</w:t>
      </w:r>
    </w:p>
    <w:p w14:paraId="466151B6" w14:textId="77777777" w:rsidR="005F7395" w:rsidRPr="00C9577B" w:rsidRDefault="005F7395" w:rsidP="00C9577B">
      <w:pPr>
        <w:rPr>
          <w:rFonts w:eastAsia="Calibri" w:cs="Arial"/>
          <w:sz w:val="24"/>
        </w:rPr>
      </w:pPr>
    </w:p>
    <w:p w14:paraId="32970135" w14:textId="5FEF66AE" w:rsidR="00B8510B" w:rsidRPr="00C9577B" w:rsidRDefault="00B8510B" w:rsidP="00C9577B">
      <w:pPr>
        <w:rPr>
          <w:rFonts w:eastAsia="Calibri" w:cs="Arial"/>
          <w:sz w:val="24"/>
        </w:rPr>
      </w:pPr>
      <w:r w:rsidRPr="00C9577B">
        <w:rPr>
          <w:rFonts w:eastAsia="Calibri" w:cs="Arial"/>
          <w:sz w:val="24"/>
        </w:rPr>
        <w:t xml:space="preserve">Inspection reports will be submitted to </w:t>
      </w:r>
      <w:r w:rsidR="003D1622" w:rsidRPr="00C9577B">
        <w:rPr>
          <w:rFonts w:cs="Arial"/>
          <w:sz w:val="24"/>
        </w:rPr>
        <w:t>Dean of Faculty</w:t>
      </w:r>
      <w:r w:rsidRPr="00C9577B">
        <w:rPr>
          <w:rFonts w:cs="Arial"/>
          <w:sz w:val="24"/>
        </w:rPr>
        <w:t xml:space="preserve"> or Operational </w:t>
      </w:r>
      <w:r w:rsidR="006F0ADE" w:rsidRPr="00C9577B">
        <w:rPr>
          <w:rFonts w:cs="Arial"/>
          <w:sz w:val="24"/>
        </w:rPr>
        <w:t>D</w:t>
      </w:r>
      <w:r w:rsidRPr="00C9577B">
        <w:rPr>
          <w:rFonts w:cs="Arial"/>
          <w:sz w:val="24"/>
        </w:rPr>
        <w:t xml:space="preserve">epartment </w:t>
      </w:r>
      <w:r w:rsidRPr="00C9577B">
        <w:rPr>
          <w:rFonts w:eastAsia="Calibri" w:cs="Arial"/>
          <w:sz w:val="24"/>
        </w:rPr>
        <w:t xml:space="preserve">and appropriate </w:t>
      </w:r>
      <w:r w:rsidR="003D1622" w:rsidRPr="00C9577B">
        <w:rPr>
          <w:rFonts w:cs="Arial"/>
          <w:sz w:val="24"/>
        </w:rPr>
        <w:t>Faculty</w:t>
      </w:r>
      <w:r w:rsidRPr="00C9577B">
        <w:rPr>
          <w:rFonts w:cs="Arial"/>
          <w:sz w:val="24"/>
        </w:rPr>
        <w:t xml:space="preserve">/Department </w:t>
      </w:r>
      <w:r w:rsidRPr="00C9577B">
        <w:rPr>
          <w:rFonts w:eastAsia="Calibri" w:cs="Arial"/>
          <w:sz w:val="24"/>
        </w:rPr>
        <w:t>Management Teams.</w:t>
      </w:r>
    </w:p>
    <w:p w14:paraId="7E4310ED" w14:textId="77777777" w:rsidR="00826FE4" w:rsidRPr="00C9577B" w:rsidRDefault="00826FE4" w:rsidP="00C9577B">
      <w:pPr>
        <w:pStyle w:val="ListParagraph"/>
        <w:ind w:left="0"/>
        <w:rPr>
          <w:rFonts w:eastAsia="Calibri" w:cs="Arial"/>
          <w:sz w:val="24"/>
          <w:highlight w:val="yellow"/>
        </w:rPr>
      </w:pPr>
    </w:p>
    <w:p w14:paraId="6917DF3D" w14:textId="405A0ACB" w:rsidR="003A4833" w:rsidRPr="0003257B" w:rsidRDefault="003A4833" w:rsidP="00217059">
      <w:pPr>
        <w:pStyle w:val="Heading3"/>
        <w:numPr>
          <w:ilvl w:val="2"/>
          <w:numId w:val="85"/>
        </w:numPr>
      </w:pPr>
      <w:bookmarkStart w:id="99" w:name="_Toc55293762"/>
      <w:bookmarkStart w:id="100" w:name="_Toc143522498"/>
      <w:r w:rsidRPr="0003257B">
        <w:t xml:space="preserve">Annual Safety </w:t>
      </w:r>
      <w:r w:rsidR="00A401F6" w:rsidRPr="0003257B">
        <w:t>Inspection</w:t>
      </w:r>
      <w:bookmarkEnd w:id="95"/>
      <w:bookmarkEnd w:id="99"/>
      <w:bookmarkEnd w:id="100"/>
    </w:p>
    <w:p w14:paraId="30801E8C" w14:textId="77777777" w:rsidR="0011145B" w:rsidRDefault="0011145B" w:rsidP="00C9577B">
      <w:pPr>
        <w:rPr>
          <w:rFonts w:cs="Arial"/>
          <w:sz w:val="24"/>
        </w:rPr>
      </w:pPr>
    </w:p>
    <w:p w14:paraId="7B24E8D4" w14:textId="02F2A650" w:rsidR="0032352A" w:rsidRPr="00C9577B" w:rsidRDefault="006C4000" w:rsidP="00C9577B">
      <w:pPr>
        <w:rPr>
          <w:rFonts w:eastAsia="Calibri" w:cs="Arial"/>
          <w:sz w:val="24"/>
        </w:rPr>
      </w:pPr>
      <w:r w:rsidRPr="00C9577B">
        <w:rPr>
          <w:rFonts w:cs="Arial"/>
          <w:sz w:val="24"/>
        </w:rPr>
        <w:t>Faculty’s</w:t>
      </w:r>
      <w:r w:rsidR="007D6B7E" w:rsidRPr="00C9577B">
        <w:rPr>
          <w:rFonts w:cs="Arial"/>
          <w:sz w:val="24"/>
        </w:rPr>
        <w:t xml:space="preserve">/Departments </w:t>
      </w:r>
      <w:r w:rsidR="003A4833" w:rsidRPr="00C9577B">
        <w:rPr>
          <w:rFonts w:eastAsia="Calibri" w:cs="Arial"/>
          <w:sz w:val="24"/>
        </w:rPr>
        <w:t xml:space="preserve">will be required to </w:t>
      </w:r>
      <w:r w:rsidR="0032352A" w:rsidRPr="00C9577B">
        <w:rPr>
          <w:rFonts w:eastAsia="Calibri" w:cs="Arial"/>
          <w:sz w:val="24"/>
        </w:rPr>
        <w:t xml:space="preserve">carry out </w:t>
      </w:r>
      <w:r w:rsidR="003A4833" w:rsidRPr="00C9577B">
        <w:rPr>
          <w:rFonts w:eastAsia="Calibri" w:cs="Arial"/>
          <w:sz w:val="24"/>
        </w:rPr>
        <w:t xml:space="preserve">submit an annual </w:t>
      </w:r>
      <w:r w:rsidR="00A20C09" w:rsidRPr="00C9577B">
        <w:rPr>
          <w:rFonts w:eastAsia="Calibri" w:cs="Arial"/>
          <w:sz w:val="24"/>
        </w:rPr>
        <w:t xml:space="preserve">Safety, </w:t>
      </w:r>
      <w:r w:rsidR="003A4833" w:rsidRPr="00C9577B">
        <w:rPr>
          <w:rFonts w:eastAsia="Calibri" w:cs="Arial"/>
          <w:sz w:val="24"/>
        </w:rPr>
        <w:t>Health and</w:t>
      </w:r>
      <w:r w:rsidR="00A20C09" w:rsidRPr="00C9577B">
        <w:rPr>
          <w:rFonts w:eastAsia="Calibri" w:cs="Arial"/>
          <w:sz w:val="24"/>
        </w:rPr>
        <w:t xml:space="preserve"> Environment</w:t>
      </w:r>
      <w:r w:rsidR="003A4833" w:rsidRPr="00C9577B">
        <w:rPr>
          <w:rFonts w:eastAsia="Calibri" w:cs="Arial"/>
          <w:sz w:val="24"/>
        </w:rPr>
        <w:t xml:space="preserve"> </w:t>
      </w:r>
      <w:r w:rsidR="00A401F6" w:rsidRPr="00C9577B">
        <w:rPr>
          <w:rFonts w:eastAsia="Calibri" w:cs="Arial"/>
          <w:sz w:val="24"/>
        </w:rPr>
        <w:t>Inspection</w:t>
      </w:r>
      <w:r w:rsidR="0025054F" w:rsidRPr="00C9577B">
        <w:rPr>
          <w:rFonts w:eastAsia="Calibri" w:cs="Arial"/>
          <w:sz w:val="24"/>
        </w:rPr>
        <w:t xml:space="preserve">, information will then </w:t>
      </w:r>
      <w:r w:rsidR="00690499" w:rsidRPr="00C9577B">
        <w:rPr>
          <w:rFonts w:eastAsia="Calibri" w:cs="Arial"/>
          <w:sz w:val="24"/>
        </w:rPr>
        <w:t xml:space="preserve">be </w:t>
      </w:r>
      <w:r w:rsidR="0025054F" w:rsidRPr="00C9577B">
        <w:rPr>
          <w:rFonts w:eastAsia="Calibri" w:cs="Arial"/>
          <w:sz w:val="24"/>
        </w:rPr>
        <w:t xml:space="preserve">reported to the </w:t>
      </w:r>
      <w:r w:rsidR="006C25C6">
        <w:rPr>
          <w:rFonts w:eastAsia="Calibri" w:cs="Arial"/>
          <w:sz w:val="24"/>
        </w:rPr>
        <w:t>Senior Leadership Team</w:t>
      </w:r>
      <w:r w:rsidR="0004536C" w:rsidRPr="00C9577B">
        <w:rPr>
          <w:rFonts w:eastAsia="Calibri" w:cs="Arial"/>
          <w:sz w:val="24"/>
        </w:rPr>
        <w:t xml:space="preserve"> </w:t>
      </w:r>
      <w:r w:rsidR="0025054F" w:rsidRPr="00623041">
        <w:rPr>
          <w:rFonts w:eastAsia="Calibri" w:cs="Arial"/>
          <w:sz w:val="24"/>
        </w:rPr>
        <w:t xml:space="preserve">and </w:t>
      </w:r>
      <w:r w:rsidR="00E03F8E" w:rsidRPr="00623041">
        <w:rPr>
          <w:rFonts w:eastAsia="Calibri" w:cs="Arial"/>
          <w:sz w:val="24"/>
        </w:rPr>
        <w:t>People and Culture</w:t>
      </w:r>
      <w:r w:rsidR="0025054F" w:rsidRPr="00623041">
        <w:rPr>
          <w:rFonts w:eastAsia="Calibri" w:cs="Arial"/>
          <w:sz w:val="24"/>
        </w:rPr>
        <w:t xml:space="preserve"> Committee.</w:t>
      </w:r>
      <w:r w:rsidR="0032352A" w:rsidRPr="00C9577B">
        <w:rPr>
          <w:rFonts w:eastAsia="Calibri" w:cs="Arial"/>
          <w:sz w:val="24"/>
        </w:rPr>
        <w:t xml:space="preserve">  </w:t>
      </w:r>
    </w:p>
    <w:p w14:paraId="412F5FA0" w14:textId="77777777" w:rsidR="00084CED" w:rsidRPr="00C9577B" w:rsidRDefault="00084CED" w:rsidP="00C9577B">
      <w:pPr>
        <w:pStyle w:val="ListParagraph"/>
        <w:ind w:left="0"/>
        <w:rPr>
          <w:rFonts w:eastAsia="Calibri" w:cs="Arial"/>
          <w:sz w:val="24"/>
          <w:highlight w:val="yellow"/>
        </w:rPr>
      </w:pPr>
    </w:p>
    <w:p w14:paraId="6955FEE5" w14:textId="62FB15DF" w:rsidR="0025054F" w:rsidRPr="00C9577B" w:rsidRDefault="0032352A" w:rsidP="00C9577B">
      <w:pPr>
        <w:pStyle w:val="ListParagraph"/>
        <w:ind w:left="0"/>
        <w:rPr>
          <w:rFonts w:eastAsia="Calibri" w:cs="Arial"/>
          <w:b/>
          <w:color w:val="FF0000"/>
          <w:sz w:val="24"/>
        </w:rPr>
      </w:pPr>
      <w:r w:rsidRPr="0003257B">
        <w:rPr>
          <w:rFonts w:eastAsia="Calibri" w:cs="Arial"/>
          <w:b/>
          <w:sz w:val="24"/>
        </w:rPr>
        <w:t xml:space="preserve">Information and a reminder on the safety inspections will be sent out by the SHE Department </w:t>
      </w:r>
      <w:r w:rsidR="002C0DC8" w:rsidRPr="0003257B">
        <w:rPr>
          <w:rFonts w:eastAsia="Calibri" w:cs="Arial"/>
          <w:b/>
          <w:sz w:val="24"/>
        </w:rPr>
        <w:t>annually.</w:t>
      </w:r>
    </w:p>
    <w:p w14:paraId="791BFDAC" w14:textId="77777777" w:rsidR="00084CED" w:rsidRPr="00C9577B" w:rsidRDefault="00084CED" w:rsidP="00C9577B">
      <w:pPr>
        <w:pStyle w:val="ListParagraph"/>
        <w:ind w:left="0"/>
        <w:rPr>
          <w:rFonts w:eastAsia="Calibri" w:cs="Arial"/>
          <w:b/>
          <w:sz w:val="24"/>
        </w:rPr>
      </w:pPr>
    </w:p>
    <w:p w14:paraId="5A4C188D" w14:textId="1B861863" w:rsidR="000434C7" w:rsidRPr="00C9577B" w:rsidRDefault="000434C7" w:rsidP="00C9577B">
      <w:pPr>
        <w:pStyle w:val="ListParagraph"/>
        <w:ind w:left="0"/>
        <w:rPr>
          <w:rFonts w:eastAsia="Calibri" w:cs="Arial"/>
          <w:b/>
          <w:bCs/>
          <w:sz w:val="24"/>
        </w:rPr>
      </w:pPr>
      <w:r w:rsidRPr="0003257B">
        <w:rPr>
          <w:rFonts w:eastAsia="Calibri" w:cs="Arial"/>
          <w:b/>
          <w:bCs/>
          <w:sz w:val="24"/>
        </w:rPr>
        <w:t>Further information, templates and guidance on Annual Safety Inspections can be obtained from the SHE Department.</w:t>
      </w:r>
    </w:p>
    <w:p w14:paraId="02625214" w14:textId="77777777" w:rsidR="002C0DC8" w:rsidRPr="00C9577B" w:rsidRDefault="002C0DC8" w:rsidP="00C9577B">
      <w:pPr>
        <w:pStyle w:val="ListParagraph"/>
        <w:ind w:left="0"/>
        <w:rPr>
          <w:rFonts w:eastAsia="Calibri" w:cs="Arial"/>
          <w:b/>
          <w:bCs/>
          <w:sz w:val="24"/>
          <w:highlight w:val="yellow"/>
        </w:rPr>
      </w:pPr>
    </w:p>
    <w:p w14:paraId="0F0276EC" w14:textId="6754A07E" w:rsidR="00C06757" w:rsidRPr="00C9577B" w:rsidRDefault="00C06757" w:rsidP="00217059">
      <w:pPr>
        <w:pStyle w:val="Heading3"/>
        <w:numPr>
          <w:ilvl w:val="2"/>
          <w:numId w:val="85"/>
        </w:numPr>
      </w:pPr>
      <w:bookmarkStart w:id="101" w:name="Action_Plans"/>
      <w:bookmarkStart w:id="102" w:name="_Toc55293763"/>
      <w:bookmarkStart w:id="103" w:name="_Toc143522499"/>
      <w:r w:rsidRPr="00C9577B">
        <w:t>Annual Action Plans</w:t>
      </w:r>
      <w:bookmarkEnd w:id="101"/>
      <w:bookmarkEnd w:id="102"/>
      <w:bookmarkEnd w:id="103"/>
    </w:p>
    <w:p w14:paraId="0E12ED22" w14:textId="77777777" w:rsidR="0011145B" w:rsidRDefault="0011145B" w:rsidP="00C9577B">
      <w:pPr>
        <w:rPr>
          <w:rFonts w:eastAsia="Calibri" w:cs="Arial"/>
          <w:sz w:val="24"/>
        </w:rPr>
      </w:pPr>
    </w:p>
    <w:p w14:paraId="4612915B" w14:textId="6DAA7607" w:rsidR="00E72699" w:rsidRPr="00C9577B" w:rsidRDefault="00C06757" w:rsidP="00C9577B">
      <w:pPr>
        <w:rPr>
          <w:rFonts w:eastAsia="Calibri" w:cs="Arial"/>
          <w:b/>
          <w:sz w:val="24"/>
        </w:rPr>
      </w:pPr>
      <w:r w:rsidRPr="00C9577B">
        <w:rPr>
          <w:rFonts w:eastAsia="Calibri" w:cs="Arial"/>
          <w:sz w:val="24"/>
        </w:rPr>
        <w:t>Planning is one of the key elements of the health and safety management process and involves setting objectives/targets based upon what needs to be done to secure effective risk control.</w:t>
      </w:r>
      <w:r w:rsidR="003F1285" w:rsidRPr="00C9577B">
        <w:rPr>
          <w:rFonts w:eastAsia="Calibri" w:cs="Arial"/>
          <w:sz w:val="24"/>
        </w:rPr>
        <w:t xml:space="preserve">  </w:t>
      </w:r>
      <w:r w:rsidR="001A186B" w:rsidRPr="00564558">
        <w:rPr>
          <w:rFonts w:cs="Arial"/>
          <w:sz w:val="24"/>
        </w:rPr>
        <w:t>Faculty’s</w:t>
      </w:r>
      <w:r w:rsidRPr="00564558">
        <w:rPr>
          <w:rFonts w:cs="Arial"/>
          <w:sz w:val="24"/>
        </w:rPr>
        <w:t xml:space="preserve">/Departments </w:t>
      </w:r>
      <w:r w:rsidRPr="00564558">
        <w:rPr>
          <w:rFonts w:eastAsia="Calibri" w:cs="Arial"/>
          <w:sz w:val="24"/>
        </w:rPr>
        <w:t>will be required to submit Safety, Health and Environment 'Action Plans'</w:t>
      </w:r>
      <w:r w:rsidR="002C0DC8" w:rsidRPr="00C9577B">
        <w:rPr>
          <w:rFonts w:eastAsia="Calibri" w:cs="Arial"/>
          <w:sz w:val="24"/>
        </w:rPr>
        <w:t>,</w:t>
      </w:r>
      <w:r w:rsidRPr="00C9577B">
        <w:rPr>
          <w:rFonts w:eastAsia="Calibri" w:cs="Arial"/>
          <w:sz w:val="24"/>
        </w:rPr>
        <w:t xml:space="preserve"> when requested</w:t>
      </w:r>
      <w:r w:rsidR="002C0DC8" w:rsidRPr="00C9577B">
        <w:rPr>
          <w:rFonts w:eastAsia="Calibri" w:cs="Arial"/>
          <w:sz w:val="24"/>
        </w:rPr>
        <w:t>,</w:t>
      </w:r>
      <w:r w:rsidRPr="00C9577B">
        <w:rPr>
          <w:rFonts w:eastAsia="Calibri" w:cs="Arial"/>
          <w:sz w:val="24"/>
        </w:rPr>
        <w:t xml:space="preserve"> to the SHE Department on an annual </w:t>
      </w:r>
      <w:r w:rsidRPr="00623041">
        <w:rPr>
          <w:rFonts w:eastAsia="Calibri" w:cs="Arial"/>
          <w:sz w:val="24"/>
        </w:rPr>
        <w:t xml:space="preserve">basis, information will then be reported to the </w:t>
      </w:r>
      <w:r w:rsidR="006C25C6">
        <w:rPr>
          <w:rFonts w:eastAsia="Calibri" w:cs="Arial"/>
          <w:sz w:val="24"/>
        </w:rPr>
        <w:t>Senior Leadership Team</w:t>
      </w:r>
      <w:r w:rsidRPr="00623041">
        <w:rPr>
          <w:rFonts w:eastAsia="Calibri" w:cs="Arial"/>
          <w:sz w:val="24"/>
        </w:rPr>
        <w:t xml:space="preserve"> and </w:t>
      </w:r>
      <w:r w:rsidR="00E03F8E" w:rsidRPr="00623041">
        <w:rPr>
          <w:rFonts w:eastAsia="Calibri" w:cs="Arial"/>
          <w:sz w:val="24"/>
        </w:rPr>
        <w:t>People and Culture</w:t>
      </w:r>
      <w:r w:rsidRPr="00623041">
        <w:rPr>
          <w:rFonts w:eastAsia="Calibri" w:cs="Arial"/>
          <w:sz w:val="24"/>
        </w:rPr>
        <w:t xml:space="preserve"> Committee.</w:t>
      </w:r>
    </w:p>
    <w:p w14:paraId="45D21869" w14:textId="27FF3FE6" w:rsidR="00E72699" w:rsidRPr="00C9577B" w:rsidRDefault="00E72699" w:rsidP="00C9577B">
      <w:pPr>
        <w:rPr>
          <w:rFonts w:eastAsia="Calibri" w:cs="Arial"/>
          <w:b/>
          <w:sz w:val="24"/>
        </w:rPr>
      </w:pPr>
    </w:p>
    <w:p w14:paraId="496FECC7" w14:textId="25E7EA60" w:rsidR="00E72699" w:rsidRDefault="00C06757" w:rsidP="00C9577B">
      <w:pPr>
        <w:rPr>
          <w:rFonts w:eastAsia="Calibri" w:cs="Arial"/>
          <w:b/>
          <w:sz w:val="24"/>
        </w:rPr>
      </w:pPr>
      <w:r w:rsidRPr="00C9577B">
        <w:rPr>
          <w:rFonts w:eastAsia="Calibri" w:cs="Arial"/>
          <w:b/>
          <w:sz w:val="24"/>
        </w:rPr>
        <w:t>Action plans to be updated after annual safety inspections have been carried out.</w:t>
      </w:r>
    </w:p>
    <w:p w14:paraId="4D173BCB" w14:textId="77777777" w:rsidR="0011145B" w:rsidRPr="00C9577B" w:rsidRDefault="0011145B" w:rsidP="00C9577B">
      <w:pPr>
        <w:rPr>
          <w:rFonts w:eastAsia="Calibri" w:cs="Arial"/>
          <w:b/>
          <w:sz w:val="24"/>
        </w:rPr>
      </w:pPr>
    </w:p>
    <w:p w14:paraId="28C80B2D" w14:textId="2F8CF474" w:rsidR="002F70FC" w:rsidRPr="00EC3C52" w:rsidRDefault="002F70FC" w:rsidP="00707803">
      <w:pPr>
        <w:pStyle w:val="Heading2"/>
        <w:rPr>
          <w:rStyle w:val="Heading2Char"/>
          <w:b/>
        </w:rPr>
      </w:pPr>
      <w:bookmarkStart w:id="104" w:name="_Toc55293764"/>
      <w:bookmarkStart w:id="105" w:name="_Toc143522500"/>
      <w:r w:rsidRPr="00EC3C52">
        <w:rPr>
          <w:rStyle w:val="Heading2Char"/>
          <w:b/>
        </w:rPr>
        <w:t>Babies and Children on Campus – Staff and Students</w:t>
      </w:r>
      <w:bookmarkEnd w:id="104"/>
      <w:bookmarkEnd w:id="105"/>
    </w:p>
    <w:p w14:paraId="227C4DD8" w14:textId="77777777" w:rsidR="00FE415A" w:rsidRPr="00C9577B" w:rsidRDefault="00FE415A" w:rsidP="00C9577B">
      <w:pPr>
        <w:pStyle w:val="ListParagraph"/>
        <w:ind w:left="0"/>
        <w:rPr>
          <w:rFonts w:eastAsia="Calibri" w:cs="Arial"/>
          <w:sz w:val="24"/>
        </w:rPr>
      </w:pPr>
      <w:bookmarkStart w:id="106" w:name="Audits"/>
    </w:p>
    <w:p w14:paraId="46210A97" w14:textId="57C3E8C1" w:rsidR="001F15CA" w:rsidRPr="00C9577B" w:rsidRDefault="002F70FC" w:rsidP="00C9577B">
      <w:pPr>
        <w:rPr>
          <w:rFonts w:cs="Arial"/>
          <w:sz w:val="24"/>
        </w:rPr>
      </w:pPr>
      <w:r w:rsidRPr="00C9577B">
        <w:rPr>
          <w:rFonts w:eastAsia="Calibri" w:cs="Arial"/>
          <w:sz w:val="24"/>
        </w:rPr>
        <w:t xml:space="preserve">There may be occasions when a student or visitor may wish to bring a child onto </w:t>
      </w:r>
      <w:proofErr w:type="gramStart"/>
      <w:r w:rsidRPr="00C9577B">
        <w:rPr>
          <w:rFonts w:eastAsia="Calibri" w:cs="Arial"/>
          <w:sz w:val="24"/>
        </w:rPr>
        <w:t>University</w:t>
      </w:r>
      <w:proofErr w:type="gramEnd"/>
      <w:r w:rsidRPr="00C9577B">
        <w:rPr>
          <w:rFonts w:eastAsia="Calibri" w:cs="Arial"/>
          <w:sz w:val="24"/>
        </w:rPr>
        <w:t xml:space="preserve"> property </w:t>
      </w:r>
      <w:r w:rsidR="00556751" w:rsidRPr="00C9577B">
        <w:rPr>
          <w:rFonts w:eastAsia="Calibri" w:cs="Arial"/>
          <w:sz w:val="24"/>
        </w:rPr>
        <w:t xml:space="preserve">- </w:t>
      </w:r>
      <w:r w:rsidRPr="00C9577B">
        <w:rPr>
          <w:rFonts w:cs="Arial"/>
          <w:sz w:val="24"/>
        </w:rPr>
        <w:t>please refer to University</w:t>
      </w:r>
      <w:r w:rsidRPr="00C9577B">
        <w:rPr>
          <w:rFonts w:cs="Arial"/>
          <w:bCs/>
          <w:sz w:val="24"/>
        </w:rPr>
        <w:t>’s</w:t>
      </w:r>
      <w:r w:rsidRPr="00C9577B">
        <w:rPr>
          <w:rFonts w:cs="Arial"/>
          <w:sz w:val="24"/>
        </w:rPr>
        <w:t> Policy on </w:t>
      </w:r>
      <w:r w:rsidR="00842F13" w:rsidRPr="00C9577B">
        <w:rPr>
          <w:rFonts w:cs="Arial"/>
          <w:sz w:val="24"/>
        </w:rPr>
        <w:t xml:space="preserve">Babies and Children on </w:t>
      </w:r>
      <w:r w:rsidR="00842F13" w:rsidRPr="00DD3F55">
        <w:rPr>
          <w:rFonts w:cs="Arial"/>
          <w:sz w:val="24"/>
        </w:rPr>
        <w:t>Campus</w:t>
      </w:r>
      <w:r w:rsidRPr="00DD3F55">
        <w:rPr>
          <w:rFonts w:cs="Arial"/>
          <w:sz w:val="24"/>
        </w:rPr>
        <w:t xml:space="preserve"> </w:t>
      </w:r>
      <w:r w:rsidRPr="00DD3F55">
        <w:rPr>
          <w:rFonts w:cs="Arial"/>
          <w:bCs/>
          <w:sz w:val="24"/>
        </w:rPr>
        <w:t>for staff and students</w:t>
      </w:r>
      <w:bookmarkStart w:id="107" w:name="COSHH"/>
      <w:bookmarkStart w:id="108" w:name="Display_Screen_Equipment_(DSE)"/>
      <w:bookmarkEnd w:id="106"/>
      <w:r w:rsidR="00556751" w:rsidRPr="00DD3F55">
        <w:rPr>
          <w:rFonts w:cs="Arial"/>
          <w:bCs/>
          <w:sz w:val="24"/>
        </w:rPr>
        <w:t xml:space="preserve"> available on </w:t>
      </w:r>
      <w:proofErr w:type="spellStart"/>
      <w:r w:rsidR="00556751" w:rsidRPr="00DD3F55">
        <w:rPr>
          <w:rFonts w:cs="Arial"/>
          <w:bCs/>
          <w:sz w:val="24"/>
        </w:rPr>
        <w:t>WYou</w:t>
      </w:r>
      <w:proofErr w:type="spellEnd"/>
      <w:r w:rsidR="00556751" w:rsidRPr="00DD3F55">
        <w:rPr>
          <w:rFonts w:cs="Arial"/>
          <w:bCs/>
          <w:sz w:val="24"/>
        </w:rPr>
        <w:t>.</w:t>
      </w:r>
    </w:p>
    <w:p w14:paraId="6BD18F9B" w14:textId="1162D30B" w:rsidR="00281C58" w:rsidRPr="00C9577B" w:rsidRDefault="00281C58" w:rsidP="00C9577B">
      <w:pPr>
        <w:ind w:hanging="426"/>
        <w:rPr>
          <w:rFonts w:cs="Arial"/>
          <w:b/>
          <w:sz w:val="24"/>
        </w:rPr>
      </w:pPr>
      <w:bookmarkStart w:id="109" w:name="_Toc455577564"/>
      <w:bookmarkStart w:id="110" w:name="_Ref397603664"/>
      <w:bookmarkStart w:id="111" w:name="Contractors"/>
      <w:bookmarkStart w:id="112" w:name="_Toc180136044"/>
    </w:p>
    <w:p w14:paraId="7914EDC3" w14:textId="1EB4A336" w:rsidR="00281C58" w:rsidRPr="00C9577B" w:rsidRDefault="003E5E9C" w:rsidP="00707803">
      <w:pPr>
        <w:pStyle w:val="Heading2"/>
      </w:pPr>
      <w:bookmarkStart w:id="113" w:name="_Toc55307071"/>
      <w:bookmarkStart w:id="114" w:name="_Toc55307189"/>
      <w:bookmarkStart w:id="115" w:name="_Toc55307308"/>
      <w:bookmarkStart w:id="116" w:name="_Toc143522501"/>
      <w:bookmarkEnd w:id="109"/>
      <w:bookmarkEnd w:id="110"/>
      <w:bookmarkEnd w:id="111"/>
      <w:bookmarkEnd w:id="112"/>
      <w:r w:rsidRPr="00C9577B">
        <w:t xml:space="preserve">Control of </w:t>
      </w:r>
      <w:r w:rsidR="00281C58" w:rsidRPr="00C9577B">
        <w:t>Contractors</w:t>
      </w:r>
      <w:bookmarkEnd w:id="113"/>
      <w:bookmarkEnd w:id="114"/>
      <w:bookmarkEnd w:id="115"/>
      <w:bookmarkEnd w:id="116"/>
      <w:r w:rsidR="00281C58" w:rsidRPr="00C9577B">
        <w:t xml:space="preserve"> </w:t>
      </w:r>
    </w:p>
    <w:p w14:paraId="238601FE" w14:textId="77777777" w:rsidR="00281C58" w:rsidRPr="00C9577B" w:rsidRDefault="00281C58" w:rsidP="00C9577B">
      <w:pPr>
        <w:ind w:hanging="426"/>
        <w:rPr>
          <w:rFonts w:cs="Arial"/>
          <w:sz w:val="24"/>
        </w:rPr>
      </w:pPr>
    </w:p>
    <w:p w14:paraId="67979BF0" w14:textId="2C80BF3A" w:rsidR="00281C58" w:rsidRPr="00C9577B" w:rsidRDefault="00281C58" w:rsidP="00C9577B">
      <w:pPr>
        <w:rPr>
          <w:rFonts w:cs="Arial"/>
          <w:sz w:val="24"/>
        </w:rPr>
      </w:pPr>
      <w:r w:rsidRPr="00C9577B">
        <w:rPr>
          <w:rFonts w:cs="Arial"/>
          <w:sz w:val="24"/>
        </w:rPr>
        <w:t xml:space="preserve">When working on our premises it is considered that contractors are joint occupiers for that period and </w:t>
      </w:r>
      <w:r w:rsidR="00AC6BB0" w:rsidRPr="00C9577B">
        <w:rPr>
          <w:rFonts w:cs="Arial"/>
          <w:sz w:val="24"/>
        </w:rPr>
        <w:t>therefore,</w:t>
      </w:r>
      <w:r w:rsidRPr="00C9577B">
        <w:rPr>
          <w:rFonts w:cs="Arial"/>
          <w:sz w:val="24"/>
        </w:rPr>
        <w:t xml:space="preserve"> we have both joint liabilities in “common areas”. </w:t>
      </w:r>
      <w:r w:rsidR="008F7D15" w:rsidRPr="00C9577B">
        <w:rPr>
          <w:rFonts w:cs="Arial"/>
          <w:sz w:val="24"/>
        </w:rPr>
        <w:t>To</w:t>
      </w:r>
      <w:r w:rsidRPr="00C9577B">
        <w:rPr>
          <w:rFonts w:cs="Arial"/>
          <w:sz w:val="24"/>
        </w:rPr>
        <w:t xml:space="preserve"> meet our legal obligations </w:t>
      </w:r>
      <w:r w:rsidR="009B2EA9" w:rsidRPr="00C9577B">
        <w:rPr>
          <w:rFonts w:cs="Arial"/>
          <w:sz w:val="24"/>
        </w:rPr>
        <w:t>regarding</w:t>
      </w:r>
      <w:r w:rsidRPr="00C9577B">
        <w:rPr>
          <w:rFonts w:cs="Arial"/>
          <w:sz w:val="24"/>
        </w:rPr>
        <w:t xml:space="preserve"> contractors we will ensure, prior to engaging any contractor that they are competent and ensure during their period of employment that any works are carried out safely.</w:t>
      </w:r>
    </w:p>
    <w:p w14:paraId="0F3CABC7" w14:textId="77777777" w:rsidR="00281C58" w:rsidRPr="00C9577B" w:rsidRDefault="00281C58" w:rsidP="00C9577B">
      <w:pPr>
        <w:ind w:hanging="426"/>
        <w:rPr>
          <w:rFonts w:cs="Arial"/>
          <w:sz w:val="24"/>
        </w:rPr>
      </w:pPr>
    </w:p>
    <w:p w14:paraId="7813B56A" w14:textId="77777777" w:rsidR="00281C58" w:rsidRPr="00C9577B" w:rsidRDefault="00281C58" w:rsidP="00C9577B">
      <w:pPr>
        <w:pStyle w:val="ListParagraph"/>
        <w:ind w:left="0"/>
        <w:rPr>
          <w:rFonts w:cs="Arial"/>
          <w:sz w:val="24"/>
        </w:rPr>
      </w:pPr>
      <w:r w:rsidRPr="00C9577B">
        <w:rPr>
          <w:rFonts w:cs="Arial"/>
          <w:sz w:val="24"/>
        </w:rPr>
        <w:t>The following factors will be considered as part of our procedures for vetting contractors:</w:t>
      </w:r>
    </w:p>
    <w:p w14:paraId="5B08B5D1" w14:textId="77777777" w:rsidR="00281C58" w:rsidRPr="00C9577B" w:rsidRDefault="00281C58" w:rsidP="00C9577B">
      <w:pPr>
        <w:ind w:hanging="426"/>
        <w:rPr>
          <w:rFonts w:cs="Arial"/>
          <w:sz w:val="24"/>
        </w:rPr>
      </w:pPr>
    </w:p>
    <w:p w14:paraId="6AD504B2" w14:textId="1A65D93C" w:rsidR="00281C58" w:rsidRPr="00C9577B" w:rsidRDefault="00BC7A9D" w:rsidP="003735E8">
      <w:pPr>
        <w:pStyle w:val="ListParagraph"/>
        <w:numPr>
          <w:ilvl w:val="0"/>
          <w:numId w:val="31"/>
        </w:numPr>
        <w:rPr>
          <w:rFonts w:eastAsia="Arial Unicode MS" w:cs="Arial"/>
          <w:sz w:val="24"/>
        </w:rPr>
      </w:pPr>
      <w:r w:rsidRPr="00C9577B">
        <w:rPr>
          <w:rFonts w:eastAsia="Arial Unicode MS" w:cs="Arial"/>
          <w:sz w:val="24"/>
        </w:rPr>
        <w:t>Sight</w:t>
      </w:r>
      <w:r w:rsidR="00281C58" w:rsidRPr="00C9577B">
        <w:rPr>
          <w:rFonts w:eastAsia="Arial Unicode MS" w:cs="Arial"/>
          <w:sz w:val="24"/>
        </w:rPr>
        <w:t xml:space="preserve"> of the contractor’s own safety policy, risk assessments, method statements, permits to work, </w:t>
      </w:r>
      <w:r w:rsidR="00606D9A" w:rsidRPr="00C9577B">
        <w:rPr>
          <w:rFonts w:eastAsia="Arial Unicode MS" w:cs="Arial"/>
          <w:sz w:val="24"/>
        </w:rPr>
        <w:t>etc.</w:t>
      </w:r>
      <w:r w:rsidR="00281C58" w:rsidRPr="00C9577B">
        <w:rPr>
          <w:rFonts w:eastAsia="Arial Unicode MS" w:cs="Arial"/>
          <w:sz w:val="24"/>
        </w:rPr>
        <w:t xml:space="preserve"> as applicable</w:t>
      </w:r>
    </w:p>
    <w:p w14:paraId="6A20880D" w14:textId="42941061" w:rsidR="00281C58" w:rsidRPr="00C9577B" w:rsidRDefault="00D518E4" w:rsidP="003735E8">
      <w:pPr>
        <w:pStyle w:val="ListParagraph"/>
        <w:numPr>
          <w:ilvl w:val="0"/>
          <w:numId w:val="31"/>
        </w:numPr>
        <w:rPr>
          <w:rFonts w:eastAsia="Arial Unicode MS" w:cs="Arial"/>
          <w:sz w:val="24"/>
        </w:rPr>
      </w:pPr>
      <w:r>
        <w:rPr>
          <w:rFonts w:eastAsia="Arial Unicode MS" w:cs="Arial"/>
          <w:sz w:val="24"/>
        </w:rPr>
        <w:t>Clear</w:t>
      </w:r>
      <w:r w:rsidR="00281C58" w:rsidRPr="00C9577B">
        <w:rPr>
          <w:rFonts w:eastAsia="Arial Unicode MS" w:cs="Arial"/>
          <w:sz w:val="24"/>
        </w:rPr>
        <w:t xml:space="preserve"> responsibility for provision of first aid and fire extinguishing equipment</w:t>
      </w:r>
    </w:p>
    <w:p w14:paraId="2184BD4C" w14:textId="735DD64D" w:rsidR="00281C58" w:rsidRPr="00C9577B" w:rsidRDefault="00BC7A9D" w:rsidP="003735E8">
      <w:pPr>
        <w:pStyle w:val="ListParagraph"/>
        <w:numPr>
          <w:ilvl w:val="0"/>
          <w:numId w:val="31"/>
        </w:numPr>
        <w:rPr>
          <w:rFonts w:eastAsia="Arial Unicode MS" w:cs="Arial"/>
          <w:sz w:val="24"/>
        </w:rPr>
      </w:pPr>
      <w:r w:rsidRPr="00C9577B">
        <w:rPr>
          <w:rFonts w:eastAsia="Arial Unicode MS" w:cs="Arial"/>
          <w:sz w:val="24"/>
        </w:rPr>
        <w:t>Details</w:t>
      </w:r>
      <w:r w:rsidR="00281C58" w:rsidRPr="00C9577B">
        <w:rPr>
          <w:rFonts w:eastAsia="Arial Unicode MS" w:cs="Arial"/>
          <w:sz w:val="24"/>
        </w:rPr>
        <w:t xml:space="preserve"> of articles and hazardous substances intended to be brought to site, including any arrangements for safe transportation, handling, use, storage and disposal</w:t>
      </w:r>
    </w:p>
    <w:p w14:paraId="6E27FA9A" w14:textId="0BA344E0" w:rsidR="00281C58" w:rsidRPr="00C9577B" w:rsidRDefault="00BC7A9D" w:rsidP="003735E8">
      <w:pPr>
        <w:pStyle w:val="ListParagraph"/>
        <w:numPr>
          <w:ilvl w:val="0"/>
          <w:numId w:val="31"/>
        </w:numPr>
        <w:rPr>
          <w:rFonts w:eastAsia="Arial Unicode MS" w:cs="Arial"/>
          <w:sz w:val="24"/>
        </w:rPr>
      </w:pPr>
      <w:r w:rsidRPr="00C9577B">
        <w:rPr>
          <w:rFonts w:eastAsia="Arial Unicode MS" w:cs="Arial"/>
          <w:sz w:val="24"/>
        </w:rPr>
        <w:t>Details</w:t>
      </w:r>
      <w:r w:rsidR="00281C58" w:rsidRPr="00C9577B">
        <w:rPr>
          <w:rFonts w:eastAsia="Arial Unicode MS" w:cs="Arial"/>
          <w:sz w:val="24"/>
        </w:rPr>
        <w:t xml:space="preserve"> of plant and equipment to be brought onto site, including arrangements for storage, use, maintenance and inspection</w:t>
      </w:r>
    </w:p>
    <w:p w14:paraId="161EA196" w14:textId="361284B1" w:rsidR="00281C58" w:rsidRPr="00C9577B" w:rsidRDefault="00D518E4" w:rsidP="003735E8">
      <w:pPr>
        <w:pStyle w:val="ListParagraph"/>
        <w:numPr>
          <w:ilvl w:val="0"/>
          <w:numId w:val="31"/>
        </w:numPr>
        <w:rPr>
          <w:rFonts w:eastAsia="Arial Unicode MS" w:cs="Arial"/>
          <w:sz w:val="24"/>
        </w:rPr>
      </w:pPr>
      <w:r>
        <w:rPr>
          <w:rFonts w:eastAsia="Arial Unicode MS" w:cs="Arial"/>
          <w:sz w:val="24"/>
        </w:rPr>
        <w:t>Clear</w:t>
      </w:r>
      <w:r w:rsidR="006F4C7D">
        <w:rPr>
          <w:rFonts w:eastAsia="Arial Unicode MS" w:cs="Arial"/>
          <w:sz w:val="24"/>
        </w:rPr>
        <w:t xml:space="preserve"> accountability</w:t>
      </w:r>
      <w:r w:rsidRPr="00C9577B">
        <w:rPr>
          <w:rFonts w:eastAsia="Arial Unicode MS" w:cs="Arial"/>
          <w:sz w:val="24"/>
        </w:rPr>
        <w:t xml:space="preserve"> </w:t>
      </w:r>
      <w:r w:rsidR="00281C58" w:rsidRPr="00C9577B">
        <w:rPr>
          <w:rFonts w:eastAsia="Arial Unicode MS" w:cs="Arial"/>
          <w:sz w:val="24"/>
        </w:rPr>
        <w:t>for supervision and regular communication during work including arrangements for reporting problems or stopping work in cases where there is a serious risk of personal injury</w:t>
      </w:r>
    </w:p>
    <w:p w14:paraId="6AF8EFB8" w14:textId="7DB92BEA" w:rsidR="00281C58" w:rsidRPr="00C9577B" w:rsidRDefault="00BC7A9D" w:rsidP="003735E8">
      <w:pPr>
        <w:pStyle w:val="ListParagraph"/>
        <w:numPr>
          <w:ilvl w:val="0"/>
          <w:numId w:val="31"/>
        </w:numPr>
        <w:rPr>
          <w:rFonts w:eastAsia="Arial Unicode MS" w:cs="Arial"/>
          <w:sz w:val="24"/>
        </w:rPr>
      </w:pPr>
      <w:r w:rsidRPr="00C9577B">
        <w:rPr>
          <w:rFonts w:eastAsia="Arial Unicode MS" w:cs="Arial"/>
          <w:sz w:val="24"/>
        </w:rPr>
        <w:t>Confirmation</w:t>
      </w:r>
      <w:r w:rsidR="00281C58" w:rsidRPr="00C9577B">
        <w:rPr>
          <w:rFonts w:eastAsia="Arial Unicode MS" w:cs="Arial"/>
          <w:sz w:val="24"/>
        </w:rPr>
        <w:t xml:space="preserve"> that all workers are suitably qualified and competent for the work (including a requirement for sight of evidence where relevant)</w:t>
      </w:r>
    </w:p>
    <w:p w14:paraId="0A3C0F6F" w14:textId="4312F660" w:rsidR="00281C58" w:rsidRPr="00C9577B" w:rsidRDefault="00202DA5" w:rsidP="003735E8">
      <w:pPr>
        <w:pStyle w:val="ListParagraph"/>
        <w:numPr>
          <w:ilvl w:val="0"/>
          <w:numId w:val="31"/>
        </w:numPr>
        <w:rPr>
          <w:rFonts w:eastAsia="Arial Unicode MS" w:cs="Arial"/>
          <w:sz w:val="24"/>
        </w:rPr>
      </w:pPr>
      <w:r w:rsidRPr="00C9577B">
        <w:rPr>
          <w:rFonts w:eastAsia="Arial Unicode MS" w:cs="Arial"/>
          <w:sz w:val="24"/>
        </w:rPr>
        <w:t>Evidence</w:t>
      </w:r>
      <w:r w:rsidR="00281C58" w:rsidRPr="00C9577B">
        <w:rPr>
          <w:rFonts w:eastAsia="Arial Unicode MS" w:cs="Arial"/>
          <w:sz w:val="24"/>
        </w:rPr>
        <w:t xml:space="preserve"> showing that appropriate Employers and Public Liability Insurance is in place.</w:t>
      </w:r>
    </w:p>
    <w:p w14:paraId="16DEB4AB" w14:textId="77777777" w:rsidR="00281C58" w:rsidRPr="00C9577B" w:rsidRDefault="00281C58" w:rsidP="00C9577B">
      <w:pPr>
        <w:ind w:hanging="426"/>
        <w:rPr>
          <w:rFonts w:cs="Arial"/>
          <w:sz w:val="24"/>
          <w:lang w:eastAsia="en-GB"/>
        </w:rPr>
      </w:pPr>
    </w:p>
    <w:p w14:paraId="22781663" w14:textId="0CAF2F58" w:rsidR="00281C58" w:rsidRPr="00C9577B" w:rsidRDefault="00281C58" w:rsidP="00C9577B">
      <w:pPr>
        <w:rPr>
          <w:rFonts w:eastAsiaTheme="minorHAnsi" w:cs="Arial"/>
          <w:sz w:val="24"/>
        </w:rPr>
      </w:pPr>
      <w:r w:rsidRPr="00C9577B">
        <w:rPr>
          <w:rFonts w:cs="Arial"/>
          <w:sz w:val="24"/>
        </w:rPr>
        <w:t>The complexity of the arrangements will be directly proportional to the risks and consequences of failure.</w:t>
      </w:r>
    </w:p>
    <w:p w14:paraId="0AD9C6F4" w14:textId="77777777" w:rsidR="00281C58" w:rsidRPr="00C9577B" w:rsidRDefault="00281C58" w:rsidP="00C9577B">
      <w:pPr>
        <w:rPr>
          <w:rFonts w:cs="Arial"/>
          <w:sz w:val="24"/>
        </w:rPr>
      </w:pPr>
    </w:p>
    <w:p w14:paraId="4AD5DC12" w14:textId="72A80C4D" w:rsidR="00281C58" w:rsidRPr="00C9577B" w:rsidRDefault="00606D9A" w:rsidP="00C9577B">
      <w:pPr>
        <w:rPr>
          <w:rFonts w:cs="Arial"/>
          <w:sz w:val="24"/>
        </w:rPr>
      </w:pPr>
      <w:r w:rsidRPr="00C9577B">
        <w:rPr>
          <w:rFonts w:cs="Arial"/>
          <w:sz w:val="24"/>
        </w:rPr>
        <w:t>Similarly,</w:t>
      </w:r>
      <w:r w:rsidR="00281C58" w:rsidRPr="00C9577B">
        <w:rPr>
          <w:rFonts w:cs="Arial"/>
          <w:sz w:val="24"/>
        </w:rPr>
        <w:t xml:space="preserve"> we have a parallel duty to the contractor and must ensure that the contractor is not put at risk by our own activities for the duration of the contract.</w:t>
      </w:r>
      <w:r w:rsidR="00F5257A" w:rsidRPr="00C9577B">
        <w:rPr>
          <w:rFonts w:cs="Arial"/>
          <w:sz w:val="24"/>
        </w:rPr>
        <w:t xml:space="preserve">  </w:t>
      </w:r>
      <w:r w:rsidR="00281C58" w:rsidRPr="00C9577B">
        <w:rPr>
          <w:rFonts w:cs="Arial"/>
          <w:sz w:val="24"/>
        </w:rPr>
        <w:t>We will stop contractors working immediately if their work appears unsafe. Staff should report any concerns to a manager immediately.</w:t>
      </w:r>
    </w:p>
    <w:p w14:paraId="33ECD684" w14:textId="77777777" w:rsidR="00556751" w:rsidRPr="00C9577B" w:rsidRDefault="00556751" w:rsidP="00C9577B">
      <w:pPr>
        <w:rPr>
          <w:rFonts w:cs="Arial"/>
          <w:sz w:val="24"/>
        </w:rPr>
      </w:pPr>
    </w:p>
    <w:p w14:paraId="2CD3E3F3" w14:textId="16775152" w:rsidR="00093FDD" w:rsidRPr="00C9577B" w:rsidRDefault="00093FDD" w:rsidP="00C9577B">
      <w:pPr>
        <w:rPr>
          <w:rFonts w:cs="Arial"/>
          <w:sz w:val="24"/>
        </w:rPr>
      </w:pPr>
      <w:r w:rsidRPr="00DD3F55">
        <w:rPr>
          <w:rFonts w:cs="Arial"/>
          <w:b/>
          <w:bCs/>
          <w:sz w:val="24"/>
        </w:rPr>
        <w:t xml:space="preserve">The Control of Contractors Policy sets out the process that must be followed when appointing and managing contractors. It is available on </w:t>
      </w:r>
      <w:proofErr w:type="spellStart"/>
      <w:r w:rsidRPr="00DD3F55">
        <w:rPr>
          <w:rFonts w:cs="Arial"/>
          <w:b/>
          <w:bCs/>
          <w:sz w:val="24"/>
        </w:rPr>
        <w:t>WYou</w:t>
      </w:r>
      <w:proofErr w:type="spellEnd"/>
    </w:p>
    <w:p w14:paraId="4B1F511A" w14:textId="77777777" w:rsidR="00281C58" w:rsidRPr="00C9577B" w:rsidRDefault="00281C58" w:rsidP="00C9577B">
      <w:pPr>
        <w:pStyle w:val="B2Bullet"/>
        <w:tabs>
          <w:tab w:val="left" w:pos="0"/>
        </w:tabs>
        <w:spacing w:after="0"/>
        <w:ind w:left="0" w:hanging="426"/>
        <w:rPr>
          <w:rFonts w:cs="Arial"/>
          <w:color w:val="auto"/>
          <w:sz w:val="24"/>
          <w:szCs w:val="24"/>
        </w:rPr>
      </w:pPr>
    </w:p>
    <w:p w14:paraId="337311F0" w14:textId="25B38473" w:rsidR="00281C58" w:rsidRPr="00C9577B" w:rsidRDefault="00281C58" w:rsidP="00707803">
      <w:pPr>
        <w:pStyle w:val="Heading2"/>
      </w:pPr>
      <w:bookmarkStart w:id="117" w:name="_Toc143522502"/>
      <w:r w:rsidRPr="00C9577B">
        <w:t>Construction work and the Construction (Design and Management) Regulations 2015</w:t>
      </w:r>
      <w:bookmarkEnd w:id="117"/>
    </w:p>
    <w:p w14:paraId="65F9C3DC" w14:textId="77777777" w:rsidR="00281C58" w:rsidRPr="00C9577B" w:rsidRDefault="00281C58" w:rsidP="00C9577B">
      <w:pPr>
        <w:ind w:hanging="426"/>
        <w:rPr>
          <w:rFonts w:cs="Arial"/>
          <w:sz w:val="24"/>
        </w:rPr>
      </w:pPr>
    </w:p>
    <w:p w14:paraId="6BC7311B" w14:textId="77777777" w:rsidR="00281C58" w:rsidRPr="00C9577B" w:rsidRDefault="00281C58" w:rsidP="00C9577B">
      <w:pPr>
        <w:pStyle w:val="NormalWeb"/>
        <w:spacing w:before="0" w:beforeAutospacing="0" w:after="0" w:afterAutospacing="0"/>
        <w:rPr>
          <w:rFonts w:cs="Arial"/>
          <w:sz w:val="24"/>
        </w:rPr>
      </w:pPr>
      <w:r w:rsidRPr="00C9577B">
        <w:rPr>
          <w:rFonts w:cs="Arial"/>
          <w:sz w:val="24"/>
        </w:rPr>
        <w:t>Where any construction work is carried out, to fulfil our legal duties as a “client” under the Construction (Design and Management) Regulations 2015 we will:</w:t>
      </w:r>
    </w:p>
    <w:p w14:paraId="5023141B" w14:textId="77777777" w:rsidR="00281C58" w:rsidRPr="00C9577B" w:rsidRDefault="00281C58" w:rsidP="00C9577B">
      <w:pPr>
        <w:pStyle w:val="NormalWeb"/>
        <w:spacing w:before="0" w:beforeAutospacing="0" w:after="0" w:afterAutospacing="0"/>
        <w:ind w:hanging="426"/>
        <w:rPr>
          <w:rFonts w:cs="Arial"/>
          <w:sz w:val="24"/>
        </w:rPr>
      </w:pPr>
    </w:p>
    <w:p w14:paraId="55AE5240" w14:textId="3F39DE2E" w:rsidR="006A247A" w:rsidRPr="00C9577B" w:rsidRDefault="00A7115F" w:rsidP="003735E8">
      <w:pPr>
        <w:pStyle w:val="ListParagraph"/>
        <w:numPr>
          <w:ilvl w:val="0"/>
          <w:numId w:val="32"/>
        </w:numPr>
        <w:tabs>
          <w:tab w:val="left" w:pos="567"/>
        </w:tabs>
        <w:ind w:left="426" w:hanging="426"/>
        <w:rPr>
          <w:rFonts w:cs="Arial"/>
          <w:sz w:val="24"/>
        </w:rPr>
      </w:pPr>
      <w:r w:rsidRPr="00C9577B">
        <w:rPr>
          <w:rFonts w:cs="Arial"/>
          <w:sz w:val="24"/>
        </w:rPr>
        <w:t>Make</w:t>
      </w:r>
      <w:r w:rsidR="00281C58" w:rsidRPr="00C9577B">
        <w:rPr>
          <w:rFonts w:cs="Arial"/>
          <w:sz w:val="24"/>
        </w:rPr>
        <w:t xml:space="preserve"> suitable arrangements for the management of the project and review those arrangements throughout the project to ensure that they are still relevant</w:t>
      </w:r>
    </w:p>
    <w:p w14:paraId="365744C8" w14:textId="2158FB84" w:rsidR="00AE5A6F" w:rsidRPr="00C9577B" w:rsidRDefault="00A7115F"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all duty</w:t>
      </w:r>
      <w:r w:rsidR="0044482C" w:rsidRPr="00C9577B">
        <w:rPr>
          <w:rFonts w:cs="Arial"/>
          <w:sz w:val="24"/>
        </w:rPr>
        <w:t xml:space="preserve"> </w:t>
      </w:r>
      <w:r w:rsidR="00281C58" w:rsidRPr="00C9577B">
        <w:rPr>
          <w:rFonts w:cs="Arial"/>
          <w:sz w:val="24"/>
        </w:rPr>
        <w:t>holders that we appoint have the necessary skills, knowledge and experience</w:t>
      </w:r>
      <w:r w:rsidR="00F5257A" w:rsidRPr="00C9577B">
        <w:rPr>
          <w:rFonts w:cs="Arial"/>
          <w:sz w:val="24"/>
        </w:rPr>
        <w:t xml:space="preserve"> and training</w:t>
      </w:r>
      <w:r w:rsidR="00281C58" w:rsidRPr="00C9577B">
        <w:rPr>
          <w:rFonts w:cs="Arial"/>
          <w:sz w:val="24"/>
        </w:rPr>
        <w:t xml:space="preserve"> to carry out their roles safely</w:t>
      </w:r>
    </w:p>
    <w:p w14:paraId="7CA672A1" w14:textId="35CE7EC9" w:rsidR="00281C58" w:rsidRPr="00C9577B" w:rsidRDefault="00AE5A6F" w:rsidP="003735E8">
      <w:pPr>
        <w:pStyle w:val="ListParagraph"/>
        <w:numPr>
          <w:ilvl w:val="0"/>
          <w:numId w:val="32"/>
        </w:numPr>
        <w:tabs>
          <w:tab w:val="left" w:pos="567"/>
        </w:tabs>
        <w:ind w:left="426" w:hanging="426"/>
        <w:rPr>
          <w:rFonts w:cs="Arial"/>
          <w:sz w:val="24"/>
        </w:rPr>
      </w:pPr>
      <w:r w:rsidRPr="00C9577B">
        <w:rPr>
          <w:rFonts w:cs="Arial"/>
          <w:sz w:val="24"/>
        </w:rPr>
        <w:t>Appoint</w:t>
      </w:r>
      <w:r w:rsidR="00281C58" w:rsidRPr="00C9577B">
        <w:rPr>
          <w:rFonts w:cs="Arial"/>
          <w:sz w:val="24"/>
        </w:rPr>
        <w:t xml:space="preserve"> in writing the Principal Designer and Principal Contractor sufficiently early in the project to allow them to carry out their duties properly</w:t>
      </w:r>
    </w:p>
    <w:p w14:paraId="4A8F2A08" w14:textId="5796F448" w:rsidR="00281C58" w:rsidRPr="00C9577B" w:rsidRDefault="00AE5A6F" w:rsidP="003735E8">
      <w:pPr>
        <w:pStyle w:val="ListParagraph"/>
        <w:numPr>
          <w:ilvl w:val="0"/>
          <w:numId w:val="32"/>
        </w:numPr>
        <w:tabs>
          <w:tab w:val="left" w:pos="567"/>
        </w:tabs>
        <w:ind w:left="426" w:hanging="426"/>
        <w:rPr>
          <w:rFonts w:cs="Arial"/>
          <w:sz w:val="24"/>
        </w:rPr>
      </w:pPr>
      <w:r w:rsidRPr="00C9577B">
        <w:rPr>
          <w:rFonts w:cs="Arial"/>
          <w:sz w:val="24"/>
        </w:rPr>
        <w:t>Notify</w:t>
      </w:r>
      <w:r w:rsidR="00281C58" w:rsidRPr="00C9577B">
        <w:rPr>
          <w:rFonts w:cs="Arial"/>
          <w:sz w:val="24"/>
        </w:rPr>
        <w:t xml:space="preserve"> the HSE in writing for projects that require it</w:t>
      </w:r>
    </w:p>
    <w:p w14:paraId="7D9A51DE" w14:textId="5D5EFD7B"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relevant pre-construction information is passed to all designers and contractors </w:t>
      </w:r>
    </w:p>
    <w:p w14:paraId="1F64B435" w14:textId="522C7FFE"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the Principal Designer and Principal Contractor carry out their duties</w:t>
      </w:r>
    </w:p>
    <w:p w14:paraId="5CF14696" w14:textId="547DD31F"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adequate welfare facilities are provided for the contractors</w:t>
      </w:r>
    </w:p>
    <w:p w14:paraId="4E58B90F" w14:textId="62B8F3D3"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lastRenderedPageBreak/>
        <w:t>Ensure</w:t>
      </w:r>
      <w:r w:rsidR="00281C58" w:rsidRPr="00C9577B">
        <w:rPr>
          <w:rFonts w:cs="Arial"/>
          <w:sz w:val="24"/>
        </w:rPr>
        <w:t xml:space="preserve"> that no construction commences until an adequate health and safety plan and construction phase plan covering the work has been prepared</w:t>
      </w:r>
    </w:p>
    <w:p w14:paraId="38FA464C" w14:textId="2E4DDB5F"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Ensure</w:t>
      </w:r>
      <w:r w:rsidR="00281C58" w:rsidRPr="00C9577B">
        <w:rPr>
          <w:rFonts w:cs="Arial"/>
          <w:sz w:val="24"/>
        </w:rPr>
        <w:t xml:space="preserve"> that any health and safety file passed to us is kept securely and readily available for inspection by anyone who requires it to</w:t>
      </w:r>
      <w:r w:rsidR="00F5257A" w:rsidRPr="00C9577B">
        <w:rPr>
          <w:rFonts w:cs="Arial"/>
          <w:sz w:val="24"/>
        </w:rPr>
        <w:t xml:space="preserve"> fulfil their legal duties, and</w:t>
      </w:r>
      <w:r w:rsidR="00281C58" w:rsidRPr="00C9577B">
        <w:rPr>
          <w:rFonts w:cs="Arial"/>
          <w:sz w:val="24"/>
        </w:rPr>
        <w:t>, if we choose to dispose of the building, to pass t</w:t>
      </w:r>
      <w:r w:rsidR="006C3269" w:rsidRPr="00C9577B">
        <w:rPr>
          <w:rFonts w:cs="Arial"/>
          <w:sz w:val="24"/>
        </w:rPr>
        <w:t>he file to any person or university who acquires the building</w:t>
      </w:r>
    </w:p>
    <w:p w14:paraId="4F3F80F9" w14:textId="799CAFA1" w:rsidR="00281C58" w:rsidRPr="00C9577B" w:rsidRDefault="00E37111" w:rsidP="003735E8">
      <w:pPr>
        <w:pStyle w:val="ListParagraph"/>
        <w:numPr>
          <w:ilvl w:val="0"/>
          <w:numId w:val="32"/>
        </w:numPr>
        <w:tabs>
          <w:tab w:val="left" w:pos="567"/>
        </w:tabs>
        <w:ind w:left="426" w:hanging="426"/>
        <w:rPr>
          <w:rFonts w:cs="Arial"/>
          <w:sz w:val="24"/>
        </w:rPr>
      </w:pPr>
      <w:r w:rsidRPr="00C9577B">
        <w:rPr>
          <w:rFonts w:cs="Arial"/>
          <w:sz w:val="24"/>
        </w:rPr>
        <w:t>Cooperate</w:t>
      </w:r>
      <w:r w:rsidR="00281C58" w:rsidRPr="00C9577B">
        <w:rPr>
          <w:rFonts w:cs="Arial"/>
          <w:sz w:val="24"/>
        </w:rPr>
        <w:t xml:space="preserve"> fully with all other </w:t>
      </w:r>
      <w:r w:rsidR="005D15B7" w:rsidRPr="00C9577B">
        <w:rPr>
          <w:rFonts w:cs="Arial"/>
          <w:sz w:val="24"/>
        </w:rPr>
        <w:t>duty holders</w:t>
      </w:r>
      <w:r w:rsidR="00281C58" w:rsidRPr="00C9577B">
        <w:rPr>
          <w:rFonts w:cs="Arial"/>
          <w:sz w:val="24"/>
        </w:rPr>
        <w:t xml:space="preserve"> and provide all relevant information and instruction promptly and clearly.</w:t>
      </w:r>
    </w:p>
    <w:p w14:paraId="5ABC7316" w14:textId="77777777" w:rsidR="00B75E56" w:rsidRPr="00C9577B" w:rsidRDefault="00B75E56" w:rsidP="00C9577B">
      <w:pPr>
        <w:pStyle w:val="ListParagraph"/>
        <w:tabs>
          <w:tab w:val="left" w:pos="567"/>
        </w:tabs>
        <w:ind w:left="426"/>
        <w:rPr>
          <w:rFonts w:cs="Arial"/>
          <w:sz w:val="24"/>
        </w:rPr>
      </w:pPr>
    </w:p>
    <w:p w14:paraId="21F1D3FB" w14:textId="6CFC19BB" w:rsidR="00C1027B" w:rsidRPr="00C9577B" w:rsidRDefault="00C1027B" w:rsidP="00707803">
      <w:pPr>
        <w:pStyle w:val="Heading2"/>
      </w:pPr>
      <w:bookmarkStart w:id="118" w:name="_Toc55293765"/>
      <w:bookmarkStart w:id="119" w:name="_Toc143522503"/>
      <w:r w:rsidRPr="00C9577B">
        <w:t>Control of Substances Hazardous to Health (COSHH)</w:t>
      </w:r>
      <w:bookmarkEnd w:id="107"/>
      <w:bookmarkEnd w:id="118"/>
      <w:bookmarkEnd w:id="119"/>
    </w:p>
    <w:p w14:paraId="019D1F18" w14:textId="6F56B541" w:rsidR="00C1027B" w:rsidRPr="00C9577B" w:rsidRDefault="00C1027B" w:rsidP="00C9577B">
      <w:pPr>
        <w:rPr>
          <w:rFonts w:eastAsia="Calibri" w:cs="Arial"/>
          <w:sz w:val="24"/>
        </w:rPr>
      </w:pPr>
      <w:r w:rsidRPr="00C9577B">
        <w:rPr>
          <w:rFonts w:eastAsia="Calibri" w:cs="Arial"/>
          <w:sz w:val="24"/>
        </w:rPr>
        <w:t>A hazardous substance is defined in the Control of Substances Hazardous to Health Regulations 2002 (COSHH) as a substance which is either very toxic, toxic, corrosive, harmful, irritant/sensitising or any other substance which is a hazard to health</w:t>
      </w:r>
      <w:r w:rsidR="00B75E56" w:rsidRPr="00C9577B">
        <w:rPr>
          <w:rFonts w:eastAsia="Calibri" w:cs="Arial"/>
          <w:sz w:val="24"/>
        </w:rPr>
        <w:t xml:space="preserve"> (</w:t>
      </w:r>
      <w:r w:rsidRPr="00C9577B">
        <w:rPr>
          <w:rFonts w:eastAsia="Calibri" w:cs="Arial"/>
          <w:sz w:val="24"/>
        </w:rPr>
        <w:t>e.g. microorganisms</w:t>
      </w:r>
      <w:r w:rsidR="00B75E56" w:rsidRPr="00C9577B">
        <w:rPr>
          <w:rFonts w:eastAsia="Calibri" w:cs="Arial"/>
          <w:sz w:val="24"/>
        </w:rPr>
        <w:t>).</w:t>
      </w:r>
    </w:p>
    <w:p w14:paraId="6863F69D" w14:textId="77777777" w:rsidR="00093FDD" w:rsidRPr="00C9577B" w:rsidRDefault="00093FDD" w:rsidP="00C9577B">
      <w:pPr>
        <w:rPr>
          <w:rFonts w:eastAsia="Calibri" w:cs="Arial"/>
          <w:sz w:val="24"/>
        </w:rPr>
      </w:pPr>
    </w:p>
    <w:p w14:paraId="6ACCB210" w14:textId="7B63CD7E" w:rsidR="00C1027B" w:rsidRPr="00C9577B" w:rsidRDefault="00C1027B" w:rsidP="00B415C3">
      <w:pPr>
        <w:pStyle w:val="Heading3"/>
      </w:pPr>
      <w:bookmarkStart w:id="120" w:name="_Toc55293766"/>
      <w:bookmarkStart w:id="121" w:name="_Toc143522504"/>
      <w:r w:rsidRPr="00C9577B">
        <w:t>Assessors - Appointment and Training</w:t>
      </w:r>
      <w:bookmarkEnd w:id="120"/>
      <w:bookmarkEnd w:id="121"/>
    </w:p>
    <w:p w14:paraId="6DE80989" w14:textId="77777777" w:rsidR="00AB08E3" w:rsidRDefault="00AB08E3" w:rsidP="00C9577B">
      <w:pPr>
        <w:rPr>
          <w:rFonts w:cs="Arial"/>
          <w:sz w:val="24"/>
        </w:rPr>
      </w:pPr>
    </w:p>
    <w:p w14:paraId="2216EC3B" w14:textId="62DA5B28" w:rsidR="00A81A97" w:rsidRPr="00C9577B" w:rsidRDefault="001A186B" w:rsidP="00C9577B">
      <w:pPr>
        <w:rPr>
          <w:rFonts w:eastAsia="Calibri" w:cs="Arial"/>
          <w:sz w:val="24"/>
        </w:rPr>
      </w:pPr>
      <w:r w:rsidRPr="00C9577B">
        <w:rPr>
          <w:rFonts w:cs="Arial"/>
          <w:sz w:val="24"/>
        </w:rPr>
        <w:t>Dean of Faculty or Head of</w:t>
      </w:r>
      <w:r w:rsidR="00C1027B" w:rsidRPr="00C9577B">
        <w:rPr>
          <w:rFonts w:cs="Arial"/>
          <w:sz w:val="24"/>
        </w:rPr>
        <w:t xml:space="preserve"> Operational Department </w:t>
      </w:r>
      <w:r w:rsidR="00C1027B" w:rsidRPr="00C9577B">
        <w:rPr>
          <w:rFonts w:eastAsia="Calibri" w:cs="Arial"/>
          <w:sz w:val="24"/>
        </w:rPr>
        <w:t xml:space="preserve">or other Senior Managers will be responsible for ensuring that appropriate staff have been nominated to carry out COSHH assessment duties and for ensuring that these staff receive relevant training. </w:t>
      </w:r>
    </w:p>
    <w:p w14:paraId="2DB0872A" w14:textId="77777777" w:rsidR="00093FDD" w:rsidRPr="00C9577B" w:rsidRDefault="00093FDD" w:rsidP="00C9577B">
      <w:pPr>
        <w:rPr>
          <w:rFonts w:eastAsia="Calibri" w:cs="Arial"/>
          <w:sz w:val="24"/>
        </w:rPr>
      </w:pPr>
    </w:p>
    <w:p w14:paraId="54EAD7D0" w14:textId="1CD7D31A" w:rsidR="00C1027B" w:rsidRPr="00C9577B" w:rsidRDefault="00C1027B" w:rsidP="00B415C3">
      <w:pPr>
        <w:pStyle w:val="Heading3"/>
      </w:pPr>
      <w:bookmarkStart w:id="122" w:name="_Toc49551543"/>
      <w:bookmarkStart w:id="123" w:name="_Toc49551681"/>
      <w:bookmarkStart w:id="124" w:name="_Toc49551819"/>
      <w:bookmarkStart w:id="125" w:name="_Toc49551957"/>
      <w:bookmarkStart w:id="126" w:name="_Toc49552095"/>
      <w:bookmarkStart w:id="127" w:name="_Toc55293767"/>
      <w:bookmarkStart w:id="128" w:name="_Toc143522505"/>
      <w:bookmarkEnd w:id="122"/>
      <w:bookmarkEnd w:id="123"/>
      <w:bookmarkEnd w:id="124"/>
      <w:bookmarkEnd w:id="125"/>
      <w:bookmarkEnd w:id="126"/>
      <w:r w:rsidRPr="00C9577B">
        <w:t>Managers'/Supervisors' Responsibilities</w:t>
      </w:r>
      <w:bookmarkEnd w:id="127"/>
      <w:bookmarkEnd w:id="128"/>
    </w:p>
    <w:p w14:paraId="268D8664" w14:textId="0AE751AE" w:rsidR="00C1027B" w:rsidRPr="00C9577B" w:rsidRDefault="00C1027B" w:rsidP="00C9577B">
      <w:pPr>
        <w:rPr>
          <w:rFonts w:eastAsia="Calibri" w:cs="Arial"/>
          <w:sz w:val="24"/>
        </w:rPr>
      </w:pPr>
      <w:r w:rsidRPr="00C9577B">
        <w:rPr>
          <w:rFonts w:eastAsia="Calibri" w:cs="Arial"/>
          <w:sz w:val="24"/>
        </w:rPr>
        <w:t>Managers/Supervisors responsible for specific work areas or activities must ensure that:</w:t>
      </w:r>
    </w:p>
    <w:p w14:paraId="673540B9" w14:textId="77777777" w:rsidR="00A81A97" w:rsidRPr="00C9577B" w:rsidRDefault="00A81A97" w:rsidP="00C9577B">
      <w:pPr>
        <w:pStyle w:val="ListParagraph"/>
        <w:ind w:left="0"/>
        <w:rPr>
          <w:rFonts w:eastAsia="Calibri" w:cs="Arial"/>
          <w:sz w:val="24"/>
        </w:rPr>
      </w:pPr>
    </w:p>
    <w:p w14:paraId="116317B5" w14:textId="77777777" w:rsidR="00C1027B" w:rsidRPr="00C9577B" w:rsidRDefault="00C1027B" w:rsidP="003735E8">
      <w:pPr>
        <w:pStyle w:val="ListParagraph"/>
        <w:numPr>
          <w:ilvl w:val="0"/>
          <w:numId w:val="33"/>
        </w:numPr>
        <w:rPr>
          <w:rFonts w:eastAsia="Calibri" w:cs="Arial"/>
          <w:sz w:val="24"/>
        </w:rPr>
      </w:pPr>
      <w:r w:rsidRPr="00C9577B">
        <w:rPr>
          <w:rFonts w:eastAsia="Calibri" w:cs="Arial"/>
          <w:sz w:val="24"/>
        </w:rPr>
        <w:t>A hazardous substance will only be used when there is no safer alternative substance that can be used for the work activity.</w:t>
      </w:r>
    </w:p>
    <w:p w14:paraId="56BB79E0" w14:textId="6234E1B2" w:rsidR="00F8283F" w:rsidRPr="00DD3F55" w:rsidRDefault="00F8283F" w:rsidP="003735E8">
      <w:pPr>
        <w:pStyle w:val="ListParagraph"/>
        <w:numPr>
          <w:ilvl w:val="0"/>
          <w:numId w:val="33"/>
        </w:numPr>
        <w:rPr>
          <w:rFonts w:eastAsia="Calibri" w:cs="Arial"/>
          <w:sz w:val="24"/>
        </w:rPr>
      </w:pPr>
      <w:r w:rsidRPr="00DD3F55">
        <w:rPr>
          <w:rFonts w:eastAsia="Calibri" w:cs="Arial"/>
          <w:sz w:val="24"/>
        </w:rPr>
        <w:t xml:space="preserve">A separate COSHH risk assessment for substances must be carried out, to include </w:t>
      </w:r>
      <w:r w:rsidR="00B75E56" w:rsidRPr="00DD3F55">
        <w:rPr>
          <w:rFonts w:eastAsia="Calibri" w:cs="Arial"/>
          <w:sz w:val="24"/>
        </w:rPr>
        <w:t xml:space="preserve">safe use, </w:t>
      </w:r>
      <w:r w:rsidRPr="00DD3F55">
        <w:rPr>
          <w:rFonts w:eastAsia="Calibri" w:cs="Arial"/>
          <w:sz w:val="24"/>
        </w:rPr>
        <w:t>handling, storage</w:t>
      </w:r>
      <w:r w:rsidR="00F52EC9">
        <w:rPr>
          <w:rFonts w:eastAsia="Calibri" w:cs="Arial"/>
          <w:sz w:val="24"/>
        </w:rPr>
        <w:t>,</w:t>
      </w:r>
      <w:r w:rsidRPr="00DD3F55">
        <w:rPr>
          <w:rFonts w:eastAsia="Calibri" w:cs="Arial"/>
          <w:sz w:val="24"/>
        </w:rPr>
        <w:t xml:space="preserve"> transportation</w:t>
      </w:r>
      <w:r w:rsidR="00F52EC9">
        <w:rPr>
          <w:rFonts w:eastAsia="Calibri" w:cs="Arial"/>
          <w:sz w:val="24"/>
        </w:rPr>
        <w:t xml:space="preserve"> and disposal</w:t>
      </w:r>
      <w:r w:rsidR="00B75E56" w:rsidRPr="00DD3F55">
        <w:rPr>
          <w:rFonts w:eastAsia="Calibri" w:cs="Arial"/>
          <w:sz w:val="24"/>
        </w:rPr>
        <w:t>.</w:t>
      </w:r>
      <w:r w:rsidR="00203E62" w:rsidRPr="00DD3F55">
        <w:rPr>
          <w:rFonts w:eastAsia="Calibri" w:cs="Arial"/>
          <w:sz w:val="24"/>
        </w:rPr>
        <w:t xml:space="preserve"> </w:t>
      </w:r>
      <w:r w:rsidR="009B2382" w:rsidRPr="00DD3F55">
        <w:rPr>
          <w:rFonts w:eastAsia="Calibri" w:cs="Arial"/>
          <w:sz w:val="24"/>
        </w:rPr>
        <w:t xml:space="preserve">The most effective and reliable control measures for the circumstances should be adopted and directed at the main sources and causes of the exposure. </w:t>
      </w:r>
      <w:r w:rsidRPr="00DD3F55">
        <w:rPr>
          <w:rFonts w:eastAsia="Calibri" w:cs="Arial"/>
          <w:sz w:val="24"/>
        </w:rPr>
        <w:t xml:space="preserve">COSHH regulations detail the further requirements and must be adhered to. </w:t>
      </w:r>
      <w:hyperlink r:id="rId12" w:history="1">
        <w:r w:rsidRPr="00DD3F55">
          <w:rPr>
            <w:rStyle w:val="Hyperlink"/>
            <w:rFonts w:eastAsia="Calibri" w:cs="Arial"/>
            <w:color w:val="auto"/>
            <w:sz w:val="24"/>
          </w:rPr>
          <w:t>http://www.hse.gov.uk/coshh/index.htm</w:t>
        </w:r>
      </w:hyperlink>
    </w:p>
    <w:p w14:paraId="427D1689" w14:textId="4687EFF2" w:rsidR="00F8283F" w:rsidRPr="00DD3F55" w:rsidRDefault="00F8283F" w:rsidP="003735E8">
      <w:pPr>
        <w:pStyle w:val="ListParagraph"/>
        <w:numPr>
          <w:ilvl w:val="0"/>
          <w:numId w:val="33"/>
        </w:numPr>
        <w:rPr>
          <w:rFonts w:eastAsia="Calibri" w:cs="Arial"/>
          <w:sz w:val="24"/>
        </w:rPr>
      </w:pPr>
      <w:r w:rsidRPr="00DD3F55">
        <w:rPr>
          <w:rFonts w:eastAsia="Calibri" w:cs="Arial"/>
          <w:sz w:val="24"/>
        </w:rPr>
        <w:t>Where a department</w:t>
      </w:r>
      <w:r w:rsidR="00B75E56" w:rsidRPr="00DD3F55">
        <w:rPr>
          <w:rFonts w:eastAsia="Calibri" w:cs="Arial"/>
          <w:sz w:val="24"/>
        </w:rPr>
        <w:t>/faculty</w:t>
      </w:r>
      <w:r w:rsidRPr="00DD3F55">
        <w:rPr>
          <w:rFonts w:eastAsia="Calibri" w:cs="Arial"/>
          <w:sz w:val="24"/>
        </w:rPr>
        <w:t xml:space="preserve"> produces hazardous </w:t>
      </w:r>
      <w:r w:rsidR="00CF6404" w:rsidRPr="00DD3F55">
        <w:rPr>
          <w:rFonts w:eastAsia="Calibri" w:cs="Arial"/>
          <w:sz w:val="24"/>
        </w:rPr>
        <w:t>waste,</w:t>
      </w:r>
      <w:r w:rsidRPr="00DD3F55">
        <w:rPr>
          <w:rFonts w:eastAsia="Calibri" w:cs="Arial"/>
          <w:sz w:val="24"/>
        </w:rPr>
        <w:t xml:space="preserve"> they are responsible for the</w:t>
      </w:r>
      <w:r w:rsidR="00B75E56" w:rsidRPr="00DD3F55">
        <w:rPr>
          <w:rFonts w:eastAsia="Calibri" w:cs="Arial"/>
          <w:sz w:val="24"/>
        </w:rPr>
        <w:t xml:space="preserve"> safe removal of waste in line with current legal requirements.</w:t>
      </w:r>
      <w:r w:rsidR="007044A4" w:rsidRPr="00DD3F55">
        <w:rPr>
          <w:rFonts w:eastAsia="Calibri" w:cs="Arial"/>
          <w:sz w:val="24"/>
        </w:rPr>
        <w:t xml:space="preserve">  The </w:t>
      </w:r>
      <w:r w:rsidR="00D4128A" w:rsidRPr="00DD3F55">
        <w:rPr>
          <w:rFonts w:eastAsia="Calibri" w:cs="Arial"/>
          <w:sz w:val="24"/>
        </w:rPr>
        <w:t>department</w:t>
      </w:r>
      <w:r w:rsidR="00B75E56" w:rsidRPr="00DD3F55">
        <w:rPr>
          <w:rFonts w:eastAsia="Calibri" w:cs="Arial"/>
          <w:sz w:val="24"/>
        </w:rPr>
        <w:t>/faculty</w:t>
      </w:r>
      <w:r w:rsidR="00D4128A" w:rsidRPr="00DD3F55">
        <w:rPr>
          <w:rFonts w:eastAsia="Calibri" w:cs="Arial"/>
          <w:sz w:val="24"/>
        </w:rPr>
        <w:t xml:space="preserve"> will bear the cost for this removal</w:t>
      </w:r>
      <w:r w:rsidR="00B75E56" w:rsidRPr="00DD3F55">
        <w:rPr>
          <w:rFonts w:eastAsia="Calibri" w:cs="Arial"/>
          <w:sz w:val="24"/>
        </w:rPr>
        <w:t>. Refer</w:t>
      </w:r>
      <w:r w:rsidR="00203E62" w:rsidRPr="00DD3F55">
        <w:rPr>
          <w:rFonts w:eastAsia="Calibri" w:cs="Arial"/>
          <w:sz w:val="24"/>
        </w:rPr>
        <w:t xml:space="preserve"> to </w:t>
      </w:r>
      <w:r w:rsidR="00203E62" w:rsidRPr="00DD3F55">
        <w:rPr>
          <w:rFonts w:eastAsia="Calibri" w:cs="Arial"/>
          <w:b/>
          <w:bCs/>
          <w:sz w:val="24"/>
        </w:rPr>
        <w:t>University</w:t>
      </w:r>
      <w:r w:rsidR="00D4128A" w:rsidRPr="00DD3F55">
        <w:rPr>
          <w:rFonts w:eastAsia="Calibri" w:cs="Arial"/>
          <w:b/>
          <w:bCs/>
          <w:sz w:val="24"/>
        </w:rPr>
        <w:t xml:space="preserve"> Waste Management Policy</w:t>
      </w:r>
      <w:r w:rsidR="007C47EB" w:rsidRPr="00DD3F55">
        <w:rPr>
          <w:rFonts w:eastAsia="Calibri" w:cs="Arial"/>
          <w:b/>
          <w:bCs/>
          <w:sz w:val="24"/>
        </w:rPr>
        <w:t xml:space="preserve"> available on </w:t>
      </w:r>
      <w:proofErr w:type="spellStart"/>
      <w:r w:rsidR="007C47EB" w:rsidRPr="00DD3F55">
        <w:rPr>
          <w:rFonts w:eastAsia="Calibri" w:cs="Arial"/>
          <w:b/>
          <w:bCs/>
          <w:sz w:val="24"/>
        </w:rPr>
        <w:t>WYou</w:t>
      </w:r>
      <w:proofErr w:type="spellEnd"/>
      <w:r w:rsidR="00D4128A" w:rsidRPr="00DD3F55">
        <w:rPr>
          <w:rFonts w:eastAsia="Calibri" w:cs="Arial"/>
          <w:b/>
          <w:bCs/>
          <w:sz w:val="24"/>
        </w:rPr>
        <w:t>.</w:t>
      </w:r>
    </w:p>
    <w:p w14:paraId="2C23630A" w14:textId="77777777" w:rsidR="00C1027B" w:rsidRPr="00DD3F55" w:rsidRDefault="00C1027B" w:rsidP="003735E8">
      <w:pPr>
        <w:pStyle w:val="ListParagraph"/>
        <w:numPr>
          <w:ilvl w:val="0"/>
          <w:numId w:val="33"/>
        </w:numPr>
        <w:rPr>
          <w:rFonts w:eastAsia="Calibri" w:cs="Arial"/>
          <w:sz w:val="24"/>
        </w:rPr>
      </w:pPr>
      <w:r w:rsidRPr="00DD3F55">
        <w:rPr>
          <w:rFonts w:eastAsia="Calibri" w:cs="Arial"/>
          <w:sz w:val="24"/>
        </w:rPr>
        <w:t>Staff/students receive sufficient information, instruction and training to enable them to understand the risks to their health and the procedures to be adopted to protect their health.</w:t>
      </w:r>
    </w:p>
    <w:p w14:paraId="407AE9E2" w14:textId="61F99300" w:rsidR="00C1027B" w:rsidRPr="00DD3F55" w:rsidRDefault="00C1027B" w:rsidP="003735E8">
      <w:pPr>
        <w:pStyle w:val="ListParagraph"/>
        <w:numPr>
          <w:ilvl w:val="0"/>
          <w:numId w:val="33"/>
        </w:numPr>
        <w:rPr>
          <w:rFonts w:eastAsia="Calibri" w:cs="Arial"/>
          <w:sz w:val="24"/>
        </w:rPr>
      </w:pPr>
      <w:r w:rsidRPr="00DD3F55">
        <w:rPr>
          <w:rFonts w:eastAsia="Calibri" w:cs="Arial"/>
          <w:sz w:val="24"/>
        </w:rPr>
        <w:t xml:space="preserve">Staff/students are issued with appropriate personal protective equipment (PPE), </w:t>
      </w:r>
      <w:r w:rsidR="00B75E56" w:rsidRPr="00DD3F55">
        <w:rPr>
          <w:rFonts w:eastAsia="Calibri" w:cs="Arial"/>
          <w:sz w:val="24"/>
        </w:rPr>
        <w:t>(</w:t>
      </w:r>
      <w:r w:rsidRPr="00DD3F55">
        <w:rPr>
          <w:rFonts w:eastAsia="Calibri" w:cs="Arial"/>
          <w:sz w:val="24"/>
        </w:rPr>
        <w:t>e.g. gloves, goggles, visors, overalls, masks, etc.</w:t>
      </w:r>
      <w:r w:rsidR="00B75E56" w:rsidRPr="00DD3F55">
        <w:rPr>
          <w:rFonts w:eastAsia="Calibri" w:cs="Arial"/>
          <w:sz w:val="24"/>
        </w:rPr>
        <w:t>) when they are identified as control measures in the COSHH assessment.</w:t>
      </w:r>
      <w:r w:rsidR="00093FDD" w:rsidRPr="00DD3F55">
        <w:rPr>
          <w:rFonts w:eastAsia="Calibri" w:cs="Arial"/>
          <w:sz w:val="24"/>
        </w:rPr>
        <w:t xml:space="preserve"> If respirators are required for a task, then health surveillance and face fit testing may be required prior to use to ensure that the individual can use the respirator safely.</w:t>
      </w:r>
    </w:p>
    <w:p w14:paraId="38820B37" w14:textId="77777777" w:rsidR="00C1027B" w:rsidRPr="00DD3F55" w:rsidRDefault="00C1027B" w:rsidP="003735E8">
      <w:pPr>
        <w:pStyle w:val="ListParagraph"/>
        <w:numPr>
          <w:ilvl w:val="0"/>
          <w:numId w:val="33"/>
        </w:numPr>
        <w:rPr>
          <w:rFonts w:eastAsia="Calibri" w:cs="Arial"/>
          <w:sz w:val="24"/>
        </w:rPr>
      </w:pPr>
      <w:r w:rsidRPr="00DD3F55">
        <w:rPr>
          <w:rFonts w:eastAsia="Calibri" w:cs="Arial"/>
          <w:sz w:val="24"/>
        </w:rPr>
        <w:t>Staff/students use the PPE issued to them to carry out the work activity.</w:t>
      </w:r>
    </w:p>
    <w:p w14:paraId="51B73D09" w14:textId="3B300972" w:rsidR="00C1027B" w:rsidRPr="00C9577B" w:rsidRDefault="00C1027B" w:rsidP="003735E8">
      <w:pPr>
        <w:pStyle w:val="ListParagraph"/>
        <w:numPr>
          <w:ilvl w:val="0"/>
          <w:numId w:val="33"/>
        </w:numPr>
        <w:rPr>
          <w:rFonts w:eastAsia="Calibri" w:cs="Arial"/>
          <w:sz w:val="24"/>
        </w:rPr>
      </w:pPr>
      <w:r w:rsidRPr="00DD3F55">
        <w:rPr>
          <w:rFonts w:eastAsia="Calibri" w:cs="Arial"/>
          <w:sz w:val="24"/>
        </w:rPr>
        <w:lastRenderedPageBreak/>
        <w:t>PPE</w:t>
      </w:r>
      <w:r w:rsidR="00B75E56" w:rsidRPr="00DD3F55">
        <w:rPr>
          <w:rFonts w:eastAsia="Calibri" w:cs="Arial"/>
          <w:sz w:val="24"/>
        </w:rPr>
        <w:t xml:space="preserve"> </w:t>
      </w:r>
      <w:r w:rsidR="00E22FD9" w:rsidRPr="00DD3F55">
        <w:rPr>
          <w:rFonts w:eastAsia="Calibri" w:cs="Arial"/>
          <w:sz w:val="24"/>
        </w:rPr>
        <w:t>is in good working order</w:t>
      </w:r>
      <w:r w:rsidR="005769CE" w:rsidRPr="00DD3F55">
        <w:rPr>
          <w:rFonts w:eastAsia="Calibri" w:cs="Arial"/>
          <w:sz w:val="24"/>
        </w:rPr>
        <w:t xml:space="preserve"> and w</w:t>
      </w:r>
      <w:r w:rsidR="00E22FD9" w:rsidRPr="00DD3F55">
        <w:rPr>
          <w:rFonts w:eastAsia="Calibri" w:cs="Arial"/>
          <w:sz w:val="24"/>
        </w:rPr>
        <w:t xml:space="preserve">here PPE is designed </w:t>
      </w:r>
      <w:r w:rsidR="005769CE" w:rsidRPr="00DD3F55">
        <w:rPr>
          <w:rFonts w:eastAsia="Calibri" w:cs="Arial"/>
          <w:sz w:val="24"/>
        </w:rPr>
        <w:t xml:space="preserve">for </w:t>
      </w:r>
      <w:r w:rsidR="00E22FD9" w:rsidRPr="00DD3F55">
        <w:rPr>
          <w:rFonts w:eastAsia="Calibri" w:cs="Arial"/>
          <w:sz w:val="24"/>
        </w:rPr>
        <w:t>reus</w:t>
      </w:r>
      <w:r w:rsidR="005769CE" w:rsidRPr="00DD3F55">
        <w:rPr>
          <w:rFonts w:eastAsia="Calibri" w:cs="Arial"/>
          <w:sz w:val="24"/>
        </w:rPr>
        <w:t>e,</w:t>
      </w:r>
      <w:r w:rsidR="00E22FD9" w:rsidRPr="00DD3F55">
        <w:rPr>
          <w:rFonts w:eastAsia="Calibri" w:cs="Arial"/>
          <w:sz w:val="24"/>
        </w:rPr>
        <w:t xml:space="preserve"> it is</w:t>
      </w:r>
      <w:r w:rsidRPr="00DD3F55">
        <w:rPr>
          <w:rFonts w:eastAsia="Calibri" w:cs="Arial"/>
          <w:sz w:val="24"/>
        </w:rPr>
        <w:t xml:space="preserve"> well</w:t>
      </w:r>
      <w:r w:rsidRPr="00C9577B">
        <w:rPr>
          <w:rFonts w:eastAsia="Calibri" w:cs="Arial"/>
          <w:sz w:val="24"/>
        </w:rPr>
        <w:t xml:space="preserve"> maintained and regularly inspected.</w:t>
      </w:r>
    </w:p>
    <w:p w14:paraId="5B617910" w14:textId="77777777" w:rsidR="00F06C8A" w:rsidRPr="00C9577B" w:rsidRDefault="00F06C8A" w:rsidP="00C9577B">
      <w:pPr>
        <w:pStyle w:val="ListParagraph"/>
        <w:ind w:left="360"/>
        <w:rPr>
          <w:rFonts w:eastAsia="Calibri" w:cs="Arial"/>
          <w:sz w:val="24"/>
        </w:rPr>
      </w:pPr>
    </w:p>
    <w:p w14:paraId="47611CE8" w14:textId="136F92CF" w:rsidR="00C1027B" w:rsidRPr="00C9577B" w:rsidRDefault="00C1027B" w:rsidP="00217059">
      <w:pPr>
        <w:pStyle w:val="Heading3"/>
        <w:numPr>
          <w:ilvl w:val="2"/>
          <w:numId w:val="82"/>
        </w:numPr>
      </w:pPr>
      <w:bookmarkStart w:id="129" w:name="_Toc115189316"/>
      <w:bookmarkStart w:id="130" w:name="_Toc115189317"/>
      <w:bookmarkStart w:id="131" w:name="_Toc55293768"/>
      <w:bookmarkStart w:id="132" w:name="_Toc143522506"/>
      <w:bookmarkEnd w:id="129"/>
      <w:bookmarkEnd w:id="130"/>
      <w:r w:rsidRPr="00C9577B">
        <w:t>User Responsibilities</w:t>
      </w:r>
      <w:bookmarkEnd w:id="131"/>
      <w:bookmarkEnd w:id="132"/>
    </w:p>
    <w:p w14:paraId="16EEF2D9" w14:textId="77777777" w:rsidR="00F06C8A" w:rsidRPr="00C9577B" w:rsidRDefault="00F06C8A" w:rsidP="00C9577B">
      <w:pPr>
        <w:rPr>
          <w:rFonts w:cs="Arial"/>
          <w:sz w:val="24"/>
        </w:rPr>
      </w:pPr>
    </w:p>
    <w:p w14:paraId="3505C37B" w14:textId="77777777" w:rsidR="001D3207" w:rsidRPr="00C9577B" w:rsidRDefault="001D3207" w:rsidP="003735E8">
      <w:pPr>
        <w:pStyle w:val="ListParagraph"/>
        <w:numPr>
          <w:ilvl w:val="0"/>
          <w:numId w:val="34"/>
        </w:numPr>
        <w:rPr>
          <w:rFonts w:cs="Arial"/>
          <w:sz w:val="24"/>
        </w:rPr>
      </w:pPr>
      <w:r w:rsidRPr="00C9577B">
        <w:rPr>
          <w:rFonts w:eastAsia="Calibri" w:cs="Arial"/>
          <w:sz w:val="24"/>
        </w:rPr>
        <w:t>To follow safe systems as set out by the department</w:t>
      </w:r>
    </w:p>
    <w:p w14:paraId="20E5364D" w14:textId="348AB025" w:rsidR="00C1027B" w:rsidRPr="00C9577B" w:rsidRDefault="00C1027B" w:rsidP="003735E8">
      <w:pPr>
        <w:pStyle w:val="ListParagraph"/>
        <w:numPr>
          <w:ilvl w:val="0"/>
          <w:numId w:val="34"/>
        </w:numPr>
        <w:rPr>
          <w:rFonts w:eastAsia="Calibri" w:cs="Arial"/>
          <w:sz w:val="24"/>
        </w:rPr>
      </w:pPr>
      <w:r w:rsidRPr="00C9577B">
        <w:rPr>
          <w:rFonts w:eastAsia="Calibri" w:cs="Arial"/>
          <w:sz w:val="24"/>
        </w:rPr>
        <w:t xml:space="preserve">To use the PPE </w:t>
      </w:r>
      <w:r w:rsidR="00B75E56" w:rsidRPr="00C9577B">
        <w:rPr>
          <w:rFonts w:eastAsia="Calibri" w:cs="Arial"/>
          <w:sz w:val="24"/>
        </w:rPr>
        <w:t xml:space="preserve">as instructed </w:t>
      </w:r>
      <w:r w:rsidR="001D3207" w:rsidRPr="00C9577B">
        <w:rPr>
          <w:rFonts w:eastAsia="Calibri" w:cs="Arial"/>
          <w:sz w:val="24"/>
        </w:rPr>
        <w:t>to carry out the work activity</w:t>
      </w:r>
    </w:p>
    <w:p w14:paraId="78CFE1A5" w14:textId="77777777" w:rsidR="00C1027B" w:rsidRPr="00C9577B" w:rsidRDefault="00C1027B" w:rsidP="003735E8">
      <w:pPr>
        <w:pStyle w:val="ListParagraph"/>
        <w:numPr>
          <w:ilvl w:val="0"/>
          <w:numId w:val="34"/>
        </w:numPr>
        <w:rPr>
          <w:rFonts w:eastAsia="Calibri" w:cs="Arial"/>
          <w:sz w:val="24"/>
        </w:rPr>
      </w:pPr>
      <w:r w:rsidRPr="00C9577B">
        <w:rPr>
          <w:rFonts w:eastAsia="Calibri" w:cs="Arial"/>
          <w:sz w:val="24"/>
        </w:rPr>
        <w:t>To report defects in any PPE provided immediately to the appropriate Manager re</w:t>
      </w:r>
      <w:r w:rsidR="001D3207" w:rsidRPr="00C9577B">
        <w:rPr>
          <w:rFonts w:eastAsia="Calibri" w:cs="Arial"/>
          <w:sz w:val="24"/>
        </w:rPr>
        <w:t>sponsible for the work activity</w:t>
      </w:r>
    </w:p>
    <w:p w14:paraId="5EC7DD91" w14:textId="4BF8907F" w:rsidR="00C1027B" w:rsidRPr="00C9577B" w:rsidRDefault="00C1027B" w:rsidP="003735E8">
      <w:pPr>
        <w:pStyle w:val="ListParagraph"/>
        <w:numPr>
          <w:ilvl w:val="0"/>
          <w:numId w:val="34"/>
        </w:numPr>
        <w:rPr>
          <w:rFonts w:eastAsia="Calibri" w:cs="Arial"/>
          <w:sz w:val="24"/>
        </w:rPr>
      </w:pPr>
      <w:r w:rsidRPr="00C9577B">
        <w:rPr>
          <w:rFonts w:eastAsia="Calibri" w:cs="Arial"/>
          <w:sz w:val="24"/>
        </w:rPr>
        <w:t>PPE must only be used as a last resort option in the absence of any more reliable or permanent means of control.</w:t>
      </w:r>
    </w:p>
    <w:p w14:paraId="2A72B392" w14:textId="77777777" w:rsidR="00D36EE9" w:rsidRPr="00C9577B" w:rsidRDefault="00D36EE9" w:rsidP="00EF313B">
      <w:pPr>
        <w:spacing w:line="240" w:lineRule="auto"/>
        <w:rPr>
          <w:rFonts w:eastAsia="Calibri" w:cs="Arial"/>
          <w:sz w:val="24"/>
        </w:rPr>
      </w:pPr>
    </w:p>
    <w:p w14:paraId="48886681" w14:textId="2B043CEC" w:rsidR="007A627C" w:rsidRPr="00C9577B" w:rsidRDefault="007A627C" w:rsidP="00217059">
      <w:pPr>
        <w:pStyle w:val="Heading3"/>
        <w:numPr>
          <w:ilvl w:val="2"/>
          <w:numId w:val="82"/>
        </w:numPr>
      </w:pPr>
      <w:bookmarkStart w:id="133" w:name="_Toc55293769"/>
      <w:bookmarkStart w:id="134" w:name="_Toc143522507"/>
      <w:r w:rsidRPr="00C9577B">
        <w:t>Environmental Monitoring</w:t>
      </w:r>
      <w:bookmarkEnd w:id="133"/>
      <w:bookmarkEnd w:id="134"/>
    </w:p>
    <w:p w14:paraId="30DA6A02" w14:textId="77777777" w:rsidR="007A627C" w:rsidRPr="00C9577B" w:rsidRDefault="007A627C" w:rsidP="00C9577B">
      <w:pPr>
        <w:rPr>
          <w:rFonts w:cs="Arial"/>
          <w:sz w:val="24"/>
        </w:rPr>
      </w:pPr>
    </w:p>
    <w:p w14:paraId="60D9375A" w14:textId="742E3A88" w:rsidR="00A1307A" w:rsidRDefault="00A1307A" w:rsidP="00C9577B">
      <w:pPr>
        <w:rPr>
          <w:rFonts w:cs="Arial"/>
          <w:sz w:val="24"/>
        </w:rPr>
      </w:pPr>
      <w:r w:rsidRPr="00C9577B">
        <w:rPr>
          <w:rFonts w:cs="Arial"/>
          <w:sz w:val="24"/>
        </w:rPr>
        <w:t>Where substances used have a workplace exposure limit, environmental monitoring may be necessary to determine whether controls implemented are effective. Where engineering measures are not adequate to control exposures</w:t>
      </w:r>
      <w:r w:rsidR="00E22FD9" w:rsidRPr="00C9577B">
        <w:rPr>
          <w:rFonts w:cs="Arial"/>
          <w:sz w:val="24"/>
        </w:rPr>
        <w:t>,</w:t>
      </w:r>
      <w:r w:rsidRPr="00C9577B">
        <w:rPr>
          <w:rFonts w:cs="Arial"/>
          <w:sz w:val="24"/>
        </w:rPr>
        <w:t xml:space="preserve"> respiratory protective equipment may be required (see PPE section)</w:t>
      </w:r>
    </w:p>
    <w:p w14:paraId="2F270CA3" w14:textId="77777777" w:rsidR="00BE7D76" w:rsidRDefault="00BE7D76" w:rsidP="00BE7D76">
      <w:pPr>
        <w:pStyle w:val="Heading3"/>
        <w:numPr>
          <w:ilvl w:val="0"/>
          <w:numId w:val="0"/>
        </w:numPr>
        <w:ind w:left="720"/>
      </w:pPr>
    </w:p>
    <w:p w14:paraId="5523B91A" w14:textId="77777777" w:rsidR="00BE2F1D" w:rsidRDefault="00BE2F1D">
      <w:pPr>
        <w:spacing w:line="240" w:lineRule="auto"/>
        <w:rPr>
          <w:rFonts w:eastAsia="Calibri" w:cstheme="majorBidi"/>
          <w:b/>
          <w:sz w:val="24"/>
        </w:rPr>
      </w:pPr>
      <w:r>
        <w:br w:type="page"/>
      </w:r>
    </w:p>
    <w:p w14:paraId="1AD126E4" w14:textId="1DC2CC48" w:rsidR="00BE7D76" w:rsidRDefault="00CE2603" w:rsidP="00BE7D76">
      <w:pPr>
        <w:pStyle w:val="Heading3"/>
        <w:numPr>
          <w:ilvl w:val="2"/>
          <w:numId w:val="82"/>
        </w:numPr>
      </w:pPr>
      <w:r>
        <w:lastRenderedPageBreak/>
        <w:t xml:space="preserve">Historic Mercury </w:t>
      </w:r>
      <w:r w:rsidR="006A62E4">
        <w:t>Use</w:t>
      </w:r>
      <w:r w:rsidR="0029414F">
        <w:t xml:space="preserve"> </w:t>
      </w:r>
      <w:r w:rsidR="00ED0CE0">
        <w:t>–</w:t>
      </w:r>
      <w:r w:rsidR="0029414F">
        <w:t xml:space="preserve"> </w:t>
      </w:r>
      <w:r w:rsidR="00075C49">
        <w:t>Precautions</w:t>
      </w:r>
      <w:r w:rsidR="00ED0CE0">
        <w:t xml:space="preserve"> for </w:t>
      </w:r>
      <w:r w:rsidR="00075C49">
        <w:t>Decommissioning</w:t>
      </w:r>
      <w:r w:rsidR="00ED0CE0">
        <w:t xml:space="preserve">, </w:t>
      </w:r>
      <w:r w:rsidR="00075C49">
        <w:t>Renovation</w:t>
      </w:r>
      <w:r w:rsidR="00ED0CE0">
        <w:t xml:space="preserve"> and Demolition</w:t>
      </w:r>
    </w:p>
    <w:p w14:paraId="580337B5" w14:textId="77777777" w:rsidR="004D5CFC" w:rsidRDefault="004D5CFC" w:rsidP="004D5CFC"/>
    <w:p w14:paraId="55A3A395" w14:textId="424B64F3" w:rsidR="004D5CFC" w:rsidRDefault="004D5CFC" w:rsidP="004D5CFC">
      <w:r>
        <w:t>Mercury was commonly used in the past</w:t>
      </w:r>
      <w:r w:rsidR="000755A8">
        <w:t>,</w:t>
      </w:r>
      <w:r>
        <w:t xml:space="preserve"> and at the University may have been used in </w:t>
      </w:r>
      <w:r w:rsidR="00121796">
        <w:t xml:space="preserve">instruments and equipment principally used for measuring or controlling temperature </w:t>
      </w:r>
      <w:r w:rsidR="003F4E6B">
        <w:t xml:space="preserve">or pressure (e.g. </w:t>
      </w:r>
      <w:r>
        <w:t>thermometers</w:t>
      </w:r>
      <w:r w:rsidR="00D537E0">
        <w:t xml:space="preserve">, </w:t>
      </w:r>
      <w:r w:rsidR="002F54D6">
        <w:t>manometers</w:t>
      </w:r>
      <w:r w:rsidR="00D537E0">
        <w:t xml:space="preserve"> </w:t>
      </w:r>
      <w:r w:rsidR="00647510">
        <w:t xml:space="preserve">such as </w:t>
      </w:r>
      <w:r w:rsidR="00D537E0">
        <w:t>blood pressure measurement, hydraulic test equipment)</w:t>
      </w:r>
      <w:r w:rsidR="006F7F99">
        <w:t xml:space="preserve">, </w:t>
      </w:r>
      <w:r w:rsidR="002F54D6">
        <w:t>electrical switches and fluorescent lamps.</w:t>
      </w:r>
      <w:r w:rsidR="0099603D">
        <w:t xml:space="preserve"> </w:t>
      </w:r>
      <w:r w:rsidR="00225C19">
        <w:t xml:space="preserve">Areas where mercury may have been handled historically </w:t>
      </w:r>
      <w:r w:rsidR="008F16B3">
        <w:t>have been identified as Engineering Block</w:t>
      </w:r>
      <w:r w:rsidR="0063069B">
        <w:t xml:space="preserve"> (E block)</w:t>
      </w:r>
      <w:r w:rsidR="008F16B3">
        <w:t xml:space="preserve"> and un</w:t>
      </w:r>
      <w:r w:rsidR="0063069B">
        <w:t>-</w:t>
      </w:r>
      <w:r w:rsidR="008F16B3">
        <w:t xml:space="preserve">refurbished laboratory areas </w:t>
      </w:r>
      <w:r w:rsidR="004F12FC">
        <w:t>(C-block). A map</w:t>
      </w:r>
      <w:r w:rsidR="008F16B3">
        <w:t xml:space="preserve"> is available </w:t>
      </w:r>
      <w:r w:rsidR="004F12FC">
        <w:t>in</w:t>
      </w:r>
      <w:r w:rsidR="008F16B3">
        <w:t xml:space="preserve"> Estates/SHE </w:t>
      </w:r>
      <w:r w:rsidR="00647510">
        <w:t xml:space="preserve">which identifies areas which may have </w:t>
      </w:r>
      <w:r w:rsidR="003C13C1">
        <w:t xml:space="preserve">historically </w:t>
      </w:r>
      <w:r w:rsidR="00647510">
        <w:t>handled mercury</w:t>
      </w:r>
      <w:r w:rsidR="00DD7CD8">
        <w:t xml:space="preserve">. </w:t>
      </w:r>
      <w:r w:rsidR="00AF10A5">
        <w:t xml:space="preserve"> In these areas </w:t>
      </w:r>
      <w:r w:rsidR="003C13C1">
        <w:t>it</w:t>
      </w:r>
      <w:r w:rsidR="00AF10A5">
        <w:t xml:space="preserve"> is </w:t>
      </w:r>
      <w:r w:rsidR="00BD052A">
        <w:t xml:space="preserve">important that </w:t>
      </w:r>
      <w:r w:rsidR="00AF10A5">
        <w:t xml:space="preserve">the potential </w:t>
      </w:r>
      <w:r w:rsidR="000E35F3">
        <w:t>for undiscovered historic spillages underneath equipment</w:t>
      </w:r>
      <w:r w:rsidR="00E34E6B">
        <w:t>, furniture</w:t>
      </w:r>
      <w:r w:rsidR="000E35F3">
        <w:t xml:space="preserve"> and flooring</w:t>
      </w:r>
      <w:r w:rsidR="00237A87">
        <w:t xml:space="preserve"> is considered prior to commencing any decommissioning, refurbishment and demolition work.</w:t>
      </w:r>
    </w:p>
    <w:p w14:paraId="171336E1" w14:textId="77777777" w:rsidR="00DD7CD8" w:rsidRDefault="00DD7CD8" w:rsidP="004D5CFC"/>
    <w:p w14:paraId="34BE2223" w14:textId="108322AA" w:rsidR="00CD6D2C" w:rsidRDefault="0002719C" w:rsidP="00993771">
      <w:pPr>
        <w:spacing w:line="259" w:lineRule="auto"/>
      </w:pPr>
      <w:r>
        <w:t>In the areas where historic handling of mercury has b</w:t>
      </w:r>
      <w:r w:rsidR="008474B6">
        <w:t>een identified</w:t>
      </w:r>
      <w:r w:rsidR="00237A87">
        <w:t xml:space="preserve"> the following </w:t>
      </w:r>
      <w:r w:rsidR="00CD6D2C">
        <w:t>action must be taken prior to</w:t>
      </w:r>
      <w:r w:rsidR="006438E2">
        <w:t xml:space="preserve"> commencing decommissioning (including </w:t>
      </w:r>
      <w:r w:rsidR="00CD6D2C">
        <w:t>moving large equipment or furniture</w:t>
      </w:r>
      <w:r w:rsidR="006438E2">
        <w:t>), renovation or demolition works</w:t>
      </w:r>
      <w:r w:rsidR="00CD6D2C">
        <w:t>:</w:t>
      </w:r>
    </w:p>
    <w:p w14:paraId="5112063F" w14:textId="271A36CA" w:rsidR="00CD6D2C" w:rsidRPr="00CD6D2C" w:rsidRDefault="00CD6D2C" w:rsidP="00CD6D2C">
      <w:pPr>
        <w:pStyle w:val="ListParagraph"/>
        <w:numPr>
          <w:ilvl w:val="0"/>
          <w:numId w:val="93"/>
        </w:numPr>
        <w:spacing w:line="259" w:lineRule="auto"/>
        <w:rPr>
          <w:rFonts w:cs="Arial"/>
        </w:rPr>
      </w:pPr>
      <w:r>
        <w:t>A</w:t>
      </w:r>
      <w:r w:rsidR="00FE1345">
        <w:t>ir monitoring for</w:t>
      </w:r>
      <w:r>
        <w:t xml:space="preserve"> </w:t>
      </w:r>
      <w:r w:rsidR="00FE1345">
        <w:t>mercu</w:t>
      </w:r>
      <w:r w:rsidR="00665DCC">
        <w:t>ry</w:t>
      </w:r>
      <w:r w:rsidR="009E5825">
        <w:t xml:space="preserve"> </w:t>
      </w:r>
      <w:r>
        <w:t xml:space="preserve">vapour </w:t>
      </w:r>
      <w:r w:rsidR="009E5825">
        <w:t>(</w:t>
      </w:r>
      <w:r w:rsidR="00882AC8">
        <w:t>refer to SHE for most recent air monitoring report</w:t>
      </w:r>
      <w:r w:rsidR="00422F1C">
        <w:t xml:space="preserve">) </w:t>
      </w:r>
    </w:p>
    <w:p w14:paraId="7D0BA694" w14:textId="77777777" w:rsidR="00CD6D2C" w:rsidRPr="00CD6D2C" w:rsidRDefault="00CD6D2C" w:rsidP="00CD6D2C">
      <w:pPr>
        <w:pStyle w:val="ListParagraph"/>
        <w:numPr>
          <w:ilvl w:val="0"/>
          <w:numId w:val="93"/>
        </w:numPr>
        <w:spacing w:line="259" w:lineRule="auto"/>
        <w:rPr>
          <w:rFonts w:cs="Arial"/>
        </w:rPr>
      </w:pPr>
      <w:r>
        <w:t xml:space="preserve">Use of </w:t>
      </w:r>
      <w:r w:rsidR="00533FD4">
        <w:t xml:space="preserve">personal protective equipment comprising </w:t>
      </w:r>
      <w:r w:rsidR="00BA1B36" w:rsidRPr="00BA1B36">
        <w:t>face fit tested half mask respirator with mercury filters, disposable over trousers and nitrile gloves</w:t>
      </w:r>
      <w:r w:rsidR="00BA1B36">
        <w:t>.</w:t>
      </w:r>
      <w:r w:rsidR="00803140">
        <w:t xml:space="preserve"> </w:t>
      </w:r>
    </w:p>
    <w:p w14:paraId="032C8515" w14:textId="133C6973" w:rsidR="00993771" w:rsidRPr="00CD6D2C" w:rsidRDefault="0003160A" w:rsidP="00CD6D2C">
      <w:pPr>
        <w:pStyle w:val="ListParagraph"/>
        <w:numPr>
          <w:ilvl w:val="0"/>
          <w:numId w:val="93"/>
        </w:numPr>
        <w:spacing w:line="259" w:lineRule="auto"/>
        <w:rPr>
          <w:rFonts w:cs="Arial"/>
        </w:rPr>
      </w:pPr>
      <w:r>
        <w:t xml:space="preserve">A risk assessment and safe system of work </w:t>
      </w:r>
      <w:r w:rsidR="00CD6D2C">
        <w:t>for</w:t>
      </w:r>
      <w:r w:rsidR="00993771" w:rsidRPr="00CD6D2C">
        <w:rPr>
          <w:rFonts w:cs="Arial"/>
        </w:rPr>
        <w:t xml:space="preserve"> the planned activity which includes steps to be taken should mercury be found</w:t>
      </w:r>
      <w:r w:rsidR="001B585A" w:rsidRPr="00CD6D2C">
        <w:rPr>
          <w:rFonts w:cs="Arial"/>
        </w:rPr>
        <w:t>.</w:t>
      </w:r>
    </w:p>
    <w:p w14:paraId="2AE7ACC0" w14:textId="77777777" w:rsidR="00270672" w:rsidRDefault="00270672" w:rsidP="004D5CFC"/>
    <w:p w14:paraId="4688967A" w14:textId="2E7219E3" w:rsidR="00D00CE9" w:rsidRPr="00AE62AE" w:rsidRDefault="007755B6" w:rsidP="00355DC6">
      <w:pPr>
        <w:rPr>
          <w:rFonts w:cs="Arial"/>
        </w:rPr>
      </w:pPr>
      <w:r>
        <w:t>The University do not permit</w:t>
      </w:r>
      <w:r w:rsidR="004E4323">
        <w:t xml:space="preserve"> the use of</w:t>
      </w:r>
      <w:r>
        <w:t xml:space="preserve"> equipment containing liquid mercur</w:t>
      </w:r>
      <w:r w:rsidR="004E4323">
        <w:t>y. If any equipment or instrument</w:t>
      </w:r>
      <w:r w:rsidR="003C13C1">
        <w:t>ation</w:t>
      </w:r>
      <w:r w:rsidR="008C4DC3">
        <w:t xml:space="preserve"> is</w:t>
      </w:r>
      <w:r w:rsidR="004E4323">
        <w:t xml:space="preserve"> found </w:t>
      </w:r>
      <w:r w:rsidR="00537872">
        <w:t>that</w:t>
      </w:r>
      <w:r w:rsidR="004E4323">
        <w:t xml:space="preserve"> contain</w:t>
      </w:r>
      <w:r w:rsidR="00537872">
        <w:t>s</w:t>
      </w:r>
      <w:r w:rsidR="004E4323">
        <w:t xml:space="preserve"> mercury </w:t>
      </w:r>
      <w:r w:rsidR="00234E4F">
        <w:t xml:space="preserve">that </w:t>
      </w:r>
      <w:r w:rsidR="00D00CE9">
        <w:t>is undamaged</w:t>
      </w:r>
      <w:r w:rsidR="00355DC6">
        <w:t xml:space="preserve">, </w:t>
      </w:r>
      <w:r w:rsidR="00355DC6">
        <w:rPr>
          <w:rFonts w:cs="Arial"/>
        </w:rPr>
        <w:t>p</w:t>
      </w:r>
      <w:r w:rsidR="000A3E07">
        <w:rPr>
          <w:rFonts w:cs="Arial"/>
        </w:rPr>
        <w:t>lace</w:t>
      </w:r>
      <w:r w:rsidR="00355DC6">
        <w:rPr>
          <w:rFonts w:cs="Arial"/>
        </w:rPr>
        <w:t xml:space="preserve"> it </w:t>
      </w:r>
      <w:r w:rsidR="00D00CE9" w:rsidRPr="00AE62AE">
        <w:rPr>
          <w:rFonts w:cs="Arial"/>
        </w:rPr>
        <w:t>in a safe storage location where it will not get damaged and</w:t>
      </w:r>
      <w:r w:rsidR="00D00CE9">
        <w:rPr>
          <w:rFonts w:cs="Arial"/>
        </w:rPr>
        <w:t xml:space="preserve"> contact</w:t>
      </w:r>
      <w:r w:rsidR="00D00CE9" w:rsidRPr="00AE62AE">
        <w:rPr>
          <w:rFonts w:cs="Arial"/>
        </w:rPr>
        <w:t xml:space="preserve"> </w:t>
      </w:r>
      <w:r w:rsidR="00D00CE9">
        <w:rPr>
          <w:rFonts w:cs="Arial"/>
        </w:rPr>
        <w:t xml:space="preserve">the Faculty Office (Academic) or Health and Safety (Professional Services) </w:t>
      </w:r>
      <w:r w:rsidR="00D00CE9" w:rsidRPr="00AE62AE">
        <w:rPr>
          <w:rFonts w:cs="Arial"/>
        </w:rPr>
        <w:t xml:space="preserve">to arrange for safe disposal </w:t>
      </w:r>
      <w:r w:rsidR="00D00CE9">
        <w:rPr>
          <w:rFonts w:cs="Arial"/>
        </w:rPr>
        <w:t>by a competent contractor.</w:t>
      </w:r>
    </w:p>
    <w:p w14:paraId="5CF3B442" w14:textId="77777777" w:rsidR="00183889" w:rsidRDefault="00183889" w:rsidP="004D5CFC"/>
    <w:p w14:paraId="1C4504D1" w14:textId="3BAC2686" w:rsidR="00BA1B36" w:rsidRPr="004D5CFC" w:rsidRDefault="00BA1B36" w:rsidP="004D5CFC">
      <w:r>
        <w:t xml:space="preserve">If a </w:t>
      </w:r>
      <w:r w:rsidR="00DD75F9">
        <w:t xml:space="preserve">mercury </w:t>
      </w:r>
      <w:r>
        <w:t xml:space="preserve">spillage is found follow </w:t>
      </w:r>
      <w:hyperlink r:id="rId13" w:history="1">
        <w:r w:rsidRPr="00D90483">
          <w:rPr>
            <w:rStyle w:val="Hyperlink"/>
          </w:rPr>
          <w:t>EMERGENCY GUIDANCE FOR DEALING WITH MERCURY SPILLAGE</w:t>
        </w:r>
      </w:hyperlink>
      <w:r w:rsidR="00710870">
        <w:t>.</w:t>
      </w:r>
      <w:r w:rsidR="00D90483">
        <w:t xml:space="preserve"> </w:t>
      </w:r>
      <w:r w:rsidR="006A7379">
        <w:t xml:space="preserve">A hard copy of the </w:t>
      </w:r>
      <w:r w:rsidR="00D90483">
        <w:t>guidance is available in areas where there was historic mercury usage</w:t>
      </w:r>
      <w:r w:rsidR="006A7379">
        <w:t xml:space="preserve"> and in the </w:t>
      </w:r>
      <w:proofErr w:type="gramStart"/>
      <w:r w:rsidR="006A7379">
        <w:t>Emergency</w:t>
      </w:r>
      <w:proofErr w:type="gramEnd"/>
      <w:r w:rsidR="006A7379">
        <w:t xml:space="preserve"> Folder </w:t>
      </w:r>
      <w:r w:rsidR="00EB487A">
        <w:t xml:space="preserve">located in reception. The document is available electronically on </w:t>
      </w:r>
      <w:hyperlink r:id="rId14" w:history="1">
        <w:proofErr w:type="spellStart"/>
        <w:r w:rsidR="00EB487A" w:rsidRPr="00EB487A">
          <w:rPr>
            <w:rStyle w:val="Hyperlink"/>
          </w:rPr>
          <w:t>WYou</w:t>
        </w:r>
        <w:proofErr w:type="spellEnd"/>
      </w:hyperlink>
    </w:p>
    <w:p w14:paraId="074AA1CF" w14:textId="77777777" w:rsidR="00BE7D76" w:rsidRPr="00C9577B" w:rsidRDefault="00BE7D76" w:rsidP="00C9577B">
      <w:pPr>
        <w:rPr>
          <w:rFonts w:cs="Arial"/>
          <w:sz w:val="24"/>
        </w:rPr>
      </w:pPr>
    </w:p>
    <w:p w14:paraId="7C354104" w14:textId="77777777" w:rsidR="007A627C" w:rsidRPr="00C9577B" w:rsidRDefault="007A627C" w:rsidP="00DD3F55"/>
    <w:p w14:paraId="3C31EA59" w14:textId="1A6601C1" w:rsidR="003A4833" w:rsidRPr="00EC3C52" w:rsidRDefault="003A4833" w:rsidP="00707803">
      <w:pPr>
        <w:pStyle w:val="Heading2"/>
        <w:rPr>
          <w:rStyle w:val="Heading2Char"/>
          <w:b/>
        </w:rPr>
      </w:pPr>
      <w:bookmarkStart w:id="135" w:name="_Toc49551547"/>
      <w:bookmarkStart w:id="136" w:name="_Toc49551685"/>
      <w:bookmarkStart w:id="137" w:name="_Toc49551823"/>
      <w:bookmarkStart w:id="138" w:name="_Toc49551961"/>
      <w:bookmarkStart w:id="139" w:name="_Toc49552099"/>
      <w:bookmarkStart w:id="140" w:name="_Toc49551548"/>
      <w:bookmarkStart w:id="141" w:name="_Toc49551686"/>
      <w:bookmarkStart w:id="142" w:name="_Toc49551824"/>
      <w:bookmarkStart w:id="143" w:name="_Toc49551962"/>
      <w:bookmarkStart w:id="144" w:name="_Toc49552100"/>
      <w:bookmarkStart w:id="145" w:name="_Toc55293770"/>
      <w:bookmarkStart w:id="146" w:name="_Toc143522508"/>
      <w:bookmarkEnd w:id="135"/>
      <w:bookmarkEnd w:id="136"/>
      <w:bookmarkEnd w:id="137"/>
      <w:bookmarkEnd w:id="138"/>
      <w:bookmarkEnd w:id="139"/>
      <w:bookmarkEnd w:id="140"/>
      <w:bookmarkEnd w:id="141"/>
      <w:bookmarkEnd w:id="142"/>
      <w:bookmarkEnd w:id="143"/>
      <w:bookmarkEnd w:id="144"/>
      <w:r w:rsidRPr="00EC3C52">
        <w:rPr>
          <w:rStyle w:val="Heading2Char"/>
          <w:b/>
        </w:rPr>
        <w:t>Display Screen Equipment (DSE)</w:t>
      </w:r>
      <w:bookmarkEnd w:id="108"/>
      <w:bookmarkEnd w:id="145"/>
      <w:bookmarkEnd w:id="146"/>
    </w:p>
    <w:p w14:paraId="667F3A7A" w14:textId="77777777" w:rsidR="008079B3" w:rsidRPr="00C9577B" w:rsidRDefault="008079B3" w:rsidP="00C9577B">
      <w:pPr>
        <w:pStyle w:val="ListParagraph"/>
        <w:ind w:left="360"/>
        <w:rPr>
          <w:rStyle w:val="Heading2Char"/>
          <w:rFonts w:eastAsia="Calibri"/>
        </w:rPr>
      </w:pPr>
    </w:p>
    <w:p w14:paraId="259F2B3B" w14:textId="39F34E63" w:rsidR="003A4833" w:rsidRPr="00C9577B" w:rsidRDefault="003A4833" w:rsidP="00C9577B">
      <w:pPr>
        <w:rPr>
          <w:rFonts w:eastAsia="Calibri" w:cs="Arial"/>
          <w:sz w:val="24"/>
        </w:rPr>
      </w:pPr>
      <w:r w:rsidRPr="00C9577B">
        <w:rPr>
          <w:rFonts w:eastAsia="Calibri" w:cs="Arial"/>
          <w:sz w:val="24"/>
        </w:rPr>
        <w:t>The University has procedures in place to ensure full compliance with the requirements of the Health and Safety (Display Screen Equipment) Regulations 1992 (as amended 2002).  This includes DSE risk assessment, free DSE eyesight tests for DSE users and a contribution to users who require "special" corrective appliances specifically for use with DSE work.</w:t>
      </w:r>
    </w:p>
    <w:p w14:paraId="4612ED4D" w14:textId="77777777" w:rsidR="008079B3" w:rsidRPr="00C9577B" w:rsidRDefault="008079B3" w:rsidP="00C9577B">
      <w:pPr>
        <w:rPr>
          <w:rFonts w:eastAsia="Calibri" w:cs="Arial"/>
          <w:sz w:val="24"/>
        </w:rPr>
      </w:pPr>
    </w:p>
    <w:p w14:paraId="57BAD7C5" w14:textId="0EFE32F8" w:rsidR="00335EE9" w:rsidRPr="00623041" w:rsidRDefault="00150A1E" w:rsidP="00C9577B">
      <w:pPr>
        <w:rPr>
          <w:rFonts w:eastAsia="Calibri" w:cs="Arial"/>
          <w:b/>
          <w:bCs/>
          <w:sz w:val="24"/>
        </w:rPr>
      </w:pPr>
      <w:r w:rsidRPr="00DD3F55">
        <w:rPr>
          <w:rFonts w:cs="Arial"/>
          <w:b/>
          <w:bCs/>
          <w:sz w:val="24"/>
        </w:rPr>
        <w:t xml:space="preserve">The DSE Policy sets out the process that must be followed when working with </w:t>
      </w:r>
      <w:r w:rsidRPr="00623041">
        <w:rPr>
          <w:rFonts w:cs="Arial"/>
          <w:b/>
          <w:bCs/>
          <w:sz w:val="24"/>
        </w:rPr>
        <w:t>DSE</w:t>
      </w:r>
      <w:r w:rsidR="00B12E88" w:rsidRPr="00623041">
        <w:rPr>
          <w:rFonts w:cs="Arial"/>
          <w:b/>
          <w:bCs/>
          <w:sz w:val="24"/>
        </w:rPr>
        <w:t xml:space="preserve"> and is available on </w:t>
      </w:r>
      <w:proofErr w:type="spellStart"/>
      <w:r w:rsidR="00B12E88" w:rsidRPr="00623041">
        <w:rPr>
          <w:rFonts w:cs="Arial"/>
          <w:b/>
          <w:bCs/>
          <w:sz w:val="24"/>
        </w:rPr>
        <w:t>WYou</w:t>
      </w:r>
      <w:proofErr w:type="spellEnd"/>
      <w:r w:rsidR="00B12E88" w:rsidRPr="00623041">
        <w:rPr>
          <w:rFonts w:cs="Arial"/>
          <w:b/>
          <w:bCs/>
          <w:sz w:val="24"/>
        </w:rPr>
        <w:t xml:space="preserve"> Staff Intranet</w:t>
      </w:r>
      <w:r w:rsidRPr="00623041">
        <w:rPr>
          <w:rFonts w:cs="Arial"/>
          <w:b/>
          <w:bCs/>
          <w:sz w:val="24"/>
        </w:rPr>
        <w:t>.</w:t>
      </w:r>
      <w:r w:rsidR="0091447E" w:rsidRPr="00623041">
        <w:rPr>
          <w:rFonts w:cs="Arial"/>
          <w:b/>
          <w:bCs/>
          <w:sz w:val="24"/>
        </w:rPr>
        <w:t xml:space="preserve"> </w:t>
      </w:r>
      <w:r w:rsidR="00BB5596" w:rsidRPr="00623041">
        <w:rPr>
          <w:rFonts w:eastAsia="Calibri" w:cs="Arial"/>
          <w:b/>
          <w:bCs/>
          <w:sz w:val="24"/>
        </w:rPr>
        <w:t>Further advice is contained in HSE document</w:t>
      </w:r>
      <w:r w:rsidR="00335EE9" w:rsidRPr="00623041">
        <w:rPr>
          <w:rFonts w:eastAsia="Calibri" w:cs="Arial"/>
          <w:b/>
          <w:bCs/>
          <w:sz w:val="24"/>
        </w:rPr>
        <w:t xml:space="preserve"> ‘</w:t>
      </w:r>
      <w:r w:rsidR="00BB5596" w:rsidRPr="00623041">
        <w:rPr>
          <w:rFonts w:eastAsia="Calibri" w:cs="Arial"/>
          <w:b/>
          <w:bCs/>
          <w:sz w:val="24"/>
        </w:rPr>
        <w:t xml:space="preserve">Work with </w:t>
      </w:r>
      <w:r w:rsidR="00335EE9" w:rsidRPr="00623041">
        <w:rPr>
          <w:rFonts w:eastAsia="Calibri" w:cs="Arial"/>
          <w:b/>
          <w:bCs/>
          <w:sz w:val="24"/>
        </w:rPr>
        <w:t>Display Screen Equi</w:t>
      </w:r>
      <w:r w:rsidR="00BB5596" w:rsidRPr="00623041">
        <w:rPr>
          <w:rFonts w:eastAsia="Calibri" w:cs="Arial"/>
          <w:b/>
          <w:bCs/>
          <w:sz w:val="24"/>
        </w:rPr>
        <w:t>pment’.</w:t>
      </w:r>
      <w:r w:rsidR="009B2382" w:rsidRPr="00623041">
        <w:rPr>
          <w:rFonts w:eastAsia="Calibri" w:cs="Arial"/>
          <w:b/>
          <w:bCs/>
          <w:sz w:val="24"/>
        </w:rPr>
        <w:t xml:space="preserve"> </w:t>
      </w:r>
    </w:p>
    <w:p w14:paraId="64CDEF5E" w14:textId="77777777" w:rsidR="008079B3" w:rsidRPr="00623041" w:rsidRDefault="008079B3" w:rsidP="00C9577B">
      <w:pPr>
        <w:pStyle w:val="ListParagraph"/>
        <w:ind w:left="0"/>
        <w:rPr>
          <w:rFonts w:eastAsia="Calibri" w:cs="Arial"/>
          <w:b/>
          <w:bCs/>
          <w:sz w:val="24"/>
        </w:rPr>
      </w:pPr>
    </w:p>
    <w:p w14:paraId="063A0F0E" w14:textId="709CD6FF" w:rsidR="00FA29EB" w:rsidRPr="00C9577B" w:rsidRDefault="00FA29EB" w:rsidP="00C9577B">
      <w:pPr>
        <w:pStyle w:val="ListParagraph"/>
        <w:ind w:left="0"/>
        <w:rPr>
          <w:rFonts w:eastAsia="Calibri" w:cs="Arial"/>
          <w:b/>
          <w:sz w:val="24"/>
        </w:rPr>
      </w:pPr>
      <w:r w:rsidRPr="00623041">
        <w:rPr>
          <w:rFonts w:eastAsia="Calibri" w:cs="Arial"/>
          <w:b/>
          <w:sz w:val="24"/>
        </w:rPr>
        <w:t>Information and a reminder</w:t>
      </w:r>
      <w:r w:rsidR="00B12E88" w:rsidRPr="00623041">
        <w:rPr>
          <w:rFonts w:eastAsia="Calibri" w:cs="Arial"/>
          <w:b/>
          <w:sz w:val="24"/>
        </w:rPr>
        <w:t xml:space="preserve"> to complete </w:t>
      </w:r>
      <w:r w:rsidR="003B493A" w:rsidRPr="00623041">
        <w:rPr>
          <w:rFonts w:eastAsia="Calibri" w:cs="Arial"/>
          <w:b/>
          <w:sz w:val="24"/>
        </w:rPr>
        <w:t xml:space="preserve">DSE </w:t>
      </w:r>
      <w:r w:rsidR="00B12E88" w:rsidRPr="00623041">
        <w:rPr>
          <w:rFonts w:eastAsia="Calibri" w:cs="Arial"/>
          <w:b/>
          <w:sz w:val="24"/>
        </w:rPr>
        <w:t>refresher training and risk assessment</w:t>
      </w:r>
      <w:r w:rsidRPr="00623041">
        <w:rPr>
          <w:rFonts w:eastAsia="Calibri" w:cs="Arial"/>
          <w:b/>
          <w:sz w:val="24"/>
        </w:rPr>
        <w:t xml:space="preserve"> will be </w:t>
      </w:r>
      <w:r w:rsidR="0042449B" w:rsidRPr="00623041">
        <w:rPr>
          <w:rFonts w:eastAsia="Calibri" w:cs="Arial"/>
          <w:b/>
          <w:sz w:val="24"/>
        </w:rPr>
        <w:t>issued annually</w:t>
      </w:r>
      <w:r w:rsidRPr="00623041">
        <w:rPr>
          <w:rFonts w:eastAsia="Calibri" w:cs="Arial"/>
          <w:b/>
          <w:sz w:val="24"/>
        </w:rPr>
        <w:t>.</w:t>
      </w:r>
    </w:p>
    <w:p w14:paraId="53B7CFBF" w14:textId="77777777" w:rsidR="00E22FD9" w:rsidRPr="00C9577B" w:rsidRDefault="00E22FD9" w:rsidP="00C9577B">
      <w:pPr>
        <w:ind w:hanging="426"/>
        <w:rPr>
          <w:rStyle w:val="Heading2Char"/>
          <w:b w:val="0"/>
          <w:bCs w:val="0"/>
        </w:rPr>
      </w:pPr>
    </w:p>
    <w:p w14:paraId="73876BB7" w14:textId="41167F7F" w:rsidR="00E22FD9" w:rsidRPr="00EC3C52" w:rsidRDefault="00FA5175" w:rsidP="00707803">
      <w:pPr>
        <w:pStyle w:val="Heading2"/>
        <w:rPr>
          <w:rStyle w:val="Heading2Char"/>
          <w:b/>
        </w:rPr>
      </w:pPr>
      <w:bookmarkStart w:id="147" w:name="_Toc55293771"/>
      <w:bookmarkStart w:id="148" w:name="_Toc143522509"/>
      <w:r w:rsidRPr="00EC3C52">
        <w:rPr>
          <w:rStyle w:val="Heading2Char"/>
          <w:b/>
        </w:rPr>
        <w:lastRenderedPageBreak/>
        <w:t>Driv</w:t>
      </w:r>
      <w:r w:rsidR="009F33D3" w:rsidRPr="00EC3C52">
        <w:rPr>
          <w:rStyle w:val="Heading2Char"/>
          <w:b/>
        </w:rPr>
        <w:t>ing for Work</w:t>
      </w:r>
      <w:bookmarkEnd w:id="147"/>
      <w:bookmarkEnd w:id="148"/>
    </w:p>
    <w:p w14:paraId="7D725200" w14:textId="77777777" w:rsidR="00112C27" w:rsidRPr="00C9577B" w:rsidRDefault="00112C27" w:rsidP="00AC6BB0">
      <w:pPr>
        <w:pStyle w:val="ListParagraph"/>
        <w:ind w:left="360"/>
        <w:rPr>
          <w:rStyle w:val="Heading2Char"/>
          <w:rFonts w:eastAsia="Calibri"/>
          <w:highlight w:val="yellow"/>
        </w:rPr>
      </w:pPr>
    </w:p>
    <w:p w14:paraId="6B2128CE" w14:textId="49B639CB" w:rsidR="00757D6C" w:rsidRDefault="00757D6C" w:rsidP="00B415C3">
      <w:pPr>
        <w:pStyle w:val="Heading3"/>
        <w:rPr>
          <w:rStyle w:val="Heading2Char"/>
          <w:rFonts w:cstheme="majorBidi"/>
          <w:b/>
          <w:bCs w:val="0"/>
        </w:rPr>
      </w:pPr>
      <w:bookmarkStart w:id="149" w:name="_Toc55293772"/>
      <w:bookmarkStart w:id="150" w:name="_Toc143522510"/>
      <w:r w:rsidRPr="0011145B">
        <w:rPr>
          <w:rStyle w:val="Heading2Char"/>
          <w:rFonts w:cstheme="majorBidi"/>
          <w:b/>
          <w:bCs w:val="0"/>
        </w:rPr>
        <w:t>Driving a Car/Van</w:t>
      </w:r>
      <w:bookmarkEnd w:id="149"/>
      <w:bookmarkEnd w:id="150"/>
    </w:p>
    <w:p w14:paraId="53074BBA" w14:textId="77777777" w:rsidR="003B493A" w:rsidRPr="00EF313B" w:rsidRDefault="003B493A" w:rsidP="00AC6BB0"/>
    <w:p w14:paraId="6B42CFB2" w14:textId="10F4F7B2" w:rsidR="00757D6C" w:rsidRPr="00C9577B" w:rsidRDefault="00757D6C" w:rsidP="00AC6BB0">
      <w:pPr>
        <w:rPr>
          <w:rFonts w:eastAsia="Calibri" w:cs="Arial"/>
          <w:sz w:val="24"/>
        </w:rPr>
      </w:pPr>
      <w:bookmarkStart w:id="151" w:name="_Toc49862654"/>
      <w:bookmarkStart w:id="152" w:name="_Toc49863488"/>
      <w:bookmarkStart w:id="153" w:name="_Toc49865366"/>
      <w:bookmarkStart w:id="154" w:name="_Toc55293773"/>
      <w:r w:rsidRPr="00DD3F55">
        <w:rPr>
          <w:rFonts w:eastAsia="Calibri" w:cs="Arial"/>
          <w:sz w:val="24"/>
        </w:rPr>
        <w:t>Employees required to drive for work, should normally use</w:t>
      </w:r>
      <w:r w:rsidR="00B47574" w:rsidRPr="00DD3F55">
        <w:rPr>
          <w:rFonts w:eastAsia="Calibri" w:cs="Arial"/>
          <w:sz w:val="24"/>
        </w:rPr>
        <w:t xml:space="preserve"> University vehicles or</w:t>
      </w:r>
      <w:r w:rsidRPr="00C9577B">
        <w:rPr>
          <w:rFonts w:eastAsia="Calibri" w:cs="Arial"/>
          <w:sz w:val="24"/>
        </w:rPr>
        <w:t xml:space="preserve"> </w:t>
      </w:r>
      <w:r w:rsidRPr="00623041">
        <w:rPr>
          <w:rFonts w:eastAsia="Calibri" w:cs="Arial"/>
          <w:sz w:val="24"/>
        </w:rPr>
        <w:t xml:space="preserve">University hired vehicles. Employees using their own car must </w:t>
      </w:r>
      <w:r w:rsidR="003B493A" w:rsidRPr="00623041">
        <w:rPr>
          <w:rFonts w:eastAsia="Calibri" w:cs="Arial"/>
          <w:sz w:val="24"/>
        </w:rPr>
        <w:t>confirm</w:t>
      </w:r>
      <w:r w:rsidRPr="00623041">
        <w:rPr>
          <w:rFonts w:eastAsia="Calibri" w:cs="Arial"/>
          <w:sz w:val="24"/>
        </w:rPr>
        <w:t xml:space="preserve"> they have</w:t>
      </w:r>
      <w:r w:rsidRPr="00C9577B">
        <w:rPr>
          <w:rFonts w:eastAsia="Calibri" w:cs="Arial"/>
          <w:sz w:val="24"/>
        </w:rPr>
        <w:t xml:space="preserve"> suitable insurance to cover driving for work.</w:t>
      </w:r>
      <w:bookmarkEnd w:id="151"/>
      <w:bookmarkEnd w:id="152"/>
      <w:bookmarkEnd w:id="153"/>
      <w:bookmarkEnd w:id="154"/>
      <w:r w:rsidRPr="00C9577B">
        <w:rPr>
          <w:rFonts w:eastAsia="Calibri" w:cs="Arial"/>
          <w:sz w:val="24"/>
        </w:rPr>
        <w:t xml:space="preserve"> </w:t>
      </w:r>
    </w:p>
    <w:p w14:paraId="16870003" w14:textId="77777777" w:rsidR="00757D6C" w:rsidRPr="00C9577B" w:rsidRDefault="00757D6C" w:rsidP="00C9577B">
      <w:pPr>
        <w:rPr>
          <w:rFonts w:eastAsia="Calibri" w:cs="Arial"/>
          <w:sz w:val="24"/>
        </w:rPr>
      </w:pPr>
    </w:p>
    <w:p w14:paraId="40273C58" w14:textId="15A60F6F" w:rsidR="00757D6C" w:rsidRPr="00C9577B" w:rsidRDefault="00757D6C" w:rsidP="00C9577B">
      <w:pPr>
        <w:rPr>
          <w:rFonts w:eastAsia="Calibri" w:cs="Arial"/>
          <w:sz w:val="24"/>
        </w:rPr>
      </w:pPr>
      <w:bookmarkStart w:id="155" w:name="_Toc49862655"/>
      <w:bookmarkStart w:id="156" w:name="_Toc49863489"/>
      <w:bookmarkStart w:id="157" w:name="_Toc49865367"/>
      <w:bookmarkStart w:id="158" w:name="_Toc55293774"/>
      <w:r w:rsidRPr="00C9577B">
        <w:rPr>
          <w:rFonts w:eastAsia="Calibri" w:cs="Arial"/>
          <w:sz w:val="24"/>
        </w:rPr>
        <w:t>Any person driving for work, should complete the University Drivers Authorisation and follow the driving for work guidance.</w:t>
      </w:r>
      <w:bookmarkEnd w:id="155"/>
      <w:bookmarkEnd w:id="156"/>
      <w:bookmarkEnd w:id="157"/>
      <w:bookmarkEnd w:id="158"/>
    </w:p>
    <w:p w14:paraId="1D93AA73" w14:textId="77777777" w:rsidR="00757D6C" w:rsidRPr="00C9577B" w:rsidRDefault="00757D6C" w:rsidP="00C9577B">
      <w:pPr>
        <w:rPr>
          <w:rStyle w:val="Heading2Char"/>
          <w:rFonts w:eastAsia="Calibri"/>
          <w:color w:val="FF0000"/>
        </w:rPr>
      </w:pPr>
    </w:p>
    <w:p w14:paraId="271CD37F" w14:textId="3886D14C" w:rsidR="009F33D3" w:rsidRDefault="009F33D3" w:rsidP="00B415C3">
      <w:pPr>
        <w:pStyle w:val="Heading3"/>
      </w:pPr>
      <w:bookmarkStart w:id="159" w:name="_Toc143522511"/>
      <w:r w:rsidRPr="00C9577B">
        <w:t>Minibus Drivers</w:t>
      </w:r>
      <w:bookmarkEnd w:id="159"/>
    </w:p>
    <w:p w14:paraId="0EE669C2" w14:textId="77777777" w:rsidR="003B493A" w:rsidRPr="007E35D0" w:rsidRDefault="003B493A" w:rsidP="00EF313B"/>
    <w:p w14:paraId="0CC9C0FA" w14:textId="43DB1774" w:rsidR="006C3CB1" w:rsidRPr="00623041" w:rsidRDefault="00FA5175" w:rsidP="006C3CB1">
      <w:pPr>
        <w:rPr>
          <w:rFonts w:eastAsia="Calibri" w:cs="Arial"/>
          <w:sz w:val="24"/>
        </w:rPr>
      </w:pPr>
      <w:r w:rsidRPr="00C9577B">
        <w:rPr>
          <w:rFonts w:cs="Arial"/>
          <w:sz w:val="24"/>
        </w:rPr>
        <w:t>Dean of Faculty</w:t>
      </w:r>
      <w:r w:rsidR="00757D6C" w:rsidRPr="00C9577B">
        <w:rPr>
          <w:rFonts w:cs="Arial"/>
          <w:sz w:val="24"/>
        </w:rPr>
        <w:t>,</w:t>
      </w:r>
      <w:r w:rsidRPr="00C9577B">
        <w:rPr>
          <w:rFonts w:cs="Arial"/>
          <w:sz w:val="24"/>
        </w:rPr>
        <w:t xml:space="preserve"> Operational Department or other Senior Managers will be responsible for authorising/approving drivers and fo</w:t>
      </w:r>
      <w:r w:rsidRPr="00C9577B">
        <w:rPr>
          <w:rFonts w:eastAsia="Calibri" w:cs="Arial"/>
          <w:sz w:val="24"/>
        </w:rPr>
        <w:t xml:space="preserve">r ensuring that a list of such authorised drivers is </w:t>
      </w:r>
      <w:r w:rsidRPr="00623041">
        <w:rPr>
          <w:rFonts w:eastAsia="Calibri" w:cs="Arial"/>
          <w:sz w:val="24"/>
        </w:rPr>
        <w:t xml:space="preserve">maintained. </w:t>
      </w:r>
      <w:r w:rsidR="00B2072F" w:rsidRPr="00623041">
        <w:rPr>
          <w:rFonts w:eastAsia="Calibri" w:cs="Arial"/>
          <w:sz w:val="24"/>
        </w:rPr>
        <w:t>All minibus</w:t>
      </w:r>
      <w:r w:rsidR="006C3CB1" w:rsidRPr="00623041">
        <w:rPr>
          <w:rFonts w:eastAsia="Calibri" w:cs="Arial"/>
          <w:sz w:val="24"/>
        </w:rPr>
        <w:t xml:space="preserve"> drivers must meet the minimum </w:t>
      </w:r>
      <w:proofErr w:type="gramStart"/>
      <w:r w:rsidR="006C3CB1" w:rsidRPr="00623041">
        <w:rPr>
          <w:rFonts w:eastAsia="Calibri" w:cs="Arial"/>
          <w:sz w:val="24"/>
        </w:rPr>
        <w:t>drivers</w:t>
      </w:r>
      <w:proofErr w:type="gramEnd"/>
      <w:r w:rsidR="006C3CB1" w:rsidRPr="00623041">
        <w:rPr>
          <w:rFonts w:eastAsia="Calibri" w:cs="Arial"/>
          <w:sz w:val="24"/>
        </w:rPr>
        <w:t xml:space="preserve"> standards as set out in the Driving for Work Policy.</w:t>
      </w:r>
    </w:p>
    <w:p w14:paraId="471F9734" w14:textId="77777777" w:rsidR="00AC6BB0" w:rsidRPr="00623041" w:rsidRDefault="00AC6BB0" w:rsidP="006C3CB1">
      <w:pPr>
        <w:rPr>
          <w:rFonts w:eastAsia="Calibri" w:cs="Arial"/>
          <w:sz w:val="24"/>
        </w:rPr>
      </w:pPr>
    </w:p>
    <w:p w14:paraId="2DC61F7D" w14:textId="521D3899" w:rsidR="006C3CB1" w:rsidRPr="00EF313B" w:rsidRDefault="006C3CB1" w:rsidP="006C3CB1">
      <w:pPr>
        <w:rPr>
          <w:rFonts w:eastAsia="Calibri" w:cs="Arial"/>
          <w:b/>
          <w:bCs/>
          <w:sz w:val="24"/>
        </w:rPr>
      </w:pPr>
      <w:r w:rsidRPr="00623041">
        <w:rPr>
          <w:rFonts w:eastAsia="Calibri" w:cs="Arial"/>
          <w:b/>
          <w:bCs/>
          <w:sz w:val="24"/>
        </w:rPr>
        <w:t xml:space="preserve">The Driving for Work Policy set out the </w:t>
      </w:r>
      <w:r w:rsidR="00A6006C" w:rsidRPr="00623041">
        <w:rPr>
          <w:rFonts w:eastAsia="Calibri" w:cs="Arial"/>
          <w:b/>
          <w:bCs/>
          <w:sz w:val="24"/>
        </w:rPr>
        <w:t xml:space="preserve">requirements </w:t>
      </w:r>
      <w:r w:rsidR="00B9701F" w:rsidRPr="00623041">
        <w:rPr>
          <w:rFonts w:eastAsia="Calibri" w:cs="Arial"/>
          <w:b/>
          <w:bCs/>
          <w:sz w:val="24"/>
        </w:rPr>
        <w:t xml:space="preserve">for anyone driving for work or driving University vehicles. Policy is available on </w:t>
      </w:r>
      <w:proofErr w:type="spellStart"/>
      <w:r w:rsidR="00B9701F" w:rsidRPr="00623041">
        <w:rPr>
          <w:rFonts w:eastAsia="Calibri" w:cs="Arial"/>
          <w:b/>
          <w:bCs/>
          <w:sz w:val="24"/>
        </w:rPr>
        <w:t>WYou</w:t>
      </w:r>
      <w:proofErr w:type="spellEnd"/>
      <w:r w:rsidR="00B9701F" w:rsidRPr="00623041">
        <w:rPr>
          <w:rFonts w:eastAsia="Calibri" w:cs="Arial"/>
          <w:b/>
          <w:bCs/>
          <w:sz w:val="24"/>
        </w:rPr>
        <w:t xml:space="preserve"> Staff intranet</w:t>
      </w:r>
    </w:p>
    <w:p w14:paraId="767ED437" w14:textId="1C870333" w:rsidR="0094215B" w:rsidRDefault="00FA5175" w:rsidP="00EF313B">
      <w:pPr>
        <w:rPr>
          <w:rFonts w:eastAsia="Calibri" w:cs="Arial"/>
          <w:sz w:val="24"/>
        </w:rPr>
      </w:pPr>
      <w:r w:rsidRPr="00C9577B">
        <w:rPr>
          <w:rFonts w:eastAsia="Calibri" w:cs="Arial"/>
          <w:sz w:val="24"/>
        </w:rPr>
        <w:t xml:space="preserve"> </w:t>
      </w:r>
    </w:p>
    <w:p w14:paraId="029270A8" w14:textId="77777777" w:rsidR="0094215B" w:rsidRDefault="0094215B">
      <w:pPr>
        <w:spacing w:line="240" w:lineRule="auto"/>
        <w:rPr>
          <w:rFonts w:eastAsia="Calibri" w:cs="Arial"/>
          <w:sz w:val="24"/>
        </w:rPr>
      </w:pPr>
      <w:r>
        <w:rPr>
          <w:rFonts w:eastAsia="Calibri" w:cs="Arial"/>
          <w:sz w:val="24"/>
        </w:rPr>
        <w:br w:type="page"/>
      </w:r>
    </w:p>
    <w:p w14:paraId="380E6D61" w14:textId="77777777" w:rsidR="008079B3" w:rsidRPr="00C9577B" w:rsidRDefault="008079B3" w:rsidP="00EF313B">
      <w:pPr>
        <w:rPr>
          <w:rFonts w:eastAsia="Calibri" w:cs="Arial"/>
          <w:b/>
          <w:color w:val="FF0000"/>
          <w:sz w:val="24"/>
        </w:rPr>
      </w:pPr>
    </w:p>
    <w:p w14:paraId="001314E8" w14:textId="11B006A9" w:rsidR="000F1661" w:rsidRPr="00C9577B" w:rsidRDefault="0011145B" w:rsidP="00707803">
      <w:pPr>
        <w:pStyle w:val="Heading2"/>
      </w:pPr>
      <w:bookmarkStart w:id="160" w:name="_Toc493068263"/>
      <w:r>
        <w:tab/>
      </w:r>
      <w:bookmarkStart w:id="161" w:name="_Toc143522512"/>
      <w:r w:rsidR="000F1661" w:rsidRPr="00C9577B">
        <w:t xml:space="preserve">Drones / flying of </w:t>
      </w:r>
      <w:r w:rsidR="00536097" w:rsidRPr="00C9577B">
        <w:t>Remote-Controlled</w:t>
      </w:r>
      <w:r w:rsidR="000F1661" w:rsidRPr="00C9577B">
        <w:t xml:space="preserve"> Aircraft</w:t>
      </w:r>
      <w:bookmarkEnd w:id="160"/>
      <w:bookmarkEnd w:id="161"/>
    </w:p>
    <w:p w14:paraId="0270C41A" w14:textId="34FD9414" w:rsidR="00922975" w:rsidRPr="00C9577B" w:rsidRDefault="00922975" w:rsidP="00C9577B">
      <w:pPr>
        <w:rPr>
          <w:rFonts w:eastAsia="Calibri" w:cs="Arial"/>
          <w:sz w:val="24"/>
        </w:rPr>
      </w:pPr>
      <w:r w:rsidRPr="00C9577B">
        <w:rPr>
          <w:rFonts w:eastAsia="Calibri" w:cs="Arial"/>
          <w:sz w:val="24"/>
        </w:rPr>
        <w:t xml:space="preserve">. </w:t>
      </w:r>
    </w:p>
    <w:p w14:paraId="3112D62E" w14:textId="735C8D63" w:rsidR="00922975" w:rsidRPr="00C9577B" w:rsidRDefault="00922975" w:rsidP="00C9577B">
      <w:pPr>
        <w:rPr>
          <w:rFonts w:eastAsia="Calibri" w:cs="Arial"/>
          <w:sz w:val="24"/>
        </w:rPr>
      </w:pPr>
    </w:p>
    <w:p w14:paraId="3D268706" w14:textId="57D5E109" w:rsidR="00922975" w:rsidRPr="00C9577B" w:rsidRDefault="00922975" w:rsidP="00C9577B">
      <w:pPr>
        <w:pStyle w:val="ListParagraph"/>
        <w:ind w:left="0"/>
        <w:rPr>
          <w:rFonts w:eastAsia="Calibri" w:cs="Arial"/>
          <w:sz w:val="24"/>
        </w:rPr>
      </w:pPr>
      <w:r w:rsidRPr="00C9577B">
        <w:rPr>
          <w:rFonts w:eastAsia="Calibri" w:cs="Arial"/>
          <w:sz w:val="24"/>
        </w:rPr>
        <w:t>To ensure that W</w:t>
      </w:r>
      <w:r w:rsidR="001C03A7">
        <w:rPr>
          <w:rFonts w:eastAsia="Calibri" w:cs="Arial"/>
          <w:sz w:val="24"/>
        </w:rPr>
        <w:t xml:space="preserve">rexham University </w:t>
      </w:r>
      <w:r w:rsidRPr="00C9577B">
        <w:rPr>
          <w:rFonts w:eastAsia="Calibri" w:cs="Arial"/>
          <w:sz w:val="24"/>
        </w:rPr>
        <w:t>meets the</w:t>
      </w:r>
      <w:r w:rsidR="00FD4D1D">
        <w:rPr>
          <w:rFonts w:eastAsia="Calibri" w:cs="Arial"/>
          <w:sz w:val="24"/>
        </w:rPr>
        <w:t>ir</w:t>
      </w:r>
      <w:r w:rsidRPr="00C9577B">
        <w:rPr>
          <w:rFonts w:eastAsia="Calibri" w:cs="Arial"/>
          <w:sz w:val="24"/>
        </w:rPr>
        <w:t xml:space="preserve"> obligations the University shall:</w:t>
      </w:r>
    </w:p>
    <w:p w14:paraId="5B19F77D" w14:textId="77777777" w:rsidR="00922975" w:rsidRPr="00C9577B" w:rsidRDefault="00922975" w:rsidP="003735E8">
      <w:pPr>
        <w:pStyle w:val="ListParagraph"/>
        <w:numPr>
          <w:ilvl w:val="0"/>
          <w:numId w:val="35"/>
        </w:numPr>
        <w:rPr>
          <w:rFonts w:eastAsia="Calibri" w:cs="Arial"/>
          <w:sz w:val="24"/>
        </w:rPr>
      </w:pPr>
      <w:r w:rsidRPr="00C9577B">
        <w:rPr>
          <w:rFonts w:eastAsia="Calibri" w:cs="Arial"/>
          <w:sz w:val="24"/>
        </w:rPr>
        <w:t>Comply with all CAA regulations and policies on Small Unmanned Aircraft commercial operations.</w:t>
      </w:r>
    </w:p>
    <w:p w14:paraId="0E386E13" w14:textId="2261725B" w:rsidR="00922975" w:rsidRPr="00C9577B" w:rsidRDefault="00922975" w:rsidP="003735E8">
      <w:pPr>
        <w:pStyle w:val="ListParagraph"/>
        <w:numPr>
          <w:ilvl w:val="0"/>
          <w:numId w:val="35"/>
        </w:numPr>
        <w:rPr>
          <w:rFonts w:eastAsia="Calibri" w:cs="Arial"/>
          <w:sz w:val="24"/>
        </w:rPr>
      </w:pPr>
      <w:r w:rsidRPr="00C9577B">
        <w:rPr>
          <w:rFonts w:eastAsia="Calibri" w:cs="Arial"/>
          <w:sz w:val="24"/>
        </w:rPr>
        <w:t>Operate only within the permission granted by the CAA.</w:t>
      </w:r>
    </w:p>
    <w:p w14:paraId="25E38574" w14:textId="1A58F48B" w:rsidR="00922975" w:rsidRPr="00C9577B" w:rsidRDefault="00922975" w:rsidP="003735E8">
      <w:pPr>
        <w:pStyle w:val="ListParagraph"/>
        <w:numPr>
          <w:ilvl w:val="0"/>
          <w:numId w:val="35"/>
        </w:numPr>
        <w:rPr>
          <w:rFonts w:eastAsia="Calibri" w:cs="Arial"/>
          <w:sz w:val="24"/>
        </w:rPr>
      </w:pPr>
      <w:r w:rsidRPr="00C9577B">
        <w:rPr>
          <w:rFonts w:eastAsia="Calibri" w:cs="Arial"/>
          <w:sz w:val="24"/>
        </w:rPr>
        <w:t>Review the Unmanned Aircraft Systems Safety and Operations Manual on an annual basis to ensure operations are in line with current regulations and best practice.</w:t>
      </w:r>
    </w:p>
    <w:p w14:paraId="24836F9C" w14:textId="77777777" w:rsidR="00922975" w:rsidRPr="00275C81" w:rsidRDefault="00922975" w:rsidP="003735E8">
      <w:pPr>
        <w:pStyle w:val="ListParagraph"/>
        <w:numPr>
          <w:ilvl w:val="0"/>
          <w:numId w:val="35"/>
        </w:numPr>
        <w:rPr>
          <w:rFonts w:eastAsia="Calibri" w:cs="Arial"/>
          <w:b/>
          <w:sz w:val="24"/>
        </w:rPr>
      </w:pPr>
      <w:r w:rsidRPr="00C9577B">
        <w:rPr>
          <w:rFonts w:eastAsia="Calibri" w:cs="Arial"/>
          <w:sz w:val="24"/>
        </w:rPr>
        <w:t>Report on any relevant accidents and incidents to the Civil Aviation Authority (CAA) via the Aviation Reporting Portal.</w:t>
      </w:r>
    </w:p>
    <w:p w14:paraId="2EE58596" w14:textId="745444F7" w:rsidR="00275C81" w:rsidRDefault="00680363" w:rsidP="003735E8">
      <w:pPr>
        <w:pStyle w:val="ListParagraph"/>
        <w:numPr>
          <w:ilvl w:val="0"/>
          <w:numId w:val="35"/>
        </w:numPr>
        <w:rPr>
          <w:rFonts w:eastAsia="Calibri" w:cs="Arial"/>
          <w:bCs/>
          <w:sz w:val="24"/>
        </w:rPr>
      </w:pPr>
      <w:r w:rsidRPr="00680363">
        <w:rPr>
          <w:rFonts w:eastAsia="Calibri" w:cs="Arial"/>
          <w:bCs/>
          <w:sz w:val="24"/>
        </w:rPr>
        <w:t>Ensure the maximum mass of the Unmanned Aircraft System does not exceed 25kg</w:t>
      </w:r>
      <w:r>
        <w:rPr>
          <w:rFonts w:eastAsia="Calibri" w:cs="Arial"/>
          <w:bCs/>
          <w:sz w:val="24"/>
        </w:rPr>
        <w:t xml:space="preserve"> incl</w:t>
      </w:r>
      <w:r w:rsidR="003A3C52">
        <w:rPr>
          <w:rFonts w:eastAsia="Calibri" w:cs="Arial"/>
          <w:bCs/>
          <w:sz w:val="24"/>
        </w:rPr>
        <w:t>uding payload</w:t>
      </w:r>
    </w:p>
    <w:p w14:paraId="58D57946" w14:textId="6B26F6C7" w:rsidR="003A3C52" w:rsidRPr="00680363" w:rsidRDefault="003A3C52" w:rsidP="003735E8">
      <w:pPr>
        <w:pStyle w:val="ListParagraph"/>
        <w:numPr>
          <w:ilvl w:val="0"/>
          <w:numId w:val="35"/>
        </w:numPr>
        <w:rPr>
          <w:rFonts w:eastAsia="Calibri" w:cs="Arial"/>
          <w:bCs/>
          <w:sz w:val="24"/>
        </w:rPr>
      </w:pPr>
      <w:r>
        <w:rPr>
          <w:rFonts w:eastAsia="Calibri" w:cs="Arial"/>
          <w:bCs/>
          <w:sz w:val="24"/>
        </w:rPr>
        <w:t>Ensure use of UAS is not above 400 feet/120 metres height form the surface without CAA permission</w:t>
      </w:r>
    </w:p>
    <w:p w14:paraId="64B1A292" w14:textId="77777777" w:rsidR="00467404" w:rsidRDefault="00467404" w:rsidP="00467404">
      <w:pPr>
        <w:rPr>
          <w:rFonts w:eastAsia="Calibri" w:cs="Arial"/>
          <w:bCs/>
          <w:sz w:val="24"/>
        </w:rPr>
      </w:pPr>
    </w:p>
    <w:p w14:paraId="347738C4" w14:textId="53DF6747" w:rsidR="00467404" w:rsidRPr="00467404" w:rsidRDefault="00467404" w:rsidP="0094215B">
      <w:pPr>
        <w:rPr>
          <w:rFonts w:eastAsia="Calibri" w:cs="Arial"/>
          <w:bCs/>
          <w:sz w:val="24"/>
        </w:rPr>
      </w:pPr>
      <w:r>
        <w:rPr>
          <w:rFonts w:eastAsia="Calibri" w:cs="Arial"/>
          <w:bCs/>
          <w:sz w:val="24"/>
        </w:rPr>
        <w:t>If a</w:t>
      </w:r>
      <w:r w:rsidR="00F6254A">
        <w:rPr>
          <w:rFonts w:eastAsia="Calibri" w:cs="Arial"/>
          <w:bCs/>
          <w:sz w:val="24"/>
        </w:rPr>
        <w:t xml:space="preserve">n outside organisation or contractor wishes to operate an unmanned aircraft system on campus </w:t>
      </w:r>
      <w:r w:rsidR="002A525B">
        <w:rPr>
          <w:rFonts w:eastAsia="Calibri" w:cs="Arial"/>
          <w:bCs/>
          <w:sz w:val="24"/>
        </w:rPr>
        <w:t>or is requested to undertake an activity on behalf of the University the Control of Contractors policy must be followed</w:t>
      </w:r>
      <w:r w:rsidR="00C126F0">
        <w:rPr>
          <w:rFonts w:eastAsia="Calibri" w:cs="Arial"/>
          <w:bCs/>
          <w:sz w:val="24"/>
        </w:rPr>
        <w:t>, to confirm adequate insurance and risk assessme</w:t>
      </w:r>
      <w:r w:rsidR="00D02DBA">
        <w:rPr>
          <w:rFonts w:eastAsia="Calibri" w:cs="Arial"/>
          <w:bCs/>
          <w:sz w:val="24"/>
        </w:rPr>
        <w:t>nt and method statement is in place.</w:t>
      </w:r>
    </w:p>
    <w:p w14:paraId="175CE1F9" w14:textId="3B169A7D" w:rsidR="00FD4D1D" w:rsidRDefault="00FD4D1D" w:rsidP="00C9577B">
      <w:pPr>
        <w:rPr>
          <w:rFonts w:eastAsia="Calibri" w:cs="Arial"/>
          <w:bCs/>
          <w:sz w:val="24"/>
        </w:rPr>
      </w:pPr>
    </w:p>
    <w:p w14:paraId="62BB83C4" w14:textId="52FEF241" w:rsidR="00562A94" w:rsidRPr="00C9577B" w:rsidRDefault="00562A94" w:rsidP="00C9577B">
      <w:pPr>
        <w:pStyle w:val="ListParagraph"/>
        <w:ind w:left="0"/>
        <w:rPr>
          <w:rFonts w:eastAsia="Calibri" w:cs="Arial"/>
          <w:color w:val="FF0000"/>
          <w:sz w:val="24"/>
        </w:rPr>
      </w:pPr>
    </w:p>
    <w:p w14:paraId="2A2D41F4" w14:textId="74EB5044" w:rsidR="00112C27" w:rsidRPr="00C9577B" w:rsidRDefault="0011145B" w:rsidP="00707803">
      <w:pPr>
        <w:pStyle w:val="Heading2"/>
      </w:pPr>
      <w:bookmarkStart w:id="162" w:name="_Toc55293775"/>
      <w:r>
        <w:tab/>
      </w:r>
      <w:bookmarkStart w:id="163" w:name="_Toc143522513"/>
      <w:r w:rsidR="00112C27" w:rsidRPr="00C9577B">
        <w:t>Drugs and Alcohol</w:t>
      </w:r>
      <w:bookmarkEnd w:id="162"/>
      <w:bookmarkEnd w:id="163"/>
    </w:p>
    <w:p w14:paraId="29904E21" w14:textId="77777777" w:rsidR="00112C27" w:rsidRPr="00C9577B" w:rsidRDefault="00112C27" w:rsidP="00C9577B">
      <w:pPr>
        <w:rPr>
          <w:rFonts w:cs="Arial"/>
          <w:sz w:val="24"/>
        </w:rPr>
      </w:pPr>
      <w:bookmarkStart w:id="164" w:name="Electrical_Safety"/>
      <w:r w:rsidRPr="00C9577B">
        <w:rPr>
          <w:rFonts w:cs="Arial"/>
          <w:sz w:val="24"/>
        </w:rPr>
        <w:t>Members of staff are expected to arrive at work free from the effects of alcohol, non-prescribed drugs or substances (e.g. solvents) and the misuse of alcohol, drugs or substances is forbidden during working hours.</w:t>
      </w:r>
    </w:p>
    <w:p w14:paraId="20120788" w14:textId="77777777" w:rsidR="00112C27" w:rsidRPr="00C9577B" w:rsidRDefault="00112C27" w:rsidP="00C9577B">
      <w:pPr>
        <w:rPr>
          <w:rFonts w:cs="Arial"/>
          <w:sz w:val="24"/>
        </w:rPr>
      </w:pPr>
    </w:p>
    <w:p w14:paraId="6EB7A114" w14:textId="53514179" w:rsidR="00112C27" w:rsidRPr="00C9577B" w:rsidRDefault="00112C27" w:rsidP="00C9577B">
      <w:pPr>
        <w:rPr>
          <w:rFonts w:cs="Arial"/>
          <w:sz w:val="24"/>
        </w:rPr>
      </w:pPr>
      <w:r w:rsidRPr="00C9577B">
        <w:rPr>
          <w:rFonts w:cs="Arial"/>
          <w:sz w:val="24"/>
        </w:rPr>
        <w:t xml:space="preserve">Generally, the consumption of alcohol should be avoided during working hours. However, the consumption of alcohol during work-related social events may be permitted on the basis that there should always be an equivocal availability of non-alcoholic related drinks, and these events will be held toward the end of a ‘normal’ working day. Members of staff who are required to return to work following such events should not consume alcohol. Staff should always be aware that they are representing the University and behave in a responsible manner. Drinking alcohol must be avoided in any situation where, as a direct consequence, the safety of the individual, colleagues, students or others is put at risk </w:t>
      </w:r>
      <w:r w:rsidR="00CF6404" w:rsidRPr="00C9577B">
        <w:rPr>
          <w:rFonts w:cs="Arial"/>
          <w:sz w:val="24"/>
        </w:rPr>
        <w:t>(</w:t>
      </w:r>
      <w:r w:rsidRPr="00C9577B">
        <w:rPr>
          <w:rFonts w:cs="Arial"/>
          <w:sz w:val="24"/>
        </w:rPr>
        <w:t>e.g. driving, use of dangerous or potentially dangerous work equipment, working at height, handling loads, working with dangerous substances and any similar activity identified by risk assessment</w:t>
      </w:r>
      <w:r w:rsidR="00CF6404" w:rsidRPr="00C9577B">
        <w:rPr>
          <w:rFonts w:cs="Arial"/>
          <w:sz w:val="24"/>
        </w:rPr>
        <w:t>)</w:t>
      </w:r>
      <w:r w:rsidRPr="00C9577B">
        <w:rPr>
          <w:rFonts w:cs="Arial"/>
          <w:sz w:val="24"/>
        </w:rPr>
        <w:t>.</w:t>
      </w:r>
      <w:r w:rsidR="0026782B" w:rsidRPr="00C9577B">
        <w:rPr>
          <w:rFonts w:cs="Arial"/>
          <w:sz w:val="24"/>
        </w:rPr>
        <w:t xml:space="preserve"> </w:t>
      </w:r>
    </w:p>
    <w:p w14:paraId="15AB70B5" w14:textId="77777777" w:rsidR="00112C27" w:rsidRPr="00C9577B" w:rsidRDefault="00112C27" w:rsidP="00C9577B">
      <w:pPr>
        <w:rPr>
          <w:rFonts w:cs="Arial"/>
          <w:sz w:val="24"/>
        </w:rPr>
      </w:pPr>
    </w:p>
    <w:p w14:paraId="6D0F8DB8" w14:textId="69BBD088" w:rsidR="00112C27" w:rsidRPr="00C9577B" w:rsidRDefault="00112C27" w:rsidP="00C9577B">
      <w:pPr>
        <w:rPr>
          <w:rFonts w:cs="Arial"/>
          <w:sz w:val="24"/>
        </w:rPr>
      </w:pPr>
      <w:r w:rsidRPr="00C9577B">
        <w:rPr>
          <w:rFonts w:cs="Arial"/>
          <w:sz w:val="24"/>
        </w:rPr>
        <w:t xml:space="preserve">Alcohol misuse is defined as a level of drinking which persistently affects an employee’s work; this is regarded as an illness. A distinction is made between this circumstance </w:t>
      </w:r>
      <w:r w:rsidRPr="00DD3F55">
        <w:rPr>
          <w:rFonts w:cs="Arial"/>
          <w:sz w:val="24"/>
        </w:rPr>
        <w:t xml:space="preserve">and behaviour which may arise from excessive drinking on </w:t>
      </w:r>
      <w:r w:rsidR="00CF6404" w:rsidRPr="00DD3F55">
        <w:rPr>
          <w:rFonts w:cs="Arial"/>
          <w:sz w:val="24"/>
        </w:rPr>
        <w:t>occasion</w:t>
      </w:r>
      <w:r w:rsidRPr="00DD3F55">
        <w:rPr>
          <w:rFonts w:cs="Arial"/>
          <w:sz w:val="24"/>
        </w:rPr>
        <w:t>. The latter</w:t>
      </w:r>
      <w:r w:rsidRPr="00C9577B">
        <w:rPr>
          <w:rFonts w:cs="Arial"/>
          <w:sz w:val="24"/>
        </w:rPr>
        <w:t xml:space="preserve"> </w:t>
      </w:r>
      <w:r w:rsidRPr="00C9577B">
        <w:rPr>
          <w:rFonts w:cs="Arial"/>
          <w:sz w:val="24"/>
        </w:rPr>
        <w:lastRenderedPageBreak/>
        <w:t>situation may be more appropriately dealt with by the Line Manager as a conduct at work issue in accordance with the Disciplinary Procedure.</w:t>
      </w:r>
    </w:p>
    <w:p w14:paraId="08BCAE01" w14:textId="77777777" w:rsidR="00112C27" w:rsidRPr="00C9577B" w:rsidRDefault="00112C27" w:rsidP="00C9577B">
      <w:pPr>
        <w:rPr>
          <w:rFonts w:cs="Arial"/>
          <w:sz w:val="24"/>
        </w:rPr>
      </w:pPr>
    </w:p>
    <w:p w14:paraId="496C0E0A" w14:textId="77777777" w:rsidR="00112C27" w:rsidRPr="00C9577B" w:rsidRDefault="00112C27" w:rsidP="00C9577B">
      <w:pPr>
        <w:rPr>
          <w:rFonts w:cs="Arial"/>
          <w:sz w:val="24"/>
        </w:rPr>
      </w:pPr>
      <w:r w:rsidRPr="00C9577B">
        <w:rPr>
          <w:rFonts w:cs="Arial"/>
          <w:sz w:val="24"/>
        </w:rPr>
        <w:t>Drug misuse refers to the use of illegal drugs and the misuse, whether deliberate or unintentional, of prescribed drugs and substances such as solvents. ‘Drugs’ and ‘substances’ are defined as illegal drugs and solvents. Substances covered in this document are those so defined under the Misuse of Drugs Act.</w:t>
      </w:r>
    </w:p>
    <w:p w14:paraId="51637FE1" w14:textId="77777777" w:rsidR="00112C27" w:rsidRPr="00C9577B" w:rsidRDefault="00112C27" w:rsidP="00C9577B">
      <w:pPr>
        <w:rPr>
          <w:rFonts w:cs="Arial"/>
          <w:sz w:val="24"/>
        </w:rPr>
      </w:pPr>
    </w:p>
    <w:p w14:paraId="712DCA4E" w14:textId="77777777" w:rsidR="00112C27" w:rsidRPr="00C9577B" w:rsidRDefault="00112C27" w:rsidP="00C9577B">
      <w:pPr>
        <w:rPr>
          <w:rFonts w:cs="Arial"/>
          <w:sz w:val="24"/>
        </w:rPr>
      </w:pPr>
      <w:r w:rsidRPr="00C9577B">
        <w:rPr>
          <w:rFonts w:cs="Arial"/>
          <w:sz w:val="24"/>
        </w:rPr>
        <w:t>If it becomes apparent that a member of staff has begun to misuse alcohol, drugs or other substances then they will be given the opportunity to undertake appropriate treatment to enable them to achieve acceptable standards of behaviour and performance of duties. The programme of treatment to be undertaken will be determined following consultation with Occupational Health Service, and this would include frequency of treatment within a specified time scale with review at specified intervals. This could typically involve health education and guidance, and counselling over a period of up to six months.</w:t>
      </w:r>
    </w:p>
    <w:p w14:paraId="19A090AA" w14:textId="09E94CF2" w:rsidR="00112C27" w:rsidRDefault="00112C27" w:rsidP="00C9577B">
      <w:pPr>
        <w:pStyle w:val="ListParagraph"/>
        <w:ind w:left="0"/>
        <w:rPr>
          <w:rFonts w:eastAsia="Calibri" w:cs="Arial"/>
          <w:color w:val="FF0000"/>
          <w:sz w:val="24"/>
        </w:rPr>
      </w:pPr>
    </w:p>
    <w:p w14:paraId="06137C82" w14:textId="5E0F1D99" w:rsidR="00983523" w:rsidRDefault="00212FBE" w:rsidP="00707803">
      <w:pPr>
        <w:pStyle w:val="Heading2"/>
        <w:rPr>
          <w:rStyle w:val="Heading2Char"/>
          <w:b/>
        </w:rPr>
      </w:pPr>
      <w:bookmarkStart w:id="165" w:name="_Toc143522514"/>
      <w:r>
        <w:rPr>
          <w:rStyle w:val="Heading2Char"/>
          <w:b/>
        </w:rPr>
        <w:t xml:space="preserve"> </w:t>
      </w:r>
      <w:r w:rsidR="00983523" w:rsidRPr="00EC3C52">
        <w:rPr>
          <w:rStyle w:val="Heading2Char"/>
          <w:b/>
        </w:rPr>
        <w:t>E</w:t>
      </w:r>
      <w:r w:rsidR="00983523">
        <w:rPr>
          <w:rStyle w:val="Heading2Char"/>
          <w:b/>
        </w:rPr>
        <w:t>-bikes &amp; scooters</w:t>
      </w:r>
      <w:bookmarkEnd w:id="165"/>
    </w:p>
    <w:p w14:paraId="288DDA30" w14:textId="64F83628" w:rsidR="00983523" w:rsidRDefault="00983523" w:rsidP="00983523"/>
    <w:p w14:paraId="21428AC1" w14:textId="13FC86CE" w:rsidR="00983523" w:rsidRDefault="006C0D8A" w:rsidP="00F10671">
      <w:r>
        <w:t>Battery powered personal transport, including scooters, bicycles, seg</w:t>
      </w:r>
      <w:r w:rsidR="00064887">
        <w:t>ways, hoverboards</w:t>
      </w:r>
      <w:r w:rsidR="00F966D8">
        <w:t xml:space="preserve"> </w:t>
      </w:r>
      <w:r w:rsidR="00064887">
        <w:t>etc</w:t>
      </w:r>
      <w:r w:rsidR="003B2571">
        <w:t xml:space="preserve"> </w:t>
      </w:r>
      <w:r w:rsidR="00A035D4">
        <w:t>are not permitted inside any Wrexham University Building</w:t>
      </w:r>
      <w:r w:rsidR="00C442EC">
        <w:t xml:space="preserve">, </w:t>
      </w:r>
      <w:r w:rsidR="00C136D1">
        <w:t>du</w:t>
      </w:r>
      <w:r w:rsidR="00F10671">
        <w:t>e</w:t>
      </w:r>
      <w:r w:rsidR="00C136D1">
        <w:t xml:space="preserve"> to the potential fire risk</w:t>
      </w:r>
      <w:r w:rsidR="00F10671">
        <w:t>s resulting from the Lithium-ion battery.</w:t>
      </w:r>
      <w:r w:rsidR="00C1038D">
        <w:t xml:space="preserve"> </w:t>
      </w:r>
      <w:r w:rsidR="0066503A">
        <w:t>Any such item left within the building</w:t>
      </w:r>
      <w:r w:rsidR="004F4E68">
        <w:t xml:space="preserve"> may be removed without notification.</w:t>
      </w:r>
    </w:p>
    <w:p w14:paraId="59CC4C86" w14:textId="0DA099A8" w:rsidR="00074876" w:rsidRDefault="00074876" w:rsidP="00F10671"/>
    <w:p w14:paraId="5D074FC8" w14:textId="77777777" w:rsidR="0079471A" w:rsidRDefault="00AF750B" w:rsidP="00F10671">
      <w:r>
        <w:t xml:space="preserve">Should an individual </w:t>
      </w:r>
      <w:r w:rsidR="00074876" w:rsidRPr="00074876">
        <w:t>wish to charge such equipment</w:t>
      </w:r>
      <w:r>
        <w:t xml:space="preserve"> </w:t>
      </w:r>
      <w:r w:rsidR="0079471A">
        <w:t>it should be done at an approved external charging point and the following criteria met:</w:t>
      </w:r>
    </w:p>
    <w:p w14:paraId="44FEB820" w14:textId="55CAD172" w:rsidR="0079471A" w:rsidRDefault="00074876" w:rsidP="00217059">
      <w:pPr>
        <w:pStyle w:val="ListParagraph"/>
        <w:numPr>
          <w:ilvl w:val="0"/>
          <w:numId w:val="86"/>
        </w:numPr>
      </w:pPr>
      <w:r w:rsidRPr="00074876">
        <w:t xml:space="preserve">the </w:t>
      </w:r>
      <w:r w:rsidR="00C1730D">
        <w:t xml:space="preserve">charging </w:t>
      </w:r>
      <w:r w:rsidRPr="00074876">
        <w:t>equipment has a CE</w:t>
      </w:r>
      <w:r w:rsidR="00190034">
        <w:t xml:space="preserve"> or UKCA</w:t>
      </w:r>
      <w:r w:rsidRPr="00074876">
        <w:t xml:space="preserve"> marking </w:t>
      </w:r>
      <w:r w:rsidR="00C1730D">
        <w:t>and is designed for the equipment being charged</w:t>
      </w:r>
    </w:p>
    <w:p w14:paraId="653387DD" w14:textId="7AEA834E" w:rsidR="00074876" w:rsidRDefault="00074876" w:rsidP="00217059">
      <w:pPr>
        <w:pStyle w:val="ListParagraph"/>
        <w:numPr>
          <w:ilvl w:val="0"/>
          <w:numId w:val="86"/>
        </w:numPr>
      </w:pPr>
      <w:r w:rsidRPr="00074876">
        <w:t>due to fire risks, no device should be left charging when the owner is not in the immediate vicinity or left charging overnight on any of our sites.</w:t>
      </w:r>
    </w:p>
    <w:p w14:paraId="4710B939" w14:textId="7241D851" w:rsidR="0053253F" w:rsidRDefault="0053253F" w:rsidP="00F10671"/>
    <w:p w14:paraId="4063D116" w14:textId="52769745" w:rsidR="005E7D1C" w:rsidRPr="00F10671" w:rsidRDefault="003A5BD7" w:rsidP="00F10671">
      <w:r>
        <w:t xml:space="preserve">In England and </w:t>
      </w:r>
      <w:proofErr w:type="gramStart"/>
      <w:r>
        <w:t>Wales</w:t>
      </w:r>
      <w:proofErr w:type="gramEnd"/>
      <w:r>
        <w:t xml:space="preserve"> it is unlawful </w:t>
      </w:r>
      <w:r w:rsidR="00CE221C">
        <w:t xml:space="preserve">to ride </w:t>
      </w:r>
      <w:r>
        <w:t>e-s</w:t>
      </w:r>
      <w:r w:rsidR="005E7D1C">
        <w:t xml:space="preserve">cooters </w:t>
      </w:r>
      <w:r w:rsidR="00CE221C">
        <w:t>on public roads and footpaths</w:t>
      </w:r>
      <w:r w:rsidR="00C1038D">
        <w:t xml:space="preserve"> </w:t>
      </w:r>
      <w:r w:rsidR="005E7D1C">
        <w:t>unless rented as part of a government-approved trial.</w:t>
      </w:r>
    </w:p>
    <w:p w14:paraId="5639969C" w14:textId="39B0B546" w:rsidR="00983523" w:rsidRDefault="00983523" w:rsidP="00C9577B">
      <w:pPr>
        <w:pStyle w:val="ListParagraph"/>
        <w:ind w:left="0"/>
        <w:rPr>
          <w:rFonts w:eastAsia="Calibri" w:cs="Arial"/>
          <w:color w:val="FF0000"/>
          <w:sz w:val="24"/>
        </w:rPr>
      </w:pPr>
    </w:p>
    <w:p w14:paraId="2903F1D0" w14:textId="1FEC80A3" w:rsidR="003A4833" w:rsidRPr="00EC3C52" w:rsidRDefault="00EC3C52" w:rsidP="00564558">
      <w:pPr>
        <w:pStyle w:val="Heading2"/>
        <w:spacing w:after="0"/>
        <w:rPr>
          <w:rStyle w:val="Heading2Char"/>
          <w:b/>
        </w:rPr>
      </w:pPr>
      <w:bookmarkStart w:id="166" w:name="_Toc55293776"/>
      <w:r>
        <w:rPr>
          <w:rStyle w:val="Heading2Char"/>
          <w:b/>
        </w:rPr>
        <w:tab/>
      </w:r>
      <w:bookmarkStart w:id="167" w:name="_Toc143522515"/>
      <w:r w:rsidR="003A4833" w:rsidRPr="00EC3C52">
        <w:rPr>
          <w:rStyle w:val="Heading2Char"/>
          <w:b/>
        </w:rPr>
        <w:t>Electrical Safety</w:t>
      </w:r>
      <w:bookmarkEnd w:id="164"/>
      <w:bookmarkEnd w:id="166"/>
      <w:bookmarkEnd w:id="167"/>
    </w:p>
    <w:p w14:paraId="73B1353F" w14:textId="77777777" w:rsidR="00562A94" w:rsidRPr="00C9577B" w:rsidRDefault="00562A94" w:rsidP="005F2DF5">
      <w:pPr>
        <w:pStyle w:val="ListParagraph"/>
        <w:ind w:left="792"/>
        <w:rPr>
          <w:rStyle w:val="Heading2Char"/>
          <w:rFonts w:eastAsia="Calibri"/>
          <w:color w:val="FF0000"/>
        </w:rPr>
      </w:pPr>
    </w:p>
    <w:p w14:paraId="2675F101" w14:textId="65ABD47F" w:rsidR="003A4833" w:rsidRPr="00C9577B" w:rsidRDefault="003A4833" w:rsidP="005F2DF5">
      <w:pPr>
        <w:rPr>
          <w:rFonts w:eastAsia="Calibri" w:cs="Arial"/>
          <w:sz w:val="24"/>
        </w:rPr>
      </w:pPr>
      <w:r w:rsidRPr="00C9577B">
        <w:rPr>
          <w:rFonts w:eastAsia="Calibri" w:cs="Arial"/>
          <w:sz w:val="24"/>
        </w:rPr>
        <w:t xml:space="preserve">The means of achieving high standards of electrical safety in the installation, maintenance and use of electrical supplies, equipment, apparatus and systems is contained in the 'Electricity at Work Regulations 1989'. Only electrical contractors approved by Estates and </w:t>
      </w:r>
      <w:r w:rsidR="00335EE9" w:rsidRPr="00C9577B">
        <w:rPr>
          <w:rFonts w:eastAsia="Calibri" w:cs="Arial"/>
          <w:sz w:val="24"/>
        </w:rPr>
        <w:t>Estates</w:t>
      </w:r>
      <w:r w:rsidRPr="00C9577B">
        <w:rPr>
          <w:rFonts w:eastAsia="Calibri" w:cs="Arial"/>
          <w:sz w:val="24"/>
        </w:rPr>
        <w:t xml:space="preserve"> maintenance </w:t>
      </w:r>
      <w:r w:rsidR="00335EE9" w:rsidRPr="00C9577B">
        <w:rPr>
          <w:rFonts w:eastAsia="Calibri" w:cs="Arial"/>
          <w:sz w:val="24"/>
        </w:rPr>
        <w:t xml:space="preserve">staff </w:t>
      </w:r>
      <w:r w:rsidRPr="00C9577B">
        <w:rPr>
          <w:rFonts w:eastAsia="Calibri" w:cs="Arial"/>
          <w:sz w:val="24"/>
        </w:rPr>
        <w:t xml:space="preserve">(electrical) are authorised to conduct any electrical work in </w:t>
      </w:r>
      <w:proofErr w:type="gramStart"/>
      <w:r w:rsidRPr="00C9577B">
        <w:rPr>
          <w:rFonts w:eastAsia="Calibri" w:cs="Arial"/>
          <w:sz w:val="24"/>
        </w:rPr>
        <w:t>University</w:t>
      </w:r>
      <w:proofErr w:type="gramEnd"/>
      <w:r w:rsidRPr="00C9577B">
        <w:rPr>
          <w:rFonts w:eastAsia="Calibri" w:cs="Arial"/>
          <w:sz w:val="24"/>
        </w:rPr>
        <w:t xml:space="preserve"> buildings and all such work must comply with these Regulations and the 1</w:t>
      </w:r>
      <w:r w:rsidR="14973C10" w:rsidRPr="00C9577B">
        <w:rPr>
          <w:rFonts w:eastAsia="Calibri" w:cs="Arial"/>
          <w:sz w:val="24"/>
        </w:rPr>
        <w:t>8</w:t>
      </w:r>
      <w:r w:rsidRPr="00C9577B">
        <w:rPr>
          <w:rFonts w:eastAsia="Calibri" w:cs="Arial"/>
          <w:sz w:val="24"/>
        </w:rPr>
        <w:t>th edition of the IE</w:t>
      </w:r>
      <w:r w:rsidR="00844766" w:rsidRPr="00C9577B">
        <w:rPr>
          <w:rFonts w:eastAsia="Calibri" w:cs="Arial"/>
          <w:sz w:val="24"/>
        </w:rPr>
        <w:t>T</w:t>
      </w:r>
      <w:r w:rsidRPr="00C9577B">
        <w:rPr>
          <w:rFonts w:eastAsia="Calibri" w:cs="Arial"/>
          <w:sz w:val="24"/>
        </w:rPr>
        <w:t xml:space="preserve"> Wiring Regulations.</w:t>
      </w:r>
    </w:p>
    <w:p w14:paraId="3364247C" w14:textId="77777777" w:rsidR="00562A94" w:rsidRPr="00C9577B" w:rsidRDefault="00562A94" w:rsidP="00C9577B">
      <w:pPr>
        <w:pStyle w:val="ListParagraph"/>
        <w:ind w:left="0"/>
        <w:rPr>
          <w:rFonts w:eastAsia="Calibri" w:cs="Arial"/>
          <w:color w:val="FF0000"/>
          <w:sz w:val="24"/>
        </w:rPr>
      </w:pPr>
    </w:p>
    <w:p w14:paraId="42B0B903" w14:textId="522DC804" w:rsidR="00777E74" w:rsidRPr="00C9577B" w:rsidRDefault="00777E74" w:rsidP="00B415C3">
      <w:pPr>
        <w:pStyle w:val="Heading3"/>
      </w:pPr>
      <w:bookmarkStart w:id="168" w:name="_Toc143522516"/>
      <w:r w:rsidRPr="00C9577B">
        <w:t>Responsibilities</w:t>
      </w:r>
      <w:bookmarkEnd w:id="168"/>
    </w:p>
    <w:p w14:paraId="10B6793E" w14:textId="77777777" w:rsidR="00777E74" w:rsidRPr="00C9577B" w:rsidRDefault="00777E74" w:rsidP="00C9577B">
      <w:pPr>
        <w:rPr>
          <w:rFonts w:cs="Arial"/>
          <w:i/>
          <w:sz w:val="24"/>
        </w:rPr>
      </w:pPr>
    </w:p>
    <w:p w14:paraId="06765E22" w14:textId="7EC707B9" w:rsidR="009F33D3" w:rsidRPr="00C9577B" w:rsidRDefault="009F33D3" w:rsidP="00C9577B">
      <w:pPr>
        <w:pStyle w:val="ListParagraph"/>
        <w:ind w:left="0"/>
        <w:rPr>
          <w:rFonts w:eastAsia="Calibri" w:cs="Arial"/>
          <w:b/>
          <w:sz w:val="24"/>
        </w:rPr>
      </w:pPr>
      <w:r w:rsidRPr="00C9577B">
        <w:rPr>
          <w:rFonts w:eastAsia="Calibri" w:cs="Arial"/>
          <w:b/>
          <w:sz w:val="24"/>
        </w:rPr>
        <w:t>Manager/Supervisor Responsibility</w:t>
      </w:r>
    </w:p>
    <w:p w14:paraId="0B1ACDDA" w14:textId="77777777" w:rsidR="003C1E3C" w:rsidRPr="00C9577B" w:rsidRDefault="003C1E3C" w:rsidP="00C9577B">
      <w:pPr>
        <w:pStyle w:val="ListParagraph"/>
        <w:ind w:left="0"/>
        <w:rPr>
          <w:rFonts w:eastAsia="Calibri" w:cs="Arial"/>
          <w:sz w:val="24"/>
        </w:rPr>
      </w:pPr>
    </w:p>
    <w:p w14:paraId="22D89C4E" w14:textId="79A35C59" w:rsidR="00777E74" w:rsidRPr="00C9577B" w:rsidRDefault="00777E74" w:rsidP="00C9577B">
      <w:pPr>
        <w:rPr>
          <w:rFonts w:eastAsia="Calibri" w:cs="Arial"/>
          <w:sz w:val="24"/>
        </w:rPr>
      </w:pPr>
      <w:r w:rsidRPr="00C9577B">
        <w:rPr>
          <w:rFonts w:eastAsia="Calibri" w:cs="Arial"/>
          <w:sz w:val="24"/>
        </w:rPr>
        <w:lastRenderedPageBreak/>
        <w:t xml:space="preserve">Managers/Supervisors are responsible for the safety of electrical equipment in their areas of control and must ensure that: </w:t>
      </w:r>
    </w:p>
    <w:p w14:paraId="2980B2F5" w14:textId="77777777" w:rsidR="003C1E3C" w:rsidRPr="00C9577B" w:rsidRDefault="003C1E3C" w:rsidP="00C9577B">
      <w:pPr>
        <w:pStyle w:val="ListParagraph"/>
        <w:ind w:left="0"/>
        <w:rPr>
          <w:rFonts w:eastAsia="Calibri" w:cs="Arial"/>
          <w:sz w:val="24"/>
        </w:rPr>
      </w:pPr>
    </w:p>
    <w:p w14:paraId="51B74B6C" w14:textId="6AF13323" w:rsidR="00777E74" w:rsidRPr="00C9577B" w:rsidRDefault="00777E74" w:rsidP="00217059">
      <w:pPr>
        <w:pStyle w:val="ListParagraph"/>
        <w:numPr>
          <w:ilvl w:val="0"/>
          <w:numId w:val="77"/>
        </w:numPr>
        <w:rPr>
          <w:rFonts w:eastAsia="Calibri" w:cs="Arial"/>
          <w:sz w:val="24"/>
        </w:rPr>
      </w:pPr>
      <w:r w:rsidRPr="00C9577B">
        <w:rPr>
          <w:rFonts w:eastAsia="Calibri" w:cs="Arial"/>
          <w:sz w:val="24"/>
        </w:rPr>
        <w:t>All equipment is properly installed and maintained</w:t>
      </w:r>
    </w:p>
    <w:p w14:paraId="7FD55DB9" w14:textId="77777777" w:rsidR="00777E74" w:rsidRPr="00C9577B" w:rsidRDefault="00777E74" w:rsidP="003735E8">
      <w:pPr>
        <w:pStyle w:val="ListParagraph"/>
        <w:numPr>
          <w:ilvl w:val="0"/>
          <w:numId w:val="36"/>
        </w:numPr>
        <w:ind w:left="360"/>
        <w:rPr>
          <w:rFonts w:eastAsia="Calibri" w:cs="Arial"/>
          <w:sz w:val="24"/>
        </w:rPr>
      </w:pPr>
      <w:r w:rsidRPr="00C9577B">
        <w:rPr>
          <w:rFonts w:eastAsia="Calibri" w:cs="Arial"/>
          <w:sz w:val="24"/>
        </w:rPr>
        <w:t>All equipment is used only for the purpose intended</w:t>
      </w:r>
    </w:p>
    <w:p w14:paraId="241DDC62" w14:textId="77777777" w:rsidR="00777E74" w:rsidRPr="00C9577B" w:rsidRDefault="00777E74" w:rsidP="003735E8">
      <w:pPr>
        <w:pStyle w:val="ListParagraph"/>
        <w:numPr>
          <w:ilvl w:val="0"/>
          <w:numId w:val="36"/>
        </w:numPr>
        <w:ind w:left="360"/>
        <w:rPr>
          <w:rFonts w:eastAsia="Calibri" w:cs="Arial"/>
          <w:sz w:val="24"/>
        </w:rPr>
      </w:pPr>
      <w:r w:rsidRPr="00C9577B">
        <w:rPr>
          <w:rFonts w:eastAsia="Calibri" w:cs="Arial"/>
          <w:sz w:val="24"/>
        </w:rPr>
        <w:t>All equipment is visually inspected at regular intervals and this will include:</w:t>
      </w:r>
    </w:p>
    <w:p w14:paraId="289C6E8D" w14:textId="77777777" w:rsidR="00777E74" w:rsidRPr="00C9577B" w:rsidRDefault="00777E74" w:rsidP="003735E8">
      <w:pPr>
        <w:pStyle w:val="ListParagraph"/>
        <w:numPr>
          <w:ilvl w:val="0"/>
          <w:numId w:val="37"/>
        </w:numPr>
        <w:ind w:left="720"/>
        <w:rPr>
          <w:rFonts w:eastAsia="Calibri" w:cs="Arial"/>
          <w:sz w:val="24"/>
        </w:rPr>
      </w:pPr>
      <w:r w:rsidRPr="00C9577B">
        <w:rPr>
          <w:rFonts w:eastAsia="Calibri" w:cs="Arial"/>
          <w:sz w:val="24"/>
        </w:rPr>
        <w:t>Condition of cables</w:t>
      </w:r>
    </w:p>
    <w:p w14:paraId="1449CDA0" w14:textId="77777777" w:rsidR="00777E74" w:rsidRPr="00C9577B" w:rsidRDefault="00777E74" w:rsidP="003735E8">
      <w:pPr>
        <w:pStyle w:val="ListParagraph"/>
        <w:numPr>
          <w:ilvl w:val="0"/>
          <w:numId w:val="37"/>
        </w:numPr>
        <w:ind w:left="720"/>
        <w:rPr>
          <w:rFonts w:eastAsia="Calibri" w:cs="Arial"/>
          <w:sz w:val="24"/>
        </w:rPr>
      </w:pPr>
      <w:r w:rsidRPr="00C9577B">
        <w:rPr>
          <w:rFonts w:eastAsia="Calibri" w:cs="Arial"/>
          <w:sz w:val="24"/>
        </w:rPr>
        <w:t>Cable is secured in plug cord grip</w:t>
      </w:r>
    </w:p>
    <w:p w14:paraId="6E6221A7" w14:textId="77777777" w:rsidR="00777E74" w:rsidRPr="00C9577B" w:rsidRDefault="00777E74" w:rsidP="003735E8">
      <w:pPr>
        <w:pStyle w:val="ListParagraph"/>
        <w:numPr>
          <w:ilvl w:val="0"/>
          <w:numId w:val="37"/>
        </w:numPr>
        <w:ind w:left="720"/>
        <w:rPr>
          <w:rFonts w:eastAsia="Calibri" w:cs="Arial"/>
          <w:sz w:val="24"/>
        </w:rPr>
      </w:pPr>
      <w:r w:rsidRPr="00C9577B">
        <w:rPr>
          <w:rFonts w:eastAsia="Calibri" w:cs="Arial"/>
          <w:sz w:val="24"/>
        </w:rPr>
        <w:t>Damaged or discoloured plug tops</w:t>
      </w:r>
    </w:p>
    <w:p w14:paraId="0FF210C2" w14:textId="591E7EC3" w:rsidR="00777E74" w:rsidRPr="00C9577B" w:rsidRDefault="00777E74" w:rsidP="003735E8">
      <w:pPr>
        <w:pStyle w:val="ListParagraph"/>
        <w:numPr>
          <w:ilvl w:val="0"/>
          <w:numId w:val="37"/>
        </w:numPr>
        <w:ind w:left="720"/>
        <w:rPr>
          <w:rFonts w:eastAsia="Calibri" w:cs="Arial"/>
          <w:sz w:val="24"/>
        </w:rPr>
      </w:pPr>
      <w:r w:rsidRPr="00C9577B">
        <w:rPr>
          <w:rFonts w:eastAsia="Calibri" w:cs="Arial"/>
          <w:sz w:val="24"/>
        </w:rPr>
        <w:t>General misuse</w:t>
      </w:r>
    </w:p>
    <w:p w14:paraId="42A01872" w14:textId="77777777" w:rsidR="0011145B" w:rsidRDefault="0011145B" w:rsidP="0011145B"/>
    <w:p w14:paraId="771873F3" w14:textId="6E801485" w:rsidR="009F33D3" w:rsidRPr="0011145B" w:rsidRDefault="009F33D3" w:rsidP="0011145B">
      <w:pPr>
        <w:rPr>
          <w:b/>
          <w:sz w:val="24"/>
        </w:rPr>
      </w:pPr>
      <w:r w:rsidRPr="0011145B">
        <w:rPr>
          <w:b/>
          <w:sz w:val="24"/>
        </w:rPr>
        <w:t>User Responsibilities</w:t>
      </w:r>
    </w:p>
    <w:p w14:paraId="00251948" w14:textId="77777777" w:rsidR="009F33D3" w:rsidRPr="0011145B" w:rsidRDefault="009F33D3" w:rsidP="00C9577B">
      <w:pPr>
        <w:rPr>
          <w:rFonts w:cs="Arial"/>
          <w:i/>
          <w:color w:val="FF0000"/>
          <w:sz w:val="24"/>
        </w:rPr>
      </w:pPr>
    </w:p>
    <w:p w14:paraId="75A8249D" w14:textId="77777777" w:rsidR="00C13CD4" w:rsidRPr="00C9577B" w:rsidRDefault="009F33D3" w:rsidP="003735E8">
      <w:pPr>
        <w:pStyle w:val="ListParagraph"/>
        <w:numPr>
          <w:ilvl w:val="0"/>
          <w:numId w:val="38"/>
        </w:numPr>
        <w:rPr>
          <w:rFonts w:eastAsia="Calibri" w:cs="Arial"/>
          <w:sz w:val="24"/>
        </w:rPr>
      </w:pPr>
      <w:r w:rsidRPr="00C9577B">
        <w:rPr>
          <w:rFonts w:eastAsia="Calibri" w:cs="Arial"/>
          <w:sz w:val="24"/>
        </w:rPr>
        <w:t>Equipment/appliances must be used only for the purpose intended</w:t>
      </w:r>
    </w:p>
    <w:p w14:paraId="2A479721" w14:textId="2C7A86C9" w:rsidR="009F33D3" w:rsidRPr="00C9577B" w:rsidRDefault="00C13CD4" w:rsidP="003735E8">
      <w:pPr>
        <w:pStyle w:val="ListParagraph"/>
        <w:numPr>
          <w:ilvl w:val="0"/>
          <w:numId w:val="38"/>
        </w:numPr>
        <w:rPr>
          <w:rFonts w:eastAsia="Calibri" w:cs="Arial"/>
          <w:sz w:val="24"/>
        </w:rPr>
      </w:pPr>
      <w:r w:rsidRPr="00C9577B">
        <w:rPr>
          <w:rFonts w:eastAsia="Calibri" w:cs="Arial"/>
          <w:sz w:val="24"/>
        </w:rPr>
        <w:t>Follow any precautions for safe working (e.g. switching off after use, taking care not to obstruct ventilation)</w:t>
      </w:r>
      <w:r w:rsidR="009F33D3" w:rsidRPr="00C9577B">
        <w:rPr>
          <w:rFonts w:eastAsia="Calibri" w:cs="Arial"/>
          <w:sz w:val="24"/>
        </w:rPr>
        <w:t>.</w:t>
      </w:r>
    </w:p>
    <w:p w14:paraId="177D9AC5" w14:textId="77777777" w:rsidR="009F33D3" w:rsidRPr="00C9577B" w:rsidRDefault="009F33D3" w:rsidP="003735E8">
      <w:pPr>
        <w:pStyle w:val="ListParagraph"/>
        <w:numPr>
          <w:ilvl w:val="0"/>
          <w:numId w:val="38"/>
        </w:numPr>
        <w:rPr>
          <w:rFonts w:eastAsia="Calibri" w:cs="Arial"/>
          <w:sz w:val="24"/>
        </w:rPr>
      </w:pPr>
      <w:r w:rsidRPr="00C9577B">
        <w:rPr>
          <w:rFonts w:eastAsia="Calibri" w:cs="Arial"/>
          <w:sz w:val="24"/>
        </w:rPr>
        <w:t>Repair and maintenance work must only be carried out by authorised electrical contractors as specified by Estates or in-house Maintenance Staff (Electrical) - NO DIY.</w:t>
      </w:r>
    </w:p>
    <w:p w14:paraId="48A727E5" w14:textId="77777777" w:rsidR="009F33D3" w:rsidRPr="00C9577B" w:rsidRDefault="009F33D3" w:rsidP="003735E8">
      <w:pPr>
        <w:pStyle w:val="ListParagraph"/>
        <w:numPr>
          <w:ilvl w:val="0"/>
          <w:numId w:val="38"/>
        </w:numPr>
        <w:rPr>
          <w:rFonts w:eastAsia="Calibri" w:cs="Arial"/>
          <w:sz w:val="24"/>
        </w:rPr>
      </w:pPr>
      <w:r w:rsidRPr="00C9577B">
        <w:rPr>
          <w:rFonts w:eastAsia="Calibri" w:cs="Arial"/>
          <w:sz w:val="24"/>
        </w:rPr>
        <w:t>Equipment should be visually inspected for serviceability before each use. Check for condition of cable, damaged or discoloured plug tops and that cable is secured in plug cord grip.</w:t>
      </w:r>
    </w:p>
    <w:p w14:paraId="4FB25C19" w14:textId="77777777" w:rsidR="009F33D3" w:rsidRPr="00C9577B" w:rsidRDefault="009F33D3" w:rsidP="003735E8">
      <w:pPr>
        <w:pStyle w:val="ListParagraph"/>
        <w:numPr>
          <w:ilvl w:val="0"/>
          <w:numId w:val="38"/>
        </w:numPr>
        <w:rPr>
          <w:rFonts w:eastAsia="Calibri" w:cs="Arial"/>
          <w:sz w:val="24"/>
        </w:rPr>
      </w:pPr>
      <w:r w:rsidRPr="00C9577B">
        <w:rPr>
          <w:rFonts w:eastAsia="Calibri" w:cs="Arial"/>
          <w:sz w:val="24"/>
        </w:rPr>
        <w:t>Defective equipment must be withdrawn from service immediately and reported to appropriate Manager/Supervisor.</w:t>
      </w:r>
    </w:p>
    <w:p w14:paraId="263C6FDA" w14:textId="5A9E2EF2" w:rsidR="009F33D3" w:rsidRPr="00C9577B" w:rsidRDefault="009F33D3" w:rsidP="003735E8">
      <w:pPr>
        <w:pStyle w:val="ListParagraph"/>
        <w:numPr>
          <w:ilvl w:val="0"/>
          <w:numId w:val="38"/>
        </w:numPr>
        <w:rPr>
          <w:rFonts w:eastAsia="Calibri" w:cs="Arial"/>
          <w:sz w:val="24"/>
        </w:rPr>
      </w:pPr>
      <w:r w:rsidRPr="00C9577B">
        <w:rPr>
          <w:rFonts w:eastAsia="Calibri" w:cs="Arial"/>
          <w:sz w:val="24"/>
        </w:rPr>
        <w:t>Ensure that electrical equipment is within the test date and appropriately labelled. If there is no indication that the equipment has been tested it should not be used and the matter reported to appropriate Manager/Supervisor.</w:t>
      </w:r>
    </w:p>
    <w:p w14:paraId="5B0775AC" w14:textId="77777777" w:rsidR="003C1E3C" w:rsidRPr="00C9577B" w:rsidRDefault="003C1E3C" w:rsidP="00C9577B">
      <w:pPr>
        <w:pStyle w:val="ListParagraph"/>
        <w:ind w:left="360"/>
        <w:rPr>
          <w:rFonts w:eastAsia="Calibri" w:cs="Arial"/>
          <w:sz w:val="24"/>
        </w:rPr>
      </w:pPr>
    </w:p>
    <w:p w14:paraId="50B139D4" w14:textId="7ABD713A" w:rsidR="00C151A0" w:rsidRPr="00C9577B" w:rsidRDefault="003A4833" w:rsidP="00B415C3">
      <w:pPr>
        <w:pStyle w:val="Heading3"/>
      </w:pPr>
      <w:bookmarkStart w:id="169" w:name="_Toc55293777"/>
      <w:bookmarkStart w:id="170" w:name="_Toc143522517"/>
      <w:r w:rsidRPr="00C9577B">
        <w:t xml:space="preserve">Portable Electrical </w:t>
      </w:r>
      <w:r w:rsidR="00335EE9" w:rsidRPr="00C9577B">
        <w:t>Equipment</w:t>
      </w:r>
      <w:bookmarkEnd w:id="169"/>
      <w:bookmarkEnd w:id="170"/>
      <w:r w:rsidRPr="00C9577B">
        <w:t xml:space="preserve"> </w:t>
      </w:r>
    </w:p>
    <w:p w14:paraId="34B0616B" w14:textId="77777777" w:rsidR="0011145B" w:rsidRDefault="0011145B" w:rsidP="00C9577B">
      <w:pPr>
        <w:rPr>
          <w:rFonts w:eastAsia="Calibri" w:cs="Arial"/>
          <w:sz w:val="24"/>
        </w:rPr>
      </w:pPr>
    </w:p>
    <w:p w14:paraId="02790A4D" w14:textId="19CEFC43" w:rsidR="009F33D3" w:rsidRPr="00C9577B" w:rsidRDefault="009F33D3" w:rsidP="00C9577B">
      <w:pPr>
        <w:rPr>
          <w:rFonts w:eastAsia="Calibri" w:cs="Arial"/>
          <w:sz w:val="24"/>
        </w:rPr>
      </w:pPr>
      <w:r w:rsidRPr="00C9577B">
        <w:rPr>
          <w:rFonts w:eastAsia="Calibri" w:cs="Arial"/>
          <w:sz w:val="24"/>
        </w:rPr>
        <w:t>Electrical equipment with a plug must receive periodic portable appliance testing (PAT) to ensure that it remains in a safe condition for use. Normally equipment is PAT tested on an annual basis and equipment must be labelled to indicate when the next inspection is due. Personal electrical equipment must also be PAT tested before they are permitted to be used on campus.</w:t>
      </w:r>
    </w:p>
    <w:p w14:paraId="4CD2CE11" w14:textId="77777777" w:rsidR="009F33D3" w:rsidRPr="00C9577B" w:rsidRDefault="009F33D3" w:rsidP="00C9577B">
      <w:pPr>
        <w:rPr>
          <w:rFonts w:eastAsia="Calibri" w:cs="Arial"/>
          <w:sz w:val="24"/>
        </w:rPr>
      </w:pPr>
    </w:p>
    <w:p w14:paraId="3AA7C5FA" w14:textId="5FA014B9" w:rsidR="003A4833" w:rsidRPr="00C9577B" w:rsidRDefault="003A4833" w:rsidP="00C9577B">
      <w:pPr>
        <w:rPr>
          <w:rFonts w:eastAsia="Calibri" w:cs="Arial"/>
          <w:sz w:val="24"/>
        </w:rPr>
      </w:pPr>
      <w:r w:rsidRPr="00C9577B">
        <w:rPr>
          <w:rFonts w:eastAsia="Calibri" w:cs="Arial"/>
          <w:sz w:val="24"/>
        </w:rPr>
        <w:t xml:space="preserve">Defective </w:t>
      </w:r>
      <w:r w:rsidR="009F33D3" w:rsidRPr="00C9577B">
        <w:rPr>
          <w:rFonts w:eastAsia="Calibri" w:cs="Arial"/>
          <w:sz w:val="24"/>
        </w:rPr>
        <w:t xml:space="preserve">electrical </w:t>
      </w:r>
      <w:r w:rsidRPr="00C9577B">
        <w:rPr>
          <w:rFonts w:eastAsia="Calibri" w:cs="Arial"/>
          <w:sz w:val="24"/>
        </w:rPr>
        <w:t xml:space="preserve">equipment </w:t>
      </w:r>
      <w:r w:rsidR="00690499" w:rsidRPr="00C9577B">
        <w:rPr>
          <w:rFonts w:eastAsia="Calibri" w:cs="Arial"/>
          <w:sz w:val="24"/>
        </w:rPr>
        <w:t>must be</w:t>
      </w:r>
      <w:r w:rsidRPr="00C9577B">
        <w:rPr>
          <w:rFonts w:eastAsia="Calibri" w:cs="Arial"/>
          <w:sz w:val="24"/>
        </w:rPr>
        <w:t xml:space="preserve"> withdrawn from service and dis</w:t>
      </w:r>
      <w:r w:rsidR="009F33D3" w:rsidRPr="00C9577B">
        <w:rPr>
          <w:rFonts w:eastAsia="Calibri" w:cs="Arial"/>
          <w:sz w:val="24"/>
        </w:rPr>
        <w:t xml:space="preserve">posed of </w:t>
      </w:r>
      <w:r w:rsidRPr="00C9577B">
        <w:rPr>
          <w:rFonts w:eastAsia="Calibri" w:cs="Arial"/>
          <w:sz w:val="24"/>
        </w:rPr>
        <w:t>or repaired by an authorised contractor approved by Estates.</w:t>
      </w:r>
      <w:r w:rsidR="009F33D3" w:rsidRPr="00C9577B">
        <w:rPr>
          <w:rFonts w:eastAsia="Calibri" w:cs="Arial"/>
          <w:sz w:val="24"/>
        </w:rPr>
        <w:t xml:space="preserve"> Waste Electrical or Electronic Equipment (WEEE) must be disposed of separately, not in the general waste </w:t>
      </w:r>
      <w:r w:rsidR="009F33D3" w:rsidRPr="00623041">
        <w:rPr>
          <w:rFonts w:eastAsia="Calibri" w:cs="Arial"/>
          <w:sz w:val="24"/>
        </w:rPr>
        <w:t xml:space="preserve">stream - Contact </w:t>
      </w:r>
      <w:r w:rsidR="00923A88" w:rsidRPr="00623041">
        <w:rPr>
          <w:rFonts w:eastAsia="Calibri" w:cs="Arial"/>
          <w:sz w:val="24"/>
        </w:rPr>
        <w:t>SHE Manager</w:t>
      </w:r>
      <w:r w:rsidR="009F33D3" w:rsidRPr="00623041">
        <w:rPr>
          <w:rFonts w:eastAsia="Calibri" w:cs="Arial"/>
          <w:sz w:val="24"/>
        </w:rPr>
        <w:t xml:space="preserve"> for correct disposal of WEEE.</w:t>
      </w:r>
    </w:p>
    <w:p w14:paraId="5A0B99B1" w14:textId="77777777" w:rsidR="00AC1851" w:rsidRPr="00C9577B" w:rsidRDefault="00AC1851" w:rsidP="00C9577B">
      <w:pPr>
        <w:rPr>
          <w:rFonts w:eastAsia="Calibri" w:cs="Arial"/>
          <w:color w:val="FF0000"/>
          <w:sz w:val="24"/>
        </w:rPr>
      </w:pPr>
    </w:p>
    <w:p w14:paraId="6521B5C7" w14:textId="2FBBFD0B" w:rsidR="009F33D3" w:rsidRPr="00C9577B" w:rsidRDefault="003A4833" w:rsidP="00C9577B">
      <w:pPr>
        <w:rPr>
          <w:rFonts w:eastAsia="Calibri" w:cs="Arial"/>
          <w:color w:val="FF0000"/>
          <w:sz w:val="24"/>
        </w:rPr>
      </w:pPr>
      <w:r w:rsidRPr="00C9577B">
        <w:rPr>
          <w:rFonts w:eastAsia="Calibri" w:cs="Arial"/>
          <w:sz w:val="24"/>
        </w:rPr>
        <w:t>Trailing cables on floors are particularly vulnerable to damage. Cable routes should be chosen to avoid exposure to such damage</w:t>
      </w:r>
      <w:r w:rsidR="0027514F">
        <w:rPr>
          <w:rFonts w:eastAsia="Calibri" w:cs="Arial"/>
          <w:sz w:val="24"/>
        </w:rPr>
        <w:t xml:space="preserve"> and</w:t>
      </w:r>
      <w:r w:rsidR="00C858F9">
        <w:rPr>
          <w:rFonts w:eastAsia="Calibri" w:cs="Arial"/>
          <w:sz w:val="24"/>
        </w:rPr>
        <w:t xml:space="preserve"> specific cable matting</w:t>
      </w:r>
      <w:r w:rsidR="0027514F">
        <w:rPr>
          <w:rFonts w:eastAsia="Calibri" w:cs="Arial"/>
          <w:sz w:val="24"/>
        </w:rPr>
        <w:t xml:space="preserve"> used where</w:t>
      </w:r>
      <w:r w:rsidR="00C858F9">
        <w:rPr>
          <w:rFonts w:eastAsia="Calibri" w:cs="Arial"/>
          <w:sz w:val="24"/>
        </w:rPr>
        <w:t xml:space="preserve"> cables across flooring is unavoidable</w:t>
      </w:r>
      <w:r w:rsidRPr="00C9577B">
        <w:rPr>
          <w:rFonts w:eastAsia="Calibri" w:cs="Arial"/>
          <w:sz w:val="24"/>
        </w:rPr>
        <w:t xml:space="preserve">. Cables must never be positioned where they are </w:t>
      </w:r>
      <w:r w:rsidRPr="00C9577B">
        <w:rPr>
          <w:rFonts w:eastAsia="Calibri" w:cs="Arial"/>
          <w:sz w:val="24"/>
        </w:rPr>
        <w:lastRenderedPageBreak/>
        <w:t xml:space="preserve">likely to cause a tripping hazard </w:t>
      </w:r>
      <w:r w:rsidR="009F33D3" w:rsidRPr="00C9577B">
        <w:rPr>
          <w:rFonts w:eastAsia="Calibri" w:cs="Arial"/>
          <w:sz w:val="24"/>
        </w:rPr>
        <w:t>(</w:t>
      </w:r>
      <w:r w:rsidRPr="00C9577B">
        <w:rPr>
          <w:rFonts w:eastAsia="Calibri" w:cs="Arial"/>
          <w:sz w:val="24"/>
        </w:rPr>
        <w:t xml:space="preserve">e.g. pedestrian routes in offices and </w:t>
      </w:r>
      <w:r w:rsidR="1E15269C" w:rsidRPr="00C9577B">
        <w:rPr>
          <w:rFonts w:eastAsia="Calibri" w:cs="Arial"/>
          <w:sz w:val="24"/>
        </w:rPr>
        <w:t>passageways</w:t>
      </w:r>
      <w:r w:rsidRPr="00C9577B">
        <w:rPr>
          <w:rFonts w:eastAsia="Calibri" w:cs="Arial"/>
          <w:sz w:val="24"/>
        </w:rPr>
        <w:t>, etc</w:t>
      </w:r>
      <w:r w:rsidR="009F33D3" w:rsidRPr="00C9577B">
        <w:rPr>
          <w:rFonts w:eastAsia="Calibri" w:cs="Arial"/>
          <w:sz w:val="24"/>
        </w:rPr>
        <w:t>)</w:t>
      </w:r>
      <w:r w:rsidRPr="00C9577B">
        <w:rPr>
          <w:rFonts w:eastAsia="Calibri" w:cs="Arial"/>
          <w:sz w:val="24"/>
        </w:rPr>
        <w:t>.  </w:t>
      </w:r>
      <w:r w:rsidRPr="00C9577B">
        <w:rPr>
          <w:rFonts w:eastAsia="Calibri" w:cs="Arial"/>
          <w:color w:val="FF0000"/>
          <w:sz w:val="24"/>
        </w:rPr>
        <w:t xml:space="preserve"> </w:t>
      </w:r>
    </w:p>
    <w:p w14:paraId="285FD2EA" w14:textId="77777777" w:rsidR="009F33D3" w:rsidRPr="00C9577B" w:rsidRDefault="009F33D3" w:rsidP="00C9577B">
      <w:pPr>
        <w:rPr>
          <w:rFonts w:eastAsia="Calibri" w:cs="Arial"/>
          <w:sz w:val="24"/>
        </w:rPr>
      </w:pPr>
    </w:p>
    <w:p w14:paraId="181385B4" w14:textId="31230C17" w:rsidR="003A4833" w:rsidRPr="00C9577B" w:rsidRDefault="003A4833" w:rsidP="00C9577B">
      <w:pPr>
        <w:rPr>
          <w:rFonts w:eastAsia="Calibri" w:cs="Arial"/>
          <w:sz w:val="24"/>
        </w:rPr>
      </w:pPr>
      <w:r w:rsidRPr="00C9577B">
        <w:rPr>
          <w:rFonts w:eastAsia="Calibri" w:cs="Arial"/>
          <w:sz w:val="24"/>
        </w:rPr>
        <w:t xml:space="preserve">Use of multi-plug boards </w:t>
      </w:r>
      <w:r w:rsidR="009F33D3" w:rsidRPr="00C9577B">
        <w:rPr>
          <w:rFonts w:eastAsia="Calibri" w:cs="Arial"/>
          <w:sz w:val="24"/>
        </w:rPr>
        <w:t xml:space="preserve">and “daisy chained” extension leads </w:t>
      </w:r>
      <w:r w:rsidRPr="00C9577B">
        <w:rPr>
          <w:rFonts w:eastAsia="Calibri" w:cs="Arial"/>
          <w:sz w:val="24"/>
        </w:rPr>
        <w:t xml:space="preserve">should be avoided. </w:t>
      </w:r>
      <w:r w:rsidRPr="00DD3F55">
        <w:rPr>
          <w:rFonts w:eastAsia="Calibri" w:cs="Arial"/>
          <w:sz w:val="24"/>
        </w:rPr>
        <w:t xml:space="preserve">Additional wall mounted outlet sockets should be requested through Estates </w:t>
      </w:r>
      <w:r w:rsidR="007F26AE" w:rsidRPr="00DD3F55">
        <w:rPr>
          <w:rFonts w:eastAsia="Calibri" w:cs="Arial"/>
          <w:sz w:val="24"/>
        </w:rPr>
        <w:t>Help</w:t>
      </w:r>
      <w:r w:rsidR="00CF6404" w:rsidRPr="00DD3F55">
        <w:rPr>
          <w:rFonts w:eastAsia="Calibri" w:cs="Arial"/>
          <w:sz w:val="24"/>
        </w:rPr>
        <w:t>desk</w:t>
      </w:r>
      <w:r w:rsidRPr="00DD3F55">
        <w:rPr>
          <w:rFonts w:eastAsia="Calibri" w:cs="Arial"/>
          <w:sz w:val="24"/>
        </w:rPr>
        <w:t>.</w:t>
      </w:r>
    </w:p>
    <w:p w14:paraId="1F34D00F" w14:textId="77777777" w:rsidR="00F60852" w:rsidRPr="00C9577B" w:rsidRDefault="00F60852" w:rsidP="00C9577B">
      <w:pPr>
        <w:rPr>
          <w:rFonts w:eastAsia="Calibri" w:cs="Arial"/>
          <w:sz w:val="24"/>
        </w:rPr>
      </w:pPr>
    </w:p>
    <w:p w14:paraId="4DC21509" w14:textId="691A9F42" w:rsidR="00FF1A69" w:rsidRPr="00C9577B" w:rsidRDefault="00FF1A69" w:rsidP="00C9577B">
      <w:pPr>
        <w:rPr>
          <w:rFonts w:eastAsia="Calibri" w:cs="Arial"/>
          <w:b/>
          <w:bCs/>
          <w:sz w:val="24"/>
        </w:rPr>
      </w:pPr>
      <w:r w:rsidRPr="00C9577B">
        <w:rPr>
          <w:rFonts w:eastAsia="Calibri" w:cs="Arial"/>
          <w:b/>
          <w:bCs/>
          <w:sz w:val="24"/>
        </w:rPr>
        <w:t xml:space="preserve">Portable Appliance Testing is organised </w:t>
      </w:r>
      <w:r w:rsidR="009F33D3" w:rsidRPr="00C9577B">
        <w:rPr>
          <w:rFonts w:eastAsia="Calibri" w:cs="Arial"/>
          <w:b/>
          <w:bCs/>
          <w:sz w:val="24"/>
        </w:rPr>
        <w:t>by the</w:t>
      </w:r>
      <w:r w:rsidRPr="00C9577B">
        <w:rPr>
          <w:rFonts w:eastAsia="Calibri" w:cs="Arial"/>
          <w:b/>
          <w:bCs/>
          <w:sz w:val="24"/>
        </w:rPr>
        <w:t xml:space="preserve"> Estates</w:t>
      </w:r>
      <w:r w:rsidR="182BAC6E" w:rsidRPr="00C9577B">
        <w:rPr>
          <w:rFonts w:eastAsia="Calibri" w:cs="Arial"/>
          <w:b/>
          <w:bCs/>
          <w:sz w:val="24"/>
        </w:rPr>
        <w:t xml:space="preserve"> </w:t>
      </w:r>
      <w:r w:rsidR="009F33D3" w:rsidRPr="00C9577B">
        <w:rPr>
          <w:rFonts w:eastAsia="Calibri" w:cs="Arial"/>
          <w:b/>
          <w:bCs/>
          <w:sz w:val="24"/>
        </w:rPr>
        <w:t xml:space="preserve">Department </w:t>
      </w:r>
      <w:r w:rsidR="182BAC6E" w:rsidRPr="00C9577B">
        <w:rPr>
          <w:rFonts w:eastAsia="Calibri" w:cs="Arial"/>
          <w:b/>
          <w:bCs/>
          <w:sz w:val="24"/>
        </w:rPr>
        <w:t>on</w:t>
      </w:r>
      <w:r w:rsidRPr="00C9577B">
        <w:rPr>
          <w:rFonts w:eastAsia="Calibri" w:cs="Arial"/>
          <w:b/>
          <w:bCs/>
          <w:sz w:val="24"/>
        </w:rPr>
        <w:t xml:space="preserve"> a</w:t>
      </w:r>
      <w:r w:rsidR="42C29D0A" w:rsidRPr="00C9577B">
        <w:rPr>
          <w:rFonts w:eastAsia="Calibri" w:cs="Arial"/>
          <w:b/>
          <w:bCs/>
          <w:sz w:val="24"/>
        </w:rPr>
        <w:t>n annual</w:t>
      </w:r>
      <w:r w:rsidRPr="00C9577B">
        <w:rPr>
          <w:rFonts w:eastAsia="Calibri" w:cs="Arial"/>
          <w:b/>
          <w:bCs/>
          <w:sz w:val="24"/>
        </w:rPr>
        <w:t xml:space="preserve"> rolling program.  Reminders are sent advising staff to make electrical appliances available for testing.</w:t>
      </w:r>
    </w:p>
    <w:p w14:paraId="66B5F1AD" w14:textId="77777777" w:rsidR="00611E77" w:rsidRPr="00C9577B" w:rsidRDefault="00611E77" w:rsidP="00C9577B">
      <w:pPr>
        <w:pStyle w:val="ListParagraph"/>
        <w:ind w:left="0"/>
        <w:rPr>
          <w:rFonts w:eastAsia="Calibri" w:cs="Arial"/>
          <w:b/>
          <w:bCs/>
          <w:sz w:val="24"/>
        </w:rPr>
      </w:pPr>
    </w:p>
    <w:p w14:paraId="4C4CB3FD" w14:textId="7ABDEA3E" w:rsidR="00C15A1A" w:rsidRPr="00EC3C52" w:rsidRDefault="00EC3C52" w:rsidP="00707803">
      <w:pPr>
        <w:pStyle w:val="Heading2"/>
        <w:rPr>
          <w:rStyle w:val="Heading2Char"/>
          <w:b/>
        </w:rPr>
      </w:pPr>
      <w:bookmarkStart w:id="171" w:name="Fire_Safety"/>
      <w:bookmarkStart w:id="172" w:name="_Toc55293778"/>
      <w:r>
        <w:rPr>
          <w:rStyle w:val="Heading2Char"/>
          <w:b/>
        </w:rPr>
        <w:tab/>
      </w:r>
      <w:bookmarkStart w:id="173" w:name="_Toc143522518"/>
      <w:r w:rsidR="00C15A1A" w:rsidRPr="00EC3C52">
        <w:rPr>
          <w:rStyle w:val="Heading2Char"/>
          <w:b/>
        </w:rPr>
        <w:t>Emergency Arrangements</w:t>
      </w:r>
      <w:bookmarkEnd w:id="171"/>
      <w:bookmarkEnd w:id="172"/>
      <w:bookmarkEnd w:id="173"/>
      <w:r w:rsidR="00C15A1A" w:rsidRPr="00EC3C52">
        <w:rPr>
          <w:rStyle w:val="Heading2Char"/>
          <w:b/>
        </w:rPr>
        <w:t xml:space="preserve"> </w:t>
      </w:r>
    </w:p>
    <w:p w14:paraId="73FFE4AC" w14:textId="56C94EC8" w:rsidR="00C15A1A" w:rsidRPr="00C9577B" w:rsidRDefault="00C15A1A" w:rsidP="00B415C3">
      <w:pPr>
        <w:pStyle w:val="Heading3"/>
      </w:pPr>
      <w:bookmarkStart w:id="174" w:name="_Toc55293779"/>
      <w:bookmarkStart w:id="175" w:name="_Toc143522519"/>
      <w:r w:rsidRPr="00C9577B">
        <w:t>Fire Safety</w:t>
      </w:r>
      <w:bookmarkEnd w:id="174"/>
      <w:bookmarkEnd w:id="175"/>
    </w:p>
    <w:p w14:paraId="01512E23" w14:textId="77777777" w:rsidR="00611E77" w:rsidRPr="00C9577B" w:rsidRDefault="00611E77" w:rsidP="00C9577B">
      <w:pPr>
        <w:rPr>
          <w:rFonts w:cs="Arial"/>
          <w:sz w:val="24"/>
        </w:rPr>
      </w:pPr>
    </w:p>
    <w:p w14:paraId="42268840" w14:textId="7AD11526" w:rsidR="00C15A1A" w:rsidRPr="00C9577B" w:rsidRDefault="00C15A1A" w:rsidP="00C9577B">
      <w:pPr>
        <w:rPr>
          <w:rFonts w:eastAsia="Calibri" w:cs="Arial"/>
          <w:sz w:val="24"/>
        </w:rPr>
      </w:pPr>
      <w:r w:rsidRPr="00C9577B">
        <w:rPr>
          <w:rFonts w:eastAsia="Calibri" w:cs="Arial"/>
          <w:sz w:val="24"/>
        </w:rPr>
        <w:t>Fires can range in seriousness from relatively minor events such as a cigarette</w:t>
      </w:r>
      <w:r w:rsidR="009B2382" w:rsidRPr="00C9577B">
        <w:rPr>
          <w:rFonts w:eastAsia="Calibri" w:cs="Arial"/>
          <w:sz w:val="24"/>
        </w:rPr>
        <w:t>-</w:t>
      </w:r>
      <w:r w:rsidRPr="00C9577B">
        <w:rPr>
          <w:rFonts w:eastAsia="Calibri" w:cs="Arial"/>
          <w:sz w:val="24"/>
        </w:rPr>
        <w:t xml:space="preserve">initiated fire in a waste bin to major </w:t>
      </w:r>
      <w:r w:rsidR="0042449B" w:rsidRPr="00C9577B">
        <w:rPr>
          <w:rFonts w:eastAsia="Calibri" w:cs="Arial"/>
          <w:sz w:val="24"/>
        </w:rPr>
        <w:t>events</w:t>
      </w:r>
      <w:r w:rsidRPr="00C9577B">
        <w:rPr>
          <w:rFonts w:eastAsia="Calibri" w:cs="Arial"/>
          <w:sz w:val="24"/>
        </w:rPr>
        <w:t xml:space="preserve">. </w:t>
      </w:r>
      <w:r w:rsidR="005D15B7" w:rsidRPr="00C9577B">
        <w:rPr>
          <w:rFonts w:eastAsia="Calibri" w:cs="Arial"/>
          <w:sz w:val="24"/>
        </w:rPr>
        <w:t>Nevertheless,</w:t>
      </w:r>
      <w:r w:rsidRPr="00C9577B">
        <w:rPr>
          <w:rFonts w:eastAsia="Calibri" w:cs="Arial"/>
          <w:sz w:val="24"/>
        </w:rPr>
        <w:t xml:space="preserve"> all major fires start </w:t>
      </w:r>
      <w:proofErr w:type="gramStart"/>
      <w:r w:rsidRPr="00C9577B">
        <w:rPr>
          <w:rFonts w:eastAsia="Calibri" w:cs="Arial"/>
          <w:sz w:val="24"/>
        </w:rPr>
        <w:t>small</w:t>
      </w:r>
      <w:proofErr w:type="gramEnd"/>
      <w:r w:rsidRPr="00C9577B">
        <w:rPr>
          <w:rFonts w:eastAsia="Calibri" w:cs="Arial"/>
          <w:sz w:val="24"/>
        </w:rPr>
        <w:t xml:space="preserve"> and these may be attacked using a fire extinguisher </w:t>
      </w:r>
      <w:r w:rsidR="009B2382" w:rsidRPr="00EF313B">
        <w:rPr>
          <w:rFonts w:eastAsia="Calibri" w:cs="Arial"/>
          <w:sz w:val="24"/>
        </w:rPr>
        <w:t>if</w:t>
      </w:r>
      <w:r w:rsidRPr="00C9577B">
        <w:rPr>
          <w:rFonts w:eastAsia="Calibri" w:cs="Arial"/>
          <w:sz w:val="24"/>
        </w:rPr>
        <w:t xml:space="preserve"> there is no personal risk and that you have been appropriately trained in the use of fire extinguishers. There is no </w:t>
      </w:r>
      <w:r w:rsidR="00037C01">
        <w:rPr>
          <w:rFonts w:eastAsia="Calibri" w:cs="Arial"/>
          <w:sz w:val="24"/>
        </w:rPr>
        <w:t>expectation</w:t>
      </w:r>
      <w:r w:rsidR="006C4DF5">
        <w:rPr>
          <w:rFonts w:eastAsia="Calibri" w:cs="Arial"/>
          <w:sz w:val="24"/>
        </w:rPr>
        <w:t xml:space="preserve"> </w:t>
      </w:r>
      <w:r w:rsidR="00037C01">
        <w:rPr>
          <w:rFonts w:eastAsia="Calibri" w:cs="Arial"/>
          <w:sz w:val="24"/>
        </w:rPr>
        <w:t>that</w:t>
      </w:r>
      <w:r w:rsidRPr="00C9577B">
        <w:rPr>
          <w:rFonts w:eastAsia="Calibri" w:cs="Arial"/>
          <w:sz w:val="24"/>
        </w:rPr>
        <w:t xml:space="preserve"> building users display heroics</w:t>
      </w:r>
      <w:r w:rsidR="00EA51BE">
        <w:rPr>
          <w:rFonts w:eastAsia="Calibri" w:cs="Arial"/>
          <w:sz w:val="24"/>
        </w:rPr>
        <w:t>, it is more important that everyone evacuates the building safely</w:t>
      </w:r>
      <w:r w:rsidRPr="00C9577B">
        <w:rPr>
          <w:rFonts w:eastAsia="Calibri" w:cs="Arial"/>
          <w:sz w:val="24"/>
        </w:rPr>
        <w:t xml:space="preserve">. Staff and students are to familiarise themselves with the buildings in which they occupy and identify fire exits and assembly points for the campuses they work/study on. </w:t>
      </w:r>
    </w:p>
    <w:p w14:paraId="60A9AE7F" w14:textId="77777777" w:rsidR="00A73235" w:rsidRPr="00C9577B" w:rsidRDefault="00A73235" w:rsidP="00C9577B">
      <w:pPr>
        <w:rPr>
          <w:rFonts w:eastAsia="Calibri" w:cs="Arial"/>
          <w:sz w:val="24"/>
        </w:rPr>
      </w:pPr>
    </w:p>
    <w:p w14:paraId="1B05CD6F" w14:textId="002477D7" w:rsidR="00C15A1A" w:rsidRPr="00C9577B" w:rsidRDefault="00C15A1A" w:rsidP="00C9577B">
      <w:pPr>
        <w:rPr>
          <w:rFonts w:eastAsia="Calibri" w:cs="Arial"/>
          <w:b/>
          <w:bCs/>
          <w:sz w:val="24"/>
        </w:rPr>
      </w:pPr>
      <w:r w:rsidRPr="00DD3F55">
        <w:rPr>
          <w:rFonts w:eastAsia="Calibri" w:cs="Arial"/>
          <w:b/>
          <w:bCs/>
          <w:sz w:val="24"/>
        </w:rPr>
        <w:t>Further information and guidance on</w:t>
      </w:r>
      <w:r w:rsidR="008972E4" w:rsidRPr="00DD3F55">
        <w:rPr>
          <w:rFonts w:eastAsia="Calibri" w:cs="Arial"/>
          <w:b/>
          <w:bCs/>
          <w:sz w:val="24"/>
        </w:rPr>
        <w:t xml:space="preserve"> Fire and</w:t>
      </w:r>
      <w:r w:rsidRPr="00DD3F55">
        <w:rPr>
          <w:rFonts w:eastAsia="Calibri" w:cs="Arial"/>
          <w:b/>
          <w:bCs/>
          <w:sz w:val="24"/>
        </w:rPr>
        <w:t xml:space="preserve"> Emergency Arrangements</w:t>
      </w:r>
      <w:r w:rsidR="00CF6404" w:rsidRPr="00DD3F55">
        <w:rPr>
          <w:rFonts w:eastAsia="Calibri" w:cs="Arial"/>
          <w:b/>
          <w:bCs/>
          <w:sz w:val="24"/>
        </w:rPr>
        <w:t xml:space="preserve"> is available</w:t>
      </w:r>
      <w:r w:rsidR="008972E4" w:rsidRPr="00DD3F55">
        <w:rPr>
          <w:rFonts w:eastAsia="Calibri" w:cs="Arial"/>
          <w:b/>
          <w:bCs/>
          <w:sz w:val="24"/>
        </w:rPr>
        <w:t xml:space="preserve"> on </w:t>
      </w:r>
      <w:proofErr w:type="spellStart"/>
      <w:r w:rsidR="00A964DC" w:rsidRPr="00DD3F55">
        <w:rPr>
          <w:rFonts w:eastAsia="Calibri" w:cs="Arial"/>
          <w:b/>
          <w:bCs/>
          <w:sz w:val="24"/>
        </w:rPr>
        <w:t>WYou</w:t>
      </w:r>
      <w:proofErr w:type="spellEnd"/>
      <w:r w:rsidR="00A964DC" w:rsidRPr="00DD3F55">
        <w:rPr>
          <w:rFonts w:eastAsia="Calibri" w:cs="Arial"/>
          <w:b/>
          <w:bCs/>
          <w:sz w:val="24"/>
        </w:rPr>
        <w:t xml:space="preserve"> Staff Intranet</w:t>
      </w:r>
      <w:r w:rsidRPr="00DD3F55">
        <w:rPr>
          <w:rFonts w:eastAsia="Calibri" w:cs="Arial"/>
          <w:b/>
          <w:bCs/>
          <w:sz w:val="24"/>
        </w:rPr>
        <w:t>.</w:t>
      </w:r>
    </w:p>
    <w:p w14:paraId="2232C1EB" w14:textId="77777777" w:rsidR="00A73235" w:rsidRPr="00C9577B" w:rsidRDefault="00A73235" w:rsidP="00C9577B">
      <w:pPr>
        <w:rPr>
          <w:rFonts w:eastAsia="Calibri" w:cs="Arial"/>
          <w:b/>
          <w:bCs/>
          <w:sz w:val="24"/>
        </w:rPr>
      </w:pPr>
    </w:p>
    <w:p w14:paraId="13371482" w14:textId="77777777" w:rsidR="00C15A1A" w:rsidRPr="00C9577B" w:rsidRDefault="00C15A1A" w:rsidP="00C9577B">
      <w:pPr>
        <w:rPr>
          <w:rFonts w:eastAsia="Calibri" w:cs="Arial"/>
          <w:sz w:val="24"/>
        </w:rPr>
      </w:pPr>
      <w:r w:rsidRPr="00C9577B">
        <w:rPr>
          <w:rFonts w:eastAsia="Calibri" w:cs="Arial"/>
          <w:sz w:val="24"/>
        </w:rPr>
        <w:t>If you discover a fire or hear the alarm, take the following action:</w:t>
      </w:r>
    </w:p>
    <w:p w14:paraId="23D06A76" w14:textId="77777777" w:rsidR="003E5E9C" w:rsidRPr="00C9577B" w:rsidRDefault="003E5E9C" w:rsidP="00EC3C52"/>
    <w:p w14:paraId="2E2E8493" w14:textId="1616C22E" w:rsidR="003E5E9C" w:rsidRPr="00C9577B" w:rsidRDefault="003E5E9C" w:rsidP="00B415C3">
      <w:pPr>
        <w:pStyle w:val="Heading3"/>
      </w:pPr>
      <w:bookmarkStart w:id="176" w:name="_Toc143522520"/>
      <w:r w:rsidRPr="00C9577B">
        <w:t>Fire Orders</w:t>
      </w:r>
      <w:bookmarkEnd w:id="176"/>
    </w:p>
    <w:p w14:paraId="49A0BA91" w14:textId="77777777" w:rsidR="003E5E9C" w:rsidRPr="00C9577B" w:rsidRDefault="003E5E9C" w:rsidP="00EC3C52"/>
    <w:p w14:paraId="3C9D62C7" w14:textId="0D90F368" w:rsidR="00C15A1A" w:rsidRPr="00C9577B" w:rsidRDefault="00C15A1A" w:rsidP="003735E8">
      <w:pPr>
        <w:pStyle w:val="Heading4"/>
      </w:pPr>
      <w:r w:rsidRPr="00C9577B">
        <w:t>Fire Orders (On Discovering a Fire</w:t>
      </w:r>
      <w:r w:rsidR="001B2FD3" w:rsidRPr="00C9577B">
        <w:t xml:space="preserve"> or see smoke</w:t>
      </w:r>
      <w:r w:rsidRPr="00C9577B">
        <w:t>)</w:t>
      </w:r>
    </w:p>
    <w:p w14:paraId="04A625A9" w14:textId="77777777" w:rsidR="00117D16" w:rsidRPr="00C9577B" w:rsidRDefault="00117D16" w:rsidP="00C9577B">
      <w:pPr>
        <w:rPr>
          <w:rFonts w:eastAsia="Calibri" w:cs="Arial"/>
          <w:i/>
          <w:sz w:val="24"/>
        </w:rPr>
      </w:pPr>
    </w:p>
    <w:p w14:paraId="612707C7" w14:textId="06DAAD46" w:rsidR="001B2FD3" w:rsidRPr="00C9577B" w:rsidRDefault="001B2FD3" w:rsidP="003735E8">
      <w:pPr>
        <w:pStyle w:val="ListParagraph"/>
        <w:numPr>
          <w:ilvl w:val="0"/>
          <w:numId w:val="39"/>
        </w:numPr>
        <w:rPr>
          <w:rFonts w:eastAsia="Calibri" w:cs="Arial"/>
          <w:sz w:val="24"/>
        </w:rPr>
      </w:pPr>
      <w:r w:rsidRPr="00C9577B">
        <w:rPr>
          <w:rFonts w:eastAsia="Calibri" w:cs="Arial"/>
          <w:sz w:val="24"/>
        </w:rPr>
        <w:t>Sound the fire alarm</w:t>
      </w:r>
      <w:r w:rsidR="00E41AFB" w:rsidRPr="00C9577B">
        <w:rPr>
          <w:rFonts w:eastAsia="Calibri" w:cs="Arial"/>
          <w:sz w:val="24"/>
        </w:rPr>
        <w:t xml:space="preserve"> by activating the break glass</w:t>
      </w:r>
    </w:p>
    <w:p w14:paraId="129CBB09" w14:textId="626FE916" w:rsidR="001B2FD3" w:rsidRPr="00C9577B" w:rsidRDefault="00FC5540" w:rsidP="003735E8">
      <w:pPr>
        <w:pStyle w:val="ListParagraph"/>
        <w:numPr>
          <w:ilvl w:val="0"/>
          <w:numId w:val="39"/>
        </w:numPr>
        <w:rPr>
          <w:rFonts w:eastAsia="Calibri" w:cs="Arial"/>
          <w:sz w:val="24"/>
        </w:rPr>
      </w:pPr>
      <w:r w:rsidRPr="00C9577B">
        <w:rPr>
          <w:rFonts w:eastAsia="Calibri" w:cs="Arial"/>
          <w:sz w:val="24"/>
        </w:rPr>
        <w:t xml:space="preserve">Dial </w:t>
      </w:r>
      <w:r w:rsidR="001B2FD3" w:rsidRPr="00C9577B">
        <w:rPr>
          <w:rFonts w:eastAsia="Calibri" w:cs="Arial"/>
          <w:sz w:val="24"/>
        </w:rPr>
        <w:t>999</w:t>
      </w:r>
      <w:r w:rsidR="00E41AFB" w:rsidRPr="00C9577B">
        <w:rPr>
          <w:rFonts w:eastAsia="Calibri" w:cs="Arial"/>
          <w:sz w:val="24"/>
        </w:rPr>
        <w:t xml:space="preserve"> </w:t>
      </w:r>
      <w:r w:rsidR="001B2FD3" w:rsidRPr="00C9577B">
        <w:rPr>
          <w:rFonts w:eastAsia="Calibri" w:cs="Arial"/>
          <w:sz w:val="24"/>
        </w:rPr>
        <w:t>to call the Emergency Service</w:t>
      </w:r>
      <w:r w:rsidR="00E41AFB" w:rsidRPr="00C9577B">
        <w:rPr>
          <w:rFonts w:eastAsia="Calibri" w:cs="Arial"/>
          <w:sz w:val="24"/>
        </w:rPr>
        <w:t>. (At Wrexham, internal emergency number</w:t>
      </w:r>
      <w:r w:rsidR="00EA51BE">
        <w:rPr>
          <w:rFonts w:eastAsia="Calibri" w:cs="Arial"/>
          <w:sz w:val="24"/>
        </w:rPr>
        <w:t xml:space="preserve"> 01978 29</w:t>
      </w:r>
      <w:r w:rsidR="00E41AFB" w:rsidRPr="00C9577B">
        <w:rPr>
          <w:rFonts w:eastAsia="Calibri" w:cs="Arial"/>
          <w:sz w:val="24"/>
        </w:rPr>
        <w:t>3333 may be used to notify the on</w:t>
      </w:r>
      <w:r w:rsidR="009B2382" w:rsidRPr="00C9577B">
        <w:rPr>
          <w:rFonts w:eastAsia="Calibri" w:cs="Arial"/>
          <w:sz w:val="24"/>
        </w:rPr>
        <w:t>-</w:t>
      </w:r>
      <w:r w:rsidR="00E41AFB" w:rsidRPr="00C9577B">
        <w:rPr>
          <w:rFonts w:eastAsia="Calibri" w:cs="Arial"/>
          <w:sz w:val="24"/>
        </w:rPr>
        <w:t>campus emergency team of an incident.)</w:t>
      </w:r>
    </w:p>
    <w:p w14:paraId="772EF92A" w14:textId="2ACAF1D8" w:rsidR="00E41AFB" w:rsidRPr="00C9577B" w:rsidRDefault="00E41AFB" w:rsidP="003735E8">
      <w:pPr>
        <w:pStyle w:val="ListParagraph"/>
        <w:numPr>
          <w:ilvl w:val="0"/>
          <w:numId w:val="39"/>
        </w:numPr>
        <w:rPr>
          <w:rFonts w:eastAsia="Calibri" w:cs="Arial"/>
          <w:sz w:val="24"/>
        </w:rPr>
      </w:pPr>
      <w:r w:rsidRPr="00C9577B">
        <w:rPr>
          <w:rFonts w:eastAsia="Calibri" w:cs="Arial"/>
          <w:sz w:val="24"/>
        </w:rPr>
        <w:t>Evacuate</w:t>
      </w:r>
      <w:r w:rsidR="00C13CD4" w:rsidRPr="00C9577B">
        <w:rPr>
          <w:rFonts w:eastAsia="Calibri" w:cs="Arial"/>
          <w:sz w:val="24"/>
        </w:rPr>
        <w:t xml:space="preserve"> </w:t>
      </w:r>
      <w:r w:rsidR="001B2FD3" w:rsidRPr="00C9577B">
        <w:rPr>
          <w:rFonts w:eastAsia="Calibri" w:cs="Arial"/>
          <w:sz w:val="24"/>
        </w:rPr>
        <w:t xml:space="preserve">the building </w:t>
      </w:r>
      <w:r w:rsidRPr="00C9577B">
        <w:rPr>
          <w:rFonts w:eastAsia="Calibri" w:cs="Arial"/>
          <w:sz w:val="24"/>
        </w:rPr>
        <w:t>as soon as possible by the nearest safe exit</w:t>
      </w:r>
      <w:r w:rsidR="00C13CD4" w:rsidRPr="00C9577B">
        <w:rPr>
          <w:rFonts w:eastAsia="Calibri" w:cs="Arial"/>
          <w:sz w:val="24"/>
        </w:rPr>
        <w:t>.</w:t>
      </w:r>
    </w:p>
    <w:p w14:paraId="2DED1724" w14:textId="0DE1E23B" w:rsidR="00E41AFB" w:rsidRPr="00C9577B" w:rsidRDefault="001B2FD3" w:rsidP="003735E8">
      <w:pPr>
        <w:pStyle w:val="ListParagraph"/>
        <w:numPr>
          <w:ilvl w:val="0"/>
          <w:numId w:val="39"/>
        </w:numPr>
        <w:rPr>
          <w:rFonts w:eastAsia="Calibri" w:cs="Arial"/>
          <w:sz w:val="24"/>
        </w:rPr>
      </w:pPr>
      <w:r w:rsidRPr="00C9577B">
        <w:rPr>
          <w:rFonts w:eastAsia="Calibri" w:cs="Arial"/>
          <w:sz w:val="24"/>
        </w:rPr>
        <w:t>Report to the assembly point</w:t>
      </w:r>
      <w:r w:rsidR="00E41AFB" w:rsidRPr="00C9577B">
        <w:rPr>
          <w:rFonts w:eastAsia="Calibri" w:cs="Arial"/>
          <w:sz w:val="24"/>
        </w:rPr>
        <w:t xml:space="preserve"> and inform Security of your observations</w:t>
      </w:r>
      <w:r w:rsidR="00974F69" w:rsidRPr="00C9577B">
        <w:rPr>
          <w:rFonts w:eastAsia="Calibri" w:cs="Arial"/>
          <w:sz w:val="24"/>
        </w:rPr>
        <w:t xml:space="preserve"> as soon as possible</w:t>
      </w:r>
    </w:p>
    <w:p w14:paraId="358B733E" w14:textId="77777777" w:rsidR="00117D16" w:rsidRPr="00C9577B" w:rsidRDefault="00117D16" w:rsidP="00C9577B">
      <w:pPr>
        <w:pStyle w:val="ListParagraph"/>
        <w:rPr>
          <w:rFonts w:eastAsia="Calibri" w:cs="Arial"/>
          <w:sz w:val="24"/>
        </w:rPr>
      </w:pPr>
    </w:p>
    <w:p w14:paraId="3D934DDE" w14:textId="2368E50D" w:rsidR="00C15A1A" w:rsidRPr="00C9577B" w:rsidRDefault="00C15A1A" w:rsidP="003735E8">
      <w:pPr>
        <w:pStyle w:val="Heading4"/>
      </w:pPr>
      <w:r w:rsidRPr="00C9577B">
        <w:t>Fire Orders (On Hearing the Alarm)</w:t>
      </w:r>
    </w:p>
    <w:p w14:paraId="0A27DE9F" w14:textId="77777777" w:rsidR="00117D16" w:rsidRPr="00C9577B" w:rsidRDefault="00117D16" w:rsidP="00C9577B">
      <w:pPr>
        <w:rPr>
          <w:rFonts w:eastAsia="Calibri" w:cs="Arial"/>
          <w:i/>
          <w:sz w:val="24"/>
        </w:rPr>
      </w:pPr>
    </w:p>
    <w:p w14:paraId="5D964768" w14:textId="088C6D57" w:rsidR="001B2FD3" w:rsidRPr="00C9577B" w:rsidRDefault="001B2FD3" w:rsidP="003735E8">
      <w:pPr>
        <w:pStyle w:val="ListParagraph"/>
        <w:numPr>
          <w:ilvl w:val="0"/>
          <w:numId w:val="40"/>
        </w:numPr>
        <w:rPr>
          <w:rFonts w:eastAsia="Calibri" w:cs="Arial"/>
          <w:sz w:val="24"/>
        </w:rPr>
      </w:pPr>
      <w:r w:rsidRPr="00C9577B">
        <w:rPr>
          <w:rFonts w:eastAsia="Calibri" w:cs="Arial"/>
          <w:sz w:val="24"/>
        </w:rPr>
        <w:t>If safe to do so, switch off all gas appliances and dangerous electrical items</w:t>
      </w:r>
    </w:p>
    <w:p w14:paraId="3409A171" w14:textId="77777777" w:rsidR="001B2FD3" w:rsidRPr="00C9577B" w:rsidRDefault="001B2FD3" w:rsidP="003735E8">
      <w:pPr>
        <w:pStyle w:val="ListParagraph"/>
        <w:numPr>
          <w:ilvl w:val="0"/>
          <w:numId w:val="40"/>
        </w:numPr>
        <w:rPr>
          <w:rFonts w:eastAsia="Calibri" w:cs="Arial"/>
          <w:sz w:val="24"/>
        </w:rPr>
      </w:pPr>
      <w:r w:rsidRPr="00C9577B">
        <w:rPr>
          <w:rFonts w:eastAsia="Calibri" w:cs="Arial"/>
          <w:sz w:val="24"/>
        </w:rPr>
        <w:t>Close doors and windows behind you</w:t>
      </w:r>
    </w:p>
    <w:p w14:paraId="3EC96918" w14:textId="77777777" w:rsidR="001B2FD3" w:rsidRPr="00C9577B" w:rsidRDefault="001B2FD3" w:rsidP="003735E8">
      <w:pPr>
        <w:pStyle w:val="ListParagraph"/>
        <w:numPr>
          <w:ilvl w:val="0"/>
          <w:numId w:val="40"/>
        </w:numPr>
        <w:rPr>
          <w:rFonts w:eastAsia="Calibri" w:cs="Arial"/>
          <w:sz w:val="24"/>
        </w:rPr>
      </w:pPr>
      <w:r w:rsidRPr="00C9577B">
        <w:rPr>
          <w:rFonts w:eastAsia="Calibri" w:cs="Arial"/>
          <w:sz w:val="24"/>
        </w:rPr>
        <w:t>Leave the building by the nearest available safe exit</w:t>
      </w:r>
    </w:p>
    <w:p w14:paraId="49E12542" w14:textId="77777777" w:rsidR="001B2FD3" w:rsidRPr="00C9577B" w:rsidRDefault="001B2FD3" w:rsidP="003735E8">
      <w:pPr>
        <w:pStyle w:val="ListParagraph"/>
        <w:numPr>
          <w:ilvl w:val="0"/>
          <w:numId w:val="40"/>
        </w:numPr>
        <w:rPr>
          <w:rFonts w:eastAsia="Calibri" w:cs="Arial"/>
          <w:sz w:val="24"/>
        </w:rPr>
      </w:pPr>
      <w:r w:rsidRPr="00C9577B">
        <w:rPr>
          <w:rFonts w:eastAsia="Calibri" w:cs="Arial"/>
          <w:sz w:val="24"/>
        </w:rPr>
        <w:t>Report to the assembly point</w:t>
      </w:r>
    </w:p>
    <w:p w14:paraId="5406F4FC" w14:textId="77777777" w:rsidR="001B2FD3" w:rsidRPr="00C9577B" w:rsidRDefault="001B2FD3" w:rsidP="003735E8">
      <w:pPr>
        <w:pStyle w:val="ListParagraph"/>
        <w:numPr>
          <w:ilvl w:val="0"/>
          <w:numId w:val="40"/>
        </w:numPr>
        <w:rPr>
          <w:rFonts w:eastAsia="Calibri" w:cs="Arial"/>
          <w:sz w:val="24"/>
        </w:rPr>
      </w:pPr>
      <w:r w:rsidRPr="00C9577B">
        <w:rPr>
          <w:rFonts w:eastAsia="Calibri" w:cs="Arial"/>
          <w:b/>
          <w:bCs/>
          <w:sz w:val="24"/>
        </w:rPr>
        <w:t>Do Not</w:t>
      </w:r>
      <w:r w:rsidRPr="00C9577B">
        <w:rPr>
          <w:rFonts w:eastAsia="Calibri" w:cs="Arial"/>
          <w:sz w:val="24"/>
        </w:rPr>
        <w:t xml:space="preserve"> take risks</w:t>
      </w:r>
    </w:p>
    <w:p w14:paraId="2A4E8FF2" w14:textId="77777777" w:rsidR="001B2FD3" w:rsidRPr="00C9577B" w:rsidRDefault="001B2FD3" w:rsidP="003735E8">
      <w:pPr>
        <w:pStyle w:val="ListParagraph"/>
        <w:numPr>
          <w:ilvl w:val="0"/>
          <w:numId w:val="40"/>
        </w:numPr>
        <w:rPr>
          <w:rFonts w:eastAsia="Calibri" w:cs="Arial"/>
          <w:sz w:val="24"/>
        </w:rPr>
      </w:pPr>
      <w:r w:rsidRPr="00C9577B">
        <w:rPr>
          <w:rFonts w:eastAsia="Calibri" w:cs="Arial"/>
          <w:b/>
          <w:bCs/>
          <w:sz w:val="24"/>
        </w:rPr>
        <w:lastRenderedPageBreak/>
        <w:t>Do Not</w:t>
      </w:r>
      <w:r w:rsidRPr="00C9577B">
        <w:rPr>
          <w:rFonts w:eastAsia="Calibri" w:cs="Arial"/>
          <w:sz w:val="24"/>
        </w:rPr>
        <w:t xml:space="preserve"> return to the building for any reason unless authorised to do so</w:t>
      </w:r>
    </w:p>
    <w:p w14:paraId="5BDC4010" w14:textId="77777777" w:rsidR="001B2FD3" w:rsidRPr="00C9577B" w:rsidRDefault="001B2FD3" w:rsidP="003735E8">
      <w:pPr>
        <w:pStyle w:val="ListParagraph"/>
        <w:numPr>
          <w:ilvl w:val="0"/>
          <w:numId w:val="40"/>
        </w:numPr>
        <w:rPr>
          <w:rFonts w:eastAsia="Calibri" w:cs="Arial"/>
          <w:sz w:val="24"/>
        </w:rPr>
      </w:pPr>
      <w:r w:rsidRPr="00C9577B">
        <w:rPr>
          <w:rFonts w:eastAsia="Calibri" w:cs="Arial"/>
          <w:b/>
          <w:bCs/>
          <w:sz w:val="24"/>
        </w:rPr>
        <w:t>Do Not</w:t>
      </w:r>
      <w:r w:rsidRPr="00C9577B">
        <w:rPr>
          <w:rFonts w:eastAsia="Calibri" w:cs="Arial"/>
          <w:sz w:val="24"/>
        </w:rPr>
        <w:t xml:space="preserve"> use passenger lifts</w:t>
      </w:r>
    </w:p>
    <w:p w14:paraId="098656F6" w14:textId="7440BED7" w:rsidR="001B2FD3" w:rsidRPr="00C9577B" w:rsidRDefault="001B2FD3" w:rsidP="003735E8">
      <w:pPr>
        <w:pStyle w:val="ListParagraph"/>
        <w:numPr>
          <w:ilvl w:val="0"/>
          <w:numId w:val="40"/>
        </w:numPr>
        <w:rPr>
          <w:rFonts w:eastAsia="Calibri" w:cs="Arial"/>
          <w:sz w:val="24"/>
        </w:rPr>
      </w:pPr>
      <w:r w:rsidRPr="00C9577B">
        <w:rPr>
          <w:rFonts w:eastAsia="Calibri" w:cs="Arial"/>
          <w:sz w:val="24"/>
        </w:rPr>
        <w:t xml:space="preserve">Never tackle a fire unless help has been </w:t>
      </w:r>
      <w:proofErr w:type="gramStart"/>
      <w:r w:rsidRPr="00C9577B">
        <w:rPr>
          <w:rFonts w:eastAsia="Calibri" w:cs="Arial"/>
          <w:sz w:val="24"/>
        </w:rPr>
        <w:t>summoned</w:t>
      </w:r>
      <w:proofErr w:type="gramEnd"/>
      <w:r w:rsidRPr="00C9577B">
        <w:rPr>
          <w:rFonts w:eastAsia="Calibri" w:cs="Arial"/>
          <w:sz w:val="24"/>
        </w:rPr>
        <w:t xml:space="preserve"> and you feel completely able to do so safely</w:t>
      </w:r>
    </w:p>
    <w:p w14:paraId="72E6444D" w14:textId="77777777" w:rsidR="00FF73DF" w:rsidRPr="00C9577B" w:rsidRDefault="00FF73DF" w:rsidP="00C9577B">
      <w:pPr>
        <w:pStyle w:val="ListParagraph"/>
        <w:ind w:left="360"/>
        <w:rPr>
          <w:rFonts w:eastAsia="Calibri" w:cs="Arial"/>
          <w:sz w:val="24"/>
        </w:rPr>
      </w:pPr>
    </w:p>
    <w:p w14:paraId="5987CF93" w14:textId="77777777" w:rsidR="001B2FD3" w:rsidRPr="00C9577B" w:rsidRDefault="001B2FD3" w:rsidP="00C9577B">
      <w:pPr>
        <w:rPr>
          <w:rFonts w:cs="Arial"/>
          <w:sz w:val="24"/>
        </w:rPr>
      </w:pPr>
      <w:r w:rsidRPr="00C9577B">
        <w:rPr>
          <w:rFonts w:cs="Arial"/>
          <w:sz w:val="24"/>
        </w:rPr>
        <w:t>It is essential all staff and students know the emergency procedures, escape routes, extinguisher positions and any special hazards in each building they use.</w:t>
      </w:r>
    </w:p>
    <w:p w14:paraId="3041E394" w14:textId="77777777" w:rsidR="001B2FD3" w:rsidRPr="00C9577B" w:rsidRDefault="001B2FD3" w:rsidP="00DD3F55"/>
    <w:p w14:paraId="4D28D721" w14:textId="71085C89" w:rsidR="00C15A1A" w:rsidRPr="00623041" w:rsidRDefault="00C15A1A" w:rsidP="00B415C3">
      <w:pPr>
        <w:pStyle w:val="Heading3"/>
      </w:pPr>
      <w:bookmarkStart w:id="177" w:name="_Toc55293780"/>
      <w:bookmarkStart w:id="178" w:name="_Toc143522521"/>
      <w:r w:rsidRPr="00623041">
        <w:t>Evacuation Arrangements</w:t>
      </w:r>
      <w:bookmarkEnd w:id="177"/>
      <w:r w:rsidR="00C55D7D" w:rsidRPr="00623041">
        <w:t xml:space="preserve"> for People with Disabilities</w:t>
      </w:r>
      <w:bookmarkEnd w:id="178"/>
    </w:p>
    <w:p w14:paraId="00D30BAD" w14:textId="77777777" w:rsidR="00B269F3" w:rsidRPr="00623041" w:rsidRDefault="00B269F3" w:rsidP="00C9577B">
      <w:pPr>
        <w:rPr>
          <w:rFonts w:cs="Arial"/>
          <w:sz w:val="24"/>
        </w:rPr>
      </w:pPr>
    </w:p>
    <w:p w14:paraId="6C4AA615" w14:textId="77789550" w:rsidR="00C15A1A" w:rsidRPr="00623041" w:rsidRDefault="00C13FCE" w:rsidP="00C9577B">
      <w:pPr>
        <w:rPr>
          <w:rFonts w:eastAsia="Calibri" w:cs="Arial"/>
          <w:sz w:val="24"/>
        </w:rPr>
      </w:pPr>
      <w:r w:rsidRPr="00623041">
        <w:rPr>
          <w:rFonts w:eastAsia="Calibri" w:cs="Arial"/>
          <w:sz w:val="24"/>
        </w:rPr>
        <w:t>If an individual will require assistance to safely evacuate</w:t>
      </w:r>
      <w:r w:rsidR="00AA3F20">
        <w:rPr>
          <w:rFonts w:eastAsia="Calibri" w:cs="Arial"/>
          <w:sz w:val="24"/>
        </w:rPr>
        <w:t xml:space="preserve"> a building in an emergency</w:t>
      </w:r>
      <w:r w:rsidRPr="00623041">
        <w:rPr>
          <w:rFonts w:eastAsia="Calibri" w:cs="Arial"/>
          <w:sz w:val="24"/>
        </w:rPr>
        <w:t>, a personal emergency evacuation plan</w:t>
      </w:r>
      <w:r w:rsidR="00AA3F20">
        <w:rPr>
          <w:rFonts w:eastAsia="Calibri" w:cs="Arial"/>
          <w:sz w:val="24"/>
        </w:rPr>
        <w:t xml:space="preserve"> (PEEP)</w:t>
      </w:r>
      <w:r w:rsidRPr="00623041">
        <w:rPr>
          <w:rFonts w:eastAsia="Calibri" w:cs="Arial"/>
          <w:sz w:val="24"/>
        </w:rPr>
        <w:t xml:space="preserve"> </w:t>
      </w:r>
      <w:r w:rsidR="004574FB" w:rsidRPr="00623041">
        <w:rPr>
          <w:rFonts w:eastAsia="Calibri" w:cs="Arial"/>
          <w:sz w:val="24"/>
        </w:rPr>
        <w:t>should be developed</w:t>
      </w:r>
      <w:r w:rsidR="009332C0" w:rsidRPr="00623041">
        <w:rPr>
          <w:rFonts w:eastAsia="Calibri" w:cs="Arial"/>
          <w:sz w:val="24"/>
        </w:rPr>
        <w:t>.</w:t>
      </w:r>
      <w:r w:rsidR="00400312" w:rsidRPr="00623041">
        <w:rPr>
          <w:rFonts w:eastAsia="Calibri" w:cs="Arial"/>
          <w:sz w:val="24"/>
        </w:rPr>
        <w:t xml:space="preserve"> It is the responsibility of the University to ensure that everyone evacuates the building safely</w:t>
      </w:r>
      <w:r w:rsidR="004139CD" w:rsidRPr="00623041">
        <w:rPr>
          <w:rFonts w:eastAsia="Calibri" w:cs="Arial"/>
          <w:sz w:val="24"/>
        </w:rPr>
        <w:t xml:space="preserve">. </w:t>
      </w:r>
      <w:r w:rsidR="004139CD" w:rsidRPr="00623041">
        <w:rPr>
          <w:rFonts w:eastAsia="Arial" w:cs="Arial"/>
          <w:sz w:val="24"/>
        </w:rPr>
        <w:t>The evacuation plan should not rely on the intervention of the Fire and Rescue Service to make it work</w:t>
      </w:r>
      <w:r w:rsidR="004139CD" w:rsidRPr="00623041" w:rsidDel="00C55D7D">
        <w:rPr>
          <w:rFonts w:eastAsia="Calibri" w:cs="Arial"/>
          <w:sz w:val="24"/>
        </w:rPr>
        <w:t xml:space="preserve"> </w:t>
      </w:r>
    </w:p>
    <w:p w14:paraId="70030FA5" w14:textId="77777777" w:rsidR="00B269F3" w:rsidRPr="00623041" w:rsidRDefault="00B269F3" w:rsidP="00C9577B">
      <w:pPr>
        <w:rPr>
          <w:rFonts w:eastAsia="Calibri" w:cs="Arial"/>
          <w:sz w:val="24"/>
        </w:rPr>
      </w:pPr>
    </w:p>
    <w:p w14:paraId="1AD44462" w14:textId="194B7B6A" w:rsidR="00C15A1A" w:rsidRPr="00C9577B" w:rsidRDefault="00C15A1A" w:rsidP="00C9577B">
      <w:pPr>
        <w:rPr>
          <w:rFonts w:eastAsia="Calibri" w:cs="Arial"/>
          <w:b/>
          <w:sz w:val="24"/>
        </w:rPr>
      </w:pPr>
      <w:r w:rsidRPr="00623041">
        <w:rPr>
          <w:rFonts w:eastAsia="Calibri" w:cs="Arial"/>
          <w:b/>
          <w:sz w:val="24"/>
        </w:rPr>
        <w:t xml:space="preserve">Refer to University document Personal Emergency </w:t>
      </w:r>
      <w:r w:rsidR="00ED2258" w:rsidRPr="00623041">
        <w:rPr>
          <w:rFonts w:eastAsia="Calibri" w:cs="Arial"/>
          <w:b/>
          <w:sz w:val="24"/>
        </w:rPr>
        <w:t>Evacuation</w:t>
      </w:r>
      <w:r w:rsidR="00FC5540" w:rsidRPr="00623041">
        <w:rPr>
          <w:rFonts w:eastAsia="Calibri" w:cs="Arial"/>
          <w:b/>
          <w:sz w:val="24"/>
        </w:rPr>
        <w:t xml:space="preserve"> Plan (PE</w:t>
      </w:r>
      <w:r w:rsidR="00ED2258" w:rsidRPr="00623041">
        <w:rPr>
          <w:rFonts w:eastAsia="Calibri" w:cs="Arial"/>
          <w:b/>
          <w:sz w:val="24"/>
        </w:rPr>
        <w:t>E</w:t>
      </w:r>
      <w:r w:rsidRPr="00623041">
        <w:rPr>
          <w:rFonts w:eastAsia="Calibri" w:cs="Arial"/>
          <w:b/>
          <w:sz w:val="24"/>
        </w:rPr>
        <w:t xml:space="preserve">P) </w:t>
      </w:r>
      <w:r w:rsidR="00193289" w:rsidRPr="00623041">
        <w:rPr>
          <w:rFonts w:eastAsia="Calibri" w:cs="Arial"/>
          <w:b/>
          <w:sz w:val="24"/>
        </w:rPr>
        <w:t xml:space="preserve">Procedure available on </w:t>
      </w:r>
      <w:proofErr w:type="spellStart"/>
      <w:r w:rsidR="00193289" w:rsidRPr="00623041">
        <w:rPr>
          <w:rFonts w:eastAsia="Calibri" w:cs="Arial"/>
          <w:b/>
          <w:sz w:val="24"/>
        </w:rPr>
        <w:t>WYou</w:t>
      </w:r>
      <w:proofErr w:type="spellEnd"/>
      <w:r w:rsidR="00193289" w:rsidRPr="00623041">
        <w:rPr>
          <w:rFonts w:eastAsia="Calibri" w:cs="Arial"/>
          <w:b/>
          <w:sz w:val="24"/>
        </w:rPr>
        <w:t xml:space="preserve"> Staff intranet</w:t>
      </w:r>
    </w:p>
    <w:p w14:paraId="50009923" w14:textId="77777777" w:rsidR="00974F69" w:rsidRPr="00C9577B" w:rsidRDefault="00974F69" w:rsidP="00C9577B">
      <w:pPr>
        <w:rPr>
          <w:rFonts w:eastAsia="Calibri" w:cs="Arial"/>
          <w:b/>
          <w:sz w:val="24"/>
        </w:rPr>
      </w:pPr>
    </w:p>
    <w:p w14:paraId="04AC2F6C" w14:textId="6EE76AB3" w:rsidR="00C15A1A" w:rsidRPr="00C9577B" w:rsidRDefault="00C15A1A" w:rsidP="00B415C3">
      <w:pPr>
        <w:pStyle w:val="Heading3"/>
      </w:pPr>
      <w:bookmarkStart w:id="179" w:name="_Toc55293781"/>
      <w:bookmarkStart w:id="180" w:name="_Toc143522522"/>
      <w:r w:rsidRPr="00C9577B">
        <w:t>Fire Drills</w:t>
      </w:r>
      <w:bookmarkEnd w:id="179"/>
      <w:bookmarkEnd w:id="180"/>
    </w:p>
    <w:p w14:paraId="25515269" w14:textId="77777777" w:rsidR="0048408A" w:rsidRPr="00C9577B" w:rsidRDefault="0048408A" w:rsidP="00C9577B">
      <w:pPr>
        <w:rPr>
          <w:rFonts w:cs="Arial"/>
          <w:sz w:val="24"/>
        </w:rPr>
      </w:pPr>
    </w:p>
    <w:p w14:paraId="6423B06C" w14:textId="0006B57C" w:rsidR="00C15A1A" w:rsidRPr="00C9577B" w:rsidRDefault="00C15A1A" w:rsidP="00C9577B">
      <w:pPr>
        <w:rPr>
          <w:rFonts w:eastAsia="Calibri" w:cs="Arial"/>
          <w:sz w:val="24"/>
        </w:rPr>
      </w:pPr>
      <w:r w:rsidRPr="00C9577B">
        <w:rPr>
          <w:rFonts w:eastAsia="Calibri" w:cs="Arial"/>
          <w:sz w:val="24"/>
        </w:rPr>
        <w:t xml:space="preserve">These will be held at least annually in all University buildings including student residential accommodation units. </w:t>
      </w:r>
      <w:r w:rsidR="00FC5540" w:rsidRPr="00C9577B">
        <w:rPr>
          <w:rFonts w:eastAsia="Calibri" w:cs="Arial"/>
          <w:sz w:val="24"/>
        </w:rPr>
        <w:t xml:space="preserve"> </w:t>
      </w:r>
      <w:r w:rsidRPr="00C9577B">
        <w:rPr>
          <w:rFonts w:eastAsia="Calibri" w:cs="Arial"/>
          <w:sz w:val="24"/>
        </w:rPr>
        <w:t xml:space="preserve">Formal reports on these exercises will be submitted </w:t>
      </w:r>
      <w:r w:rsidRPr="00623041">
        <w:rPr>
          <w:rFonts w:eastAsia="Calibri" w:cs="Arial"/>
          <w:sz w:val="24"/>
        </w:rPr>
        <w:t xml:space="preserve">to appropriate meetings of the </w:t>
      </w:r>
      <w:r w:rsidR="006C25C6">
        <w:rPr>
          <w:rFonts w:eastAsia="Calibri" w:cs="Arial"/>
          <w:sz w:val="24"/>
        </w:rPr>
        <w:t>Senior Leadership Team</w:t>
      </w:r>
      <w:r w:rsidRPr="00623041">
        <w:rPr>
          <w:rFonts w:eastAsia="Calibri" w:cs="Arial"/>
          <w:sz w:val="24"/>
        </w:rPr>
        <w:t xml:space="preserve"> and </w:t>
      </w:r>
      <w:r w:rsidR="00E03F8E" w:rsidRPr="00623041">
        <w:rPr>
          <w:rFonts w:eastAsia="Calibri" w:cs="Arial"/>
          <w:sz w:val="24"/>
        </w:rPr>
        <w:t>People and Culture</w:t>
      </w:r>
      <w:r w:rsidRPr="00C9577B">
        <w:rPr>
          <w:rFonts w:eastAsia="Calibri" w:cs="Arial"/>
          <w:sz w:val="24"/>
        </w:rPr>
        <w:t xml:space="preserve"> Committee.</w:t>
      </w:r>
    </w:p>
    <w:p w14:paraId="7A3B0B49" w14:textId="77777777" w:rsidR="003E5E9C" w:rsidRPr="00C9577B" w:rsidRDefault="003E5E9C" w:rsidP="0011145B"/>
    <w:p w14:paraId="471CC933" w14:textId="3ADE9CE3" w:rsidR="003E5E9C" w:rsidRPr="00EC3C52" w:rsidRDefault="00C15A1A" w:rsidP="00B415C3">
      <w:pPr>
        <w:pStyle w:val="Heading3"/>
      </w:pPr>
      <w:bookmarkStart w:id="181" w:name="_Toc143522523"/>
      <w:r w:rsidRPr="00EC3C52">
        <w:t>Fire Marshals</w:t>
      </w:r>
      <w:bookmarkEnd w:id="181"/>
    </w:p>
    <w:p w14:paraId="01F1B940" w14:textId="7445F192" w:rsidR="003E5E9C" w:rsidRPr="00C9577B" w:rsidRDefault="003E5E9C" w:rsidP="0011145B"/>
    <w:p w14:paraId="5256F420" w14:textId="43AB5F1C" w:rsidR="00C15A1A" w:rsidRPr="00EC3C52" w:rsidRDefault="003E5E9C" w:rsidP="0011145B">
      <w:pPr>
        <w:rPr>
          <w:b/>
          <w:sz w:val="24"/>
        </w:rPr>
      </w:pPr>
      <w:r w:rsidRPr="00EC3C52">
        <w:rPr>
          <w:b/>
          <w:sz w:val="24"/>
        </w:rPr>
        <w:t xml:space="preserve">Fire Marshal </w:t>
      </w:r>
      <w:r w:rsidR="00C15A1A" w:rsidRPr="00EC3C52">
        <w:rPr>
          <w:b/>
          <w:sz w:val="24"/>
        </w:rPr>
        <w:t>Appointment</w:t>
      </w:r>
    </w:p>
    <w:p w14:paraId="3701F920" w14:textId="77777777" w:rsidR="0048408A" w:rsidRPr="00C9577B" w:rsidRDefault="0048408A" w:rsidP="00C9577B">
      <w:pPr>
        <w:rPr>
          <w:rFonts w:cs="Arial"/>
          <w:i/>
          <w:sz w:val="24"/>
        </w:rPr>
      </w:pPr>
    </w:p>
    <w:p w14:paraId="13496F1C" w14:textId="61BF107F" w:rsidR="00C15A1A" w:rsidRPr="00C9577B" w:rsidRDefault="00C15A1A" w:rsidP="00C9577B">
      <w:pPr>
        <w:rPr>
          <w:rFonts w:eastAsia="Calibri" w:cs="Arial"/>
          <w:sz w:val="24"/>
        </w:rPr>
      </w:pPr>
      <w:r w:rsidRPr="00C9577B">
        <w:rPr>
          <w:rFonts w:eastAsia="Calibri" w:cs="Arial"/>
          <w:sz w:val="24"/>
        </w:rPr>
        <w:t xml:space="preserve">Appropriate members of staff will be appointed by </w:t>
      </w:r>
      <w:r w:rsidRPr="00C9577B">
        <w:rPr>
          <w:rFonts w:cs="Arial"/>
          <w:sz w:val="24"/>
        </w:rPr>
        <w:t xml:space="preserve">the Head of </w:t>
      </w:r>
      <w:r w:rsidR="00A975A2" w:rsidRPr="00C9577B">
        <w:rPr>
          <w:rFonts w:cs="Arial"/>
          <w:sz w:val="24"/>
        </w:rPr>
        <w:t>Faculty</w:t>
      </w:r>
      <w:r w:rsidRPr="00C9577B">
        <w:rPr>
          <w:rFonts w:cs="Arial"/>
          <w:sz w:val="24"/>
        </w:rPr>
        <w:t xml:space="preserve"> or Operational Department </w:t>
      </w:r>
      <w:r w:rsidRPr="00C9577B">
        <w:rPr>
          <w:rFonts w:eastAsia="Calibri" w:cs="Arial"/>
          <w:sz w:val="24"/>
        </w:rPr>
        <w:t>to act as fire marshals to assist in building evacuations.  Fire Marshals can</w:t>
      </w:r>
      <w:r w:rsidR="0077785A" w:rsidRPr="00C9577B">
        <w:rPr>
          <w:rFonts w:eastAsia="Calibri" w:cs="Arial"/>
          <w:sz w:val="24"/>
        </w:rPr>
        <w:t xml:space="preserve"> be identified by orange vests</w:t>
      </w:r>
      <w:r w:rsidRPr="00C9577B">
        <w:rPr>
          <w:rFonts w:eastAsia="Calibri" w:cs="Arial"/>
          <w:sz w:val="24"/>
        </w:rPr>
        <w:t xml:space="preserve"> printed with Fire Marshal on the back.</w:t>
      </w:r>
    </w:p>
    <w:p w14:paraId="79E8CA19" w14:textId="77777777" w:rsidR="0048408A" w:rsidRPr="00C9577B" w:rsidRDefault="0048408A" w:rsidP="00C9577B">
      <w:pPr>
        <w:pStyle w:val="ListParagraph"/>
        <w:ind w:left="0"/>
        <w:rPr>
          <w:rFonts w:eastAsia="Calibri" w:cs="Arial"/>
          <w:sz w:val="24"/>
        </w:rPr>
      </w:pPr>
    </w:p>
    <w:p w14:paraId="2174B7B0" w14:textId="213952A6" w:rsidR="00C15A1A" w:rsidRPr="00EC3C52" w:rsidRDefault="00C15A1A" w:rsidP="0011145B">
      <w:pPr>
        <w:rPr>
          <w:b/>
          <w:sz w:val="24"/>
        </w:rPr>
      </w:pPr>
      <w:r w:rsidRPr="00EC3C52">
        <w:rPr>
          <w:b/>
          <w:sz w:val="24"/>
        </w:rPr>
        <w:t>Fire Marshal Duties</w:t>
      </w:r>
    </w:p>
    <w:p w14:paraId="39050CF5" w14:textId="77777777" w:rsidR="0048408A" w:rsidRPr="00C9577B" w:rsidRDefault="0048408A" w:rsidP="00C9577B">
      <w:pPr>
        <w:rPr>
          <w:rFonts w:cs="Arial"/>
          <w:sz w:val="24"/>
        </w:rPr>
      </w:pPr>
    </w:p>
    <w:p w14:paraId="1F785B32" w14:textId="04D4DA56" w:rsidR="00C15A1A" w:rsidRPr="00C9577B" w:rsidRDefault="00C15A1A" w:rsidP="00C9577B">
      <w:pPr>
        <w:rPr>
          <w:rFonts w:eastAsia="Calibri" w:cs="Arial"/>
          <w:sz w:val="24"/>
        </w:rPr>
      </w:pPr>
      <w:r w:rsidRPr="00C9577B">
        <w:rPr>
          <w:rFonts w:eastAsia="Calibri" w:cs="Arial"/>
          <w:sz w:val="24"/>
        </w:rPr>
        <w:t>Where reasonably practicable a Fire Marshal will, during a drill or actual emergency, carry out the duties outlined below provided there is no personal risk to their own safety.</w:t>
      </w:r>
    </w:p>
    <w:p w14:paraId="74C8C21F" w14:textId="77777777" w:rsidR="0040317C" w:rsidRPr="00C9577B" w:rsidRDefault="0040317C" w:rsidP="00C9577B">
      <w:pPr>
        <w:pStyle w:val="ListParagraph"/>
        <w:ind w:left="360"/>
        <w:rPr>
          <w:rFonts w:eastAsia="Calibri" w:cs="Arial"/>
          <w:sz w:val="24"/>
        </w:rPr>
      </w:pPr>
    </w:p>
    <w:p w14:paraId="5F14C32E" w14:textId="77777777" w:rsidR="00C15A1A" w:rsidRPr="00C9577B" w:rsidRDefault="00C15A1A" w:rsidP="003735E8">
      <w:pPr>
        <w:pStyle w:val="ListParagraph"/>
        <w:numPr>
          <w:ilvl w:val="0"/>
          <w:numId w:val="41"/>
        </w:numPr>
        <w:tabs>
          <w:tab w:val="left" w:pos="426"/>
        </w:tabs>
        <w:ind w:left="426" w:hanging="426"/>
        <w:rPr>
          <w:rFonts w:eastAsia="Calibri" w:cs="Arial"/>
          <w:sz w:val="24"/>
        </w:rPr>
      </w:pPr>
      <w:r w:rsidRPr="00C9577B">
        <w:rPr>
          <w:rFonts w:eastAsia="Calibri" w:cs="Arial"/>
          <w:sz w:val="24"/>
        </w:rPr>
        <w:t>Walk through and check their designated area to ensure tha</w:t>
      </w:r>
      <w:r w:rsidR="0077785A" w:rsidRPr="00C9577B">
        <w:rPr>
          <w:rFonts w:eastAsia="Calibri" w:cs="Arial"/>
          <w:sz w:val="24"/>
        </w:rPr>
        <w:t>t evacuation has been completed</w:t>
      </w:r>
    </w:p>
    <w:p w14:paraId="609BCE68" w14:textId="77777777" w:rsidR="00C15A1A" w:rsidRPr="00C9577B" w:rsidRDefault="00C15A1A" w:rsidP="003735E8">
      <w:pPr>
        <w:pStyle w:val="ListParagraph"/>
        <w:numPr>
          <w:ilvl w:val="0"/>
          <w:numId w:val="41"/>
        </w:numPr>
        <w:tabs>
          <w:tab w:val="left" w:pos="426"/>
        </w:tabs>
        <w:ind w:left="426" w:hanging="426"/>
        <w:rPr>
          <w:rFonts w:eastAsia="Calibri" w:cs="Arial"/>
          <w:sz w:val="24"/>
        </w:rPr>
      </w:pPr>
      <w:r w:rsidRPr="00C9577B">
        <w:rPr>
          <w:rFonts w:eastAsia="Calibri" w:cs="Arial"/>
          <w:sz w:val="24"/>
        </w:rPr>
        <w:t>Marshal outside the building to ensure that evacuees proceed to their nearest designated assembly area and kee</w:t>
      </w:r>
      <w:r w:rsidR="0077785A" w:rsidRPr="00C9577B">
        <w:rPr>
          <w:rFonts w:eastAsia="Calibri" w:cs="Arial"/>
          <w:sz w:val="24"/>
        </w:rPr>
        <w:t>p well away from building exits</w:t>
      </w:r>
    </w:p>
    <w:p w14:paraId="61909016" w14:textId="77777777" w:rsidR="00C15A1A" w:rsidRPr="00C9577B" w:rsidRDefault="00C15A1A" w:rsidP="003735E8">
      <w:pPr>
        <w:pStyle w:val="ListParagraph"/>
        <w:numPr>
          <w:ilvl w:val="0"/>
          <w:numId w:val="41"/>
        </w:numPr>
        <w:tabs>
          <w:tab w:val="left" w:pos="426"/>
        </w:tabs>
        <w:ind w:left="426" w:hanging="426"/>
        <w:rPr>
          <w:rFonts w:eastAsia="Calibri" w:cs="Arial"/>
          <w:sz w:val="24"/>
        </w:rPr>
      </w:pPr>
      <w:r w:rsidRPr="00C9577B">
        <w:rPr>
          <w:rFonts w:eastAsia="Calibri" w:cs="Arial"/>
          <w:sz w:val="24"/>
        </w:rPr>
        <w:lastRenderedPageBreak/>
        <w:t xml:space="preserve">Complete the Fire Marshal Report Form (sent to each Fire Marshal after the drill) and e-mail completed report to the SHE Department </w:t>
      </w:r>
      <w:hyperlink r:id="rId15" w:history="1">
        <w:r w:rsidRPr="00C9577B">
          <w:rPr>
            <w:rFonts w:eastAsia="Calibri" w:cs="Arial"/>
            <w:sz w:val="24"/>
            <w:u w:val="single"/>
          </w:rPr>
          <w:t>healthandsafety@glyndwr.ac.uk</w:t>
        </w:r>
      </w:hyperlink>
      <w:r w:rsidRPr="00C9577B">
        <w:rPr>
          <w:rFonts w:eastAsia="Calibri" w:cs="Arial"/>
          <w:sz w:val="24"/>
        </w:rPr>
        <w:t>.</w:t>
      </w:r>
    </w:p>
    <w:p w14:paraId="1D9A4E16" w14:textId="372687FD" w:rsidR="00C15A1A" w:rsidRPr="00C9577B" w:rsidRDefault="00C15A1A" w:rsidP="003735E8">
      <w:pPr>
        <w:pStyle w:val="ListParagraph"/>
        <w:numPr>
          <w:ilvl w:val="0"/>
          <w:numId w:val="41"/>
        </w:numPr>
        <w:tabs>
          <w:tab w:val="left" w:pos="426"/>
        </w:tabs>
        <w:ind w:left="426" w:hanging="426"/>
        <w:rPr>
          <w:rFonts w:eastAsia="Calibri" w:cs="Arial"/>
          <w:sz w:val="24"/>
        </w:rPr>
      </w:pPr>
      <w:r w:rsidRPr="00C9577B">
        <w:rPr>
          <w:rFonts w:eastAsia="Calibri" w:cs="Arial"/>
          <w:sz w:val="24"/>
        </w:rPr>
        <w:t xml:space="preserve">Fire Marshals are acting with the authority of the Vice Chancellor and their instructions during a practice drill or real </w:t>
      </w:r>
      <w:r w:rsidR="0077785A" w:rsidRPr="00C9577B">
        <w:rPr>
          <w:rFonts w:eastAsia="Calibri" w:cs="Arial"/>
          <w:sz w:val="24"/>
        </w:rPr>
        <w:t>emergency must be complied with</w:t>
      </w:r>
    </w:p>
    <w:p w14:paraId="5C3BC35C" w14:textId="77777777" w:rsidR="0040317C" w:rsidRPr="00C9577B" w:rsidRDefault="0040317C" w:rsidP="00C9577B">
      <w:pPr>
        <w:pStyle w:val="ListParagraph"/>
        <w:ind w:left="360"/>
        <w:rPr>
          <w:rFonts w:eastAsia="Calibri" w:cs="Arial"/>
          <w:sz w:val="24"/>
        </w:rPr>
      </w:pPr>
    </w:p>
    <w:p w14:paraId="023E568B" w14:textId="18E68591" w:rsidR="00C15A1A" w:rsidRPr="00C9577B" w:rsidRDefault="00C15A1A" w:rsidP="00B415C3">
      <w:pPr>
        <w:pStyle w:val="Heading3"/>
      </w:pPr>
      <w:bookmarkStart w:id="182" w:name="_Toc55293782"/>
      <w:bookmarkStart w:id="183" w:name="_Toc143522524"/>
      <w:r w:rsidRPr="00C9577B">
        <w:t>Fire Safety Equipment and Fire Safety Measures</w:t>
      </w:r>
      <w:bookmarkEnd w:id="182"/>
      <w:bookmarkEnd w:id="183"/>
    </w:p>
    <w:p w14:paraId="15E72E37" w14:textId="77777777" w:rsidR="0089747E" w:rsidRPr="00C9577B" w:rsidRDefault="0089747E" w:rsidP="00C9577B">
      <w:pPr>
        <w:rPr>
          <w:rFonts w:cs="Arial"/>
          <w:sz w:val="24"/>
        </w:rPr>
      </w:pPr>
    </w:p>
    <w:p w14:paraId="30BB3A4E" w14:textId="60E4B312" w:rsidR="00C15A1A" w:rsidRPr="00EC3C52" w:rsidRDefault="00C15A1A" w:rsidP="0011145B">
      <w:pPr>
        <w:rPr>
          <w:b/>
          <w:sz w:val="24"/>
        </w:rPr>
      </w:pPr>
      <w:r w:rsidRPr="00EC3C52">
        <w:rPr>
          <w:b/>
          <w:sz w:val="24"/>
        </w:rPr>
        <w:t>Staff Responsibilities:</w:t>
      </w:r>
    </w:p>
    <w:p w14:paraId="40B69121" w14:textId="77777777" w:rsidR="0089747E" w:rsidRPr="00C9577B" w:rsidRDefault="0089747E" w:rsidP="00C9577B">
      <w:pPr>
        <w:rPr>
          <w:rFonts w:cs="Arial"/>
          <w:i/>
          <w:sz w:val="24"/>
        </w:rPr>
      </w:pPr>
    </w:p>
    <w:p w14:paraId="33DA7D45" w14:textId="77777777" w:rsidR="00C15A1A" w:rsidRPr="00C9577B" w:rsidRDefault="00C15A1A" w:rsidP="003735E8">
      <w:pPr>
        <w:pStyle w:val="ListParagraph"/>
        <w:numPr>
          <w:ilvl w:val="0"/>
          <w:numId w:val="42"/>
        </w:numPr>
        <w:rPr>
          <w:rFonts w:eastAsia="Calibri" w:cs="Arial"/>
          <w:sz w:val="24"/>
        </w:rPr>
      </w:pPr>
      <w:r w:rsidRPr="00C9577B">
        <w:rPr>
          <w:rFonts w:eastAsia="Calibri" w:cs="Arial"/>
          <w:sz w:val="24"/>
        </w:rPr>
        <w:t xml:space="preserve">Fire extinguishers and fire blankets are provided throughout </w:t>
      </w:r>
      <w:proofErr w:type="gramStart"/>
      <w:r w:rsidRPr="00C9577B">
        <w:rPr>
          <w:rFonts w:eastAsia="Calibri" w:cs="Arial"/>
          <w:sz w:val="24"/>
        </w:rPr>
        <w:t>University</w:t>
      </w:r>
      <w:proofErr w:type="gramEnd"/>
      <w:r w:rsidRPr="00C9577B">
        <w:rPr>
          <w:rFonts w:eastAsia="Calibri" w:cs="Arial"/>
          <w:sz w:val="24"/>
        </w:rPr>
        <w:t xml:space="preserve"> buildings. Make yourself familiar with the location of these wit</w:t>
      </w:r>
      <w:r w:rsidR="0077785A" w:rsidRPr="00C9577B">
        <w:rPr>
          <w:rFonts w:eastAsia="Calibri" w:cs="Arial"/>
          <w:sz w:val="24"/>
        </w:rPr>
        <w:t>hin the rooms in which you work</w:t>
      </w:r>
    </w:p>
    <w:p w14:paraId="235BBE6D" w14:textId="5E1B7850" w:rsidR="00C15A1A" w:rsidRPr="00C9577B" w:rsidRDefault="00C15A1A" w:rsidP="003735E8">
      <w:pPr>
        <w:pStyle w:val="ListParagraph"/>
        <w:numPr>
          <w:ilvl w:val="0"/>
          <w:numId w:val="42"/>
        </w:numPr>
        <w:rPr>
          <w:rFonts w:eastAsia="Calibri" w:cs="Arial"/>
          <w:sz w:val="24"/>
        </w:rPr>
      </w:pPr>
      <w:r w:rsidRPr="00C9577B">
        <w:rPr>
          <w:rFonts w:eastAsia="Calibri" w:cs="Arial"/>
          <w:sz w:val="24"/>
        </w:rPr>
        <w:t>Make yourself familiar with the location of 'fire call points' and know how to use these (break glass) to act</w:t>
      </w:r>
      <w:r w:rsidR="0077785A" w:rsidRPr="00C9577B">
        <w:rPr>
          <w:rFonts w:eastAsia="Calibri" w:cs="Arial"/>
          <w:sz w:val="24"/>
        </w:rPr>
        <w:t>ivate the building alarm system</w:t>
      </w:r>
    </w:p>
    <w:p w14:paraId="4B02E2AD" w14:textId="4A3D980D" w:rsidR="00C15A1A" w:rsidRPr="00C9577B" w:rsidRDefault="00C15A1A" w:rsidP="003735E8">
      <w:pPr>
        <w:pStyle w:val="ListParagraph"/>
        <w:numPr>
          <w:ilvl w:val="0"/>
          <w:numId w:val="42"/>
        </w:numPr>
        <w:rPr>
          <w:rFonts w:eastAsia="Calibri" w:cs="Arial"/>
          <w:sz w:val="24"/>
        </w:rPr>
      </w:pPr>
      <w:r w:rsidRPr="00C9577B">
        <w:rPr>
          <w:rFonts w:eastAsia="Calibri" w:cs="Arial"/>
          <w:sz w:val="24"/>
        </w:rPr>
        <w:t xml:space="preserve">Access doors to all buildings, stairwells and corridor doors are designed to hold back the spread of smoke/fire. These doors, therefore, must </w:t>
      </w:r>
      <w:proofErr w:type="gramStart"/>
      <w:r w:rsidRPr="00C9577B">
        <w:rPr>
          <w:rFonts w:eastAsia="Calibri" w:cs="Arial"/>
          <w:sz w:val="24"/>
        </w:rPr>
        <w:t>remain closed at all times</w:t>
      </w:r>
      <w:proofErr w:type="gramEnd"/>
      <w:r w:rsidRPr="00C9577B">
        <w:rPr>
          <w:rFonts w:eastAsia="Calibri" w:cs="Arial"/>
          <w:sz w:val="24"/>
        </w:rPr>
        <w:t xml:space="preserve"> when not in use</w:t>
      </w:r>
      <w:r w:rsidR="002020EA">
        <w:rPr>
          <w:rFonts w:eastAsia="Calibri" w:cs="Arial"/>
          <w:sz w:val="24"/>
        </w:rPr>
        <w:t xml:space="preserve">. Some doors are fitted with automatic hold open devices and will close when the fire alarm sounds – these doors must be </w:t>
      </w:r>
      <w:proofErr w:type="gramStart"/>
      <w:r w:rsidR="002020EA">
        <w:rPr>
          <w:rFonts w:eastAsia="Calibri" w:cs="Arial"/>
          <w:sz w:val="24"/>
        </w:rPr>
        <w:t>kept clear at all times</w:t>
      </w:r>
      <w:proofErr w:type="gramEnd"/>
      <w:r w:rsidR="002020EA">
        <w:rPr>
          <w:rFonts w:eastAsia="Calibri" w:cs="Arial"/>
          <w:sz w:val="24"/>
        </w:rPr>
        <w:t>.</w:t>
      </w:r>
    </w:p>
    <w:p w14:paraId="2996E80E" w14:textId="77777777" w:rsidR="00C15A1A" w:rsidRPr="00C9577B" w:rsidRDefault="00C15A1A" w:rsidP="003735E8">
      <w:pPr>
        <w:pStyle w:val="ListParagraph"/>
        <w:numPr>
          <w:ilvl w:val="0"/>
          <w:numId w:val="42"/>
        </w:numPr>
        <w:rPr>
          <w:rFonts w:eastAsia="Calibri" w:cs="Arial"/>
          <w:sz w:val="24"/>
        </w:rPr>
      </w:pPr>
      <w:r w:rsidRPr="00C9577B">
        <w:rPr>
          <w:rFonts w:eastAsia="Calibri" w:cs="Arial"/>
          <w:sz w:val="24"/>
        </w:rPr>
        <w:t>Stairwell areas must not be used as a storage faci</w:t>
      </w:r>
      <w:r w:rsidR="0077785A" w:rsidRPr="00C9577B">
        <w:rPr>
          <w:rFonts w:eastAsia="Calibri" w:cs="Arial"/>
          <w:sz w:val="24"/>
        </w:rPr>
        <w:t>lity, even on a temporary basis</w:t>
      </w:r>
    </w:p>
    <w:p w14:paraId="4880C428" w14:textId="77777777" w:rsidR="00C15A1A" w:rsidRPr="00C9577B" w:rsidRDefault="00C15A1A" w:rsidP="003735E8">
      <w:pPr>
        <w:pStyle w:val="ListParagraph"/>
        <w:numPr>
          <w:ilvl w:val="0"/>
          <w:numId w:val="42"/>
        </w:numPr>
        <w:rPr>
          <w:rFonts w:eastAsia="Calibri" w:cs="Arial"/>
          <w:sz w:val="24"/>
        </w:rPr>
      </w:pPr>
      <w:r w:rsidRPr="00C9577B">
        <w:rPr>
          <w:rFonts w:eastAsia="Calibri" w:cs="Arial"/>
          <w:sz w:val="24"/>
        </w:rPr>
        <w:t>Make yourself familiar with at least two exit routes out of the building in which you work or visit in case one of these routes i</w:t>
      </w:r>
      <w:r w:rsidR="0077785A" w:rsidRPr="00C9577B">
        <w:rPr>
          <w:rFonts w:eastAsia="Calibri" w:cs="Arial"/>
          <w:sz w:val="24"/>
        </w:rPr>
        <w:t>s blocked by smoke/fire</w:t>
      </w:r>
    </w:p>
    <w:p w14:paraId="1D322FEB" w14:textId="77777777" w:rsidR="00C15A1A" w:rsidRPr="00C9577B" w:rsidRDefault="00C15A1A" w:rsidP="003735E8">
      <w:pPr>
        <w:pStyle w:val="ListParagraph"/>
        <w:numPr>
          <w:ilvl w:val="0"/>
          <w:numId w:val="42"/>
        </w:numPr>
        <w:rPr>
          <w:rFonts w:eastAsia="Calibri" w:cs="Arial"/>
          <w:sz w:val="24"/>
        </w:rPr>
      </w:pPr>
      <w:r w:rsidRPr="00C9577B">
        <w:rPr>
          <w:rFonts w:eastAsia="Calibri" w:cs="Arial"/>
          <w:sz w:val="24"/>
        </w:rPr>
        <w:t xml:space="preserve">All workshop/office doors must be left in the closed position when not in use. This is particularly important when facilities have been used outside normal working hours. </w:t>
      </w:r>
      <w:r w:rsidR="0077785A" w:rsidRPr="00C9577B">
        <w:rPr>
          <w:rFonts w:eastAsia="Calibri" w:cs="Arial"/>
          <w:sz w:val="24"/>
        </w:rPr>
        <w:t xml:space="preserve"> </w:t>
      </w:r>
      <w:r w:rsidRPr="00C9577B">
        <w:rPr>
          <w:rFonts w:eastAsia="Calibri" w:cs="Arial"/>
          <w:sz w:val="24"/>
        </w:rPr>
        <w:t>This procedure will help prevent the spread of smoke/fire to</w:t>
      </w:r>
      <w:r w:rsidR="0077785A" w:rsidRPr="00C9577B">
        <w:rPr>
          <w:rFonts w:eastAsia="Calibri" w:cs="Arial"/>
          <w:sz w:val="24"/>
        </w:rPr>
        <w:t xml:space="preserve"> other areas of the building</w:t>
      </w:r>
    </w:p>
    <w:p w14:paraId="0CC11EF7" w14:textId="0F8A171B" w:rsidR="00C15A1A" w:rsidRPr="00C9577B" w:rsidRDefault="00C15A1A" w:rsidP="003735E8">
      <w:pPr>
        <w:pStyle w:val="ListParagraph"/>
        <w:numPr>
          <w:ilvl w:val="0"/>
          <w:numId w:val="42"/>
        </w:numPr>
        <w:rPr>
          <w:rFonts w:eastAsia="Calibri" w:cs="Arial"/>
          <w:sz w:val="24"/>
        </w:rPr>
      </w:pPr>
      <w:r w:rsidRPr="00C9577B">
        <w:rPr>
          <w:rFonts w:eastAsia="Calibri" w:cs="Arial"/>
          <w:sz w:val="24"/>
        </w:rPr>
        <w:t>Improper use or wilful damage to fire-fighting equipment is a criminal offence.</w:t>
      </w:r>
    </w:p>
    <w:p w14:paraId="58756AD1" w14:textId="77777777" w:rsidR="0089747E" w:rsidRPr="00C9577B" w:rsidRDefault="0089747E" w:rsidP="00C9577B">
      <w:pPr>
        <w:pStyle w:val="ListParagraph"/>
        <w:ind w:left="0"/>
        <w:rPr>
          <w:rFonts w:eastAsia="Calibri" w:cs="Arial"/>
          <w:sz w:val="24"/>
        </w:rPr>
      </w:pPr>
    </w:p>
    <w:p w14:paraId="355B0335" w14:textId="0E76FBB9" w:rsidR="00C15A1A" w:rsidRDefault="00C15A1A" w:rsidP="00C9577B">
      <w:pPr>
        <w:rPr>
          <w:rFonts w:eastAsia="Calibri" w:cs="Arial"/>
          <w:b/>
          <w:bCs/>
          <w:sz w:val="24"/>
        </w:rPr>
      </w:pPr>
      <w:r w:rsidRPr="00C9577B">
        <w:rPr>
          <w:rFonts w:eastAsia="Calibri" w:cs="Arial"/>
          <w:b/>
          <w:bCs/>
          <w:sz w:val="24"/>
        </w:rPr>
        <w:t xml:space="preserve">ONLY TACKLE A FIRE IF THERE IS NO PERSONAL RISK AND YOU </w:t>
      </w:r>
      <w:r w:rsidR="00CF54B9" w:rsidRPr="00C9577B">
        <w:rPr>
          <w:rFonts w:eastAsia="Calibri" w:cs="Arial"/>
          <w:b/>
          <w:bCs/>
          <w:sz w:val="24"/>
        </w:rPr>
        <w:t xml:space="preserve">ARE WILLING AND </w:t>
      </w:r>
      <w:r w:rsidR="00A56794">
        <w:rPr>
          <w:rFonts w:eastAsia="Calibri" w:cs="Arial"/>
          <w:b/>
          <w:bCs/>
          <w:sz w:val="24"/>
        </w:rPr>
        <w:t>TRAINED</w:t>
      </w:r>
      <w:r w:rsidR="00CF54B9" w:rsidRPr="00C9577B">
        <w:rPr>
          <w:rFonts w:eastAsia="Calibri" w:cs="Arial"/>
          <w:b/>
          <w:bCs/>
          <w:sz w:val="24"/>
        </w:rPr>
        <w:t xml:space="preserve"> TO OPERATE THE</w:t>
      </w:r>
      <w:r w:rsidRPr="00C9577B">
        <w:rPr>
          <w:rFonts w:eastAsia="Calibri" w:cs="Arial"/>
          <w:b/>
          <w:bCs/>
          <w:sz w:val="24"/>
        </w:rPr>
        <w:t xml:space="preserve"> FIRE EXTINGU</w:t>
      </w:r>
      <w:r w:rsidR="0011145B">
        <w:rPr>
          <w:rFonts w:eastAsia="Calibri" w:cs="Arial"/>
          <w:b/>
          <w:bCs/>
          <w:sz w:val="24"/>
        </w:rPr>
        <w:t>ISHERS - IF IN DOUBT - GET OUT</w:t>
      </w:r>
    </w:p>
    <w:p w14:paraId="7CF472D7" w14:textId="77777777" w:rsidR="0011145B" w:rsidRPr="00C9577B" w:rsidRDefault="0011145B" w:rsidP="00C9577B">
      <w:pPr>
        <w:rPr>
          <w:rFonts w:eastAsia="Calibri" w:cs="Arial"/>
          <w:sz w:val="24"/>
        </w:rPr>
      </w:pPr>
    </w:p>
    <w:p w14:paraId="069C5C06" w14:textId="2BE41C34" w:rsidR="00185998" w:rsidRPr="00C9577B" w:rsidRDefault="00185998" w:rsidP="00B415C3">
      <w:pPr>
        <w:pStyle w:val="Heading3"/>
      </w:pPr>
      <w:bookmarkStart w:id="184" w:name="_Toc55293783"/>
      <w:bookmarkStart w:id="185" w:name="_Toc143522525"/>
      <w:r w:rsidRPr="00C9577B">
        <w:t>Alternative Evacuation Arrangements</w:t>
      </w:r>
      <w:bookmarkEnd w:id="184"/>
      <w:bookmarkEnd w:id="185"/>
    </w:p>
    <w:p w14:paraId="3782FC71" w14:textId="77777777" w:rsidR="00185998" w:rsidRPr="00C9577B" w:rsidRDefault="00185998" w:rsidP="00C9577B">
      <w:pPr>
        <w:ind w:hanging="426"/>
        <w:rPr>
          <w:rFonts w:cs="Arial"/>
          <w:sz w:val="24"/>
        </w:rPr>
      </w:pPr>
    </w:p>
    <w:p w14:paraId="371B3F9C" w14:textId="77777777" w:rsidR="00185998" w:rsidRPr="00C9577B" w:rsidRDefault="00185998" w:rsidP="00C9577B">
      <w:pPr>
        <w:rPr>
          <w:rFonts w:cs="Arial"/>
          <w:sz w:val="24"/>
        </w:rPr>
      </w:pPr>
      <w:r w:rsidRPr="00C9577B">
        <w:rPr>
          <w:rFonts w:cs="Arial"/>
          <w:sz w:val="24"/>
        </w:rPr>
        <w:t xml:space="preserve">In certain circumstances it may be necessary to raise the alarm by means other than activation of the fire alarms.  This could be by:   </w:t>
      </w:r>
    </w:p>
    <w:p w14:paraId="2B64253B" w14:textId="77777777" w:rsidR="00185998" w:rsidRPr="00C9577B" w:rsidRDefault="00185998" w:rsidP="00C9577B">
      <w:pPr>
        <w:ind w:left="567" w:hanging="426"/>
        <w:rPr>
          <w:rFonts w:cs="Arial"/>
          <w:sz w:val="24"/>
        </w:rPr>
      </w:pPr>
    </w:p>
    <w:p w14:paraId="3BF50EF1" w14:textId="77777777" w:rsidR="00185998" w:rsidRPr="00C9577B" w:rsidRDefault="00185998" w:rsidP="004013C7">
      <w:pPr>
        <w:pStyle w:val="ListParagraph"/>
        <w:numPr>
          <w:ilvl w:val="0"/>
          <w:numId w:val="72"/>
        </w:numPr>
        <w:rPr>
          <w:rFonts w:cs="Arial"/>
          <w:sz w:val="24"/>
        </w:rPr>
      </w:pPr>
      <w:r w:rsidRPr="00C9577B">
        <w:rPr>
          <w:rStyle w:val="Heading4Char"/>
          <w:rFonts w:cs="Arial"/>
          <w:b w:val="0"/>
          <w:i/>
        </w:rPr>
        <w:t>Invacuation/lockdown</w:t>
      </w:r>
      <w:r w:rsidRPr="00C9577B">
        <w:rPr>
          <w:rFonts w:cs="Arial"/>
          <w:sz w:val="24"/>
        </w:rPr>
        <w:t xml:space="preserve"> – this may be used when there is a need to keep people inside a building due to an external hazard (be it intruder on campus, toxic release, environmental conditions etc.)</w:t>
      </w:r>
    </w:p>
    <w:p w14:paraId="39643BD6" w14:textId="4DD8BC11" w:rsidR="00185998" w:rsidRPr="00C9577B" w:rsidRDefault="00185998" w:rsidP="004013C7">
      <w:pPr>
        <w:pStyle w:val="ListParagraph"/>
        <w:numPr>
          <w:ilvl w:val="0"/>
          <w:numId w:val="72"/>
        </w:numPr>
        <w:contextualSpacing w:val="0"/>
        <w:rPr>
          <w:rFonts w:cs="Arial"/>
          <w:sz w:val="24"/>
        </w:rPr>
      </w:pPr>
      <w:r w:rsidRPr="00C9577B">
        <w:rPr>
          <w:rStyle w:val="Heading4Char"/>
          <w:rFonts w:cs="Arial"/>
          <w:b w:val="0"/>
          <w:bCs/>
          <w:i/>
          <w:iCs w:val="0"/>
        </w:rPr>
        <w:t xml:space="preserve">Word of mouth </w:t>
      </w:r>
      <w:r w:rsidR="00C224CA" w:rsidRPr="00C9577B">
        <w:rPr>
          <w:rStyle w:val="Heading4Char"/>
          <w:rFonts w:cs="Arial"/>
          <w:b w:val="0"/>
          <w:bCs/>
          <w:i/>
          <w:iCs w:val="0"/>
        </w:rPr>
        <w:t>/ ‘</w:t>
      </w:r>
      <w:r w:rsidRPr="00C9577B">
        <w:rPr>
          <w:rStyle w:val="Heading4Char"/>
          <w:rFonts w:cs="Arial"/>
          <w:b w:val="0"/>
          <w:bCs/>
          <w:i/>
          <w:iCs w:val="0"/>
        </w:rPr>
        <w:t xml:space="preserve">silent’ </w:t>
      </w:r>
      <w:r w:rsidR="007727AD" w:rsidRPr="00C9577B">
        <w:rPr>
          <w:rStyle w:val="Heading4Char"/>
          <w:rFonts w:cs="Arial"/>
          <w:b w:val="0"/>
          <w:bCs/>
          <w:i/>
          <w:iCs w:val="0"/>
        </w:rPr>
        <w:t>evacuation</w:t>
      </w:r>
      <w:r w:rsidR="007727AD" w:rsidRPr="00C9577B">
        <w:rPr>
          <w:rFonts w:cs="Arial"/>
          <w:sz w:val="24"/>
        </w:rPr>
        <w:t xml:space="preserve"> -</w:t>
      </w:r>
      <w:r w:rsidRPr="00C9577B">
        <w:rPr>
          <w:rFonts w:cs="Arial"/>
          <w:sz w:val="24"/>
        </w:rPr>
        <w:t xml:space="preserve"> e.g. bomb threat/loss of utilities/services – orderly evacuation (not using the fire alarm) – allowing for bags, coats, keys etc. to be collected before exiting. </w:t>
      </w:r>
    </w:p>
    <w:p w14:paraId="434B0A78" w14:textId="4A0EEB43" w:rsidR="00185998" w:rsidRPr="00C9577B" w:rsidRDefault="00185998" w:rsidP="00C9577B">
      <w:pPr>
        <w:pStyle w:val="ListParagraph"/>
        <w:ind w:left="360"/>
        <w:contextualSpacing w:val="0"/>
        <w:rPr>
          <w:rFonts w:cs="Arial"/>
          <w:sz w:val="24"/>
        </w:rPr>
      </w:pPr>
      <w:r w:rsidRPr="00C9577B">
        <w:rPr>
          <w:rFonts w:cs="Arial"/>
          <w:sz w:val="24"/>
        </w:rPr>
        <w:t> </w:t>
      </w:r>
    </w:p>
    <w:p w14:paraId="51D425E5" w14:textId="7BA1AC64" w:rsidR="004425E4" w:rsidRPr="0011145B" w:rsidRDefault="00933D65" w:rsidP="00707803">
      <w:pPr>
        <w:pStyle w:val="Heading2"/>
        <w:rPr>
          <w:rStyle w:val="Heading2Char"/>
          <w:b/>
          <w:bCs/>
        </w:rPr>
      </w:pPr>
      <w:bookmarkStart w:id="186" w:name="_Toc49551563"/>
      <w:bookmarkStart w:id="187" w:name="_Toc49551701"/>
      <w:bookmarkStart w:id="188" w:name="_Toc49551839"/>
      <w:bookmarkStart w:id="189" w:name="_Toc49551977"/>
      <w:bookmarkStart w:id="190" w:name="_Toc49552115"/>
      <w:bookmarkStart w:id="191" w:name="_Toc49551565"/>
      <w:bookmarkStart w:id="192" w:name="_Toc49551703"/>
      <w:bookmarkStart w:id="193" w:name="_Toc49551841"/>
      <w:bookmarkStart w:id="194" w:name="_Toc49551979"/>
      <w:bookmarkStart w:id="195" w:name="_Toc49552117"/>
      <w:bookmarkStart w:id="196" w:name="_Toc55293784"/>
      <w:bookmarkEnd w:id="186"/>
      <w:bookmarkEnd w:id="187"/>
      <w:bookmarkEnd w:id="188"/>
      <w:bookmarkEnd w:id="189"/>
      <w:bookmarkEnd w:id="190"/>
      <w:bookmarkEnd w:id="191"/>
      <w:bookmarkEnd w:id="192"/>
      <w:bookmarkEnd w:id="193"/>
      <w:bookmarkEnd w:id="194"/>
      <w:bookmarkEnd w:id="195"/>
      <w:r>
        <w:rPr>
          <w:rStyle w:val="Heading2Char"/>
          <w:b/>
          <w:bCs/>
        </w:rPr>
        <w:tab/>
      </w:r>
      <w:bookmarkStart w:id="197" w:name="_Toc143522526"/>
      <w:r w:rsidR="004425E4" w:rsidRPr="0011145B">
        <w:rPr>
          <w:rStyle w:val="Heading2Char"/>
          <w:b/>
          <w:bCs/>
        </w:rPr>
        <w:t>First Aid</w:t>
      </w:r>
      <w:bookmarkEnd w:id="196"/>
      <w:bookmarkEnd w:id="197"/>
    </w:p>
    <w:p w14:paraId="426F9308" w14:textId="05A39EE9" w:rsidR="004425E4" w:rsidRPr="00C9577B" w:rsidRDefault="004425E4" w:rsidP="00C9577B">
      <w:pPr>
        <w:pStyle w:val="ListParagraph"/>
        <w:ind w:left="0"/>
        <w:rPr>
          <w:rFonts w:eastAsia="Calibri" w:cs="Arial"/>
          <w:sz w:val="24"/>
        </w:rPr>
      </w:pPr>
      <w:r w:rsidRPr="00C9577B">
        <w:rPr>
          <w:rFonts w:eastAsia="Calibri" w:cs="Arial"/>
          <w:sz w:val="24"/>
        </w:rPr>
        <w:t xml:space="preserve">If first aid is required a list of fully qualified first aiders for each site can be found </w:t>
      </w:r>
      <w:r w:rsidR="007727AD">
        <w:rPr>
          <w:rFonts w:eastAsia="Calibri" w:cs="Arial"/>
          <w:sz w:val="24"/>
        </w:rPr>
        <w:t>at</w:t>
      </w:r>
      <w:r w:rsidRPr="00C9577B">
        <w:rPr>
          <w:rFonts w:eastAsia="Calibri" w:cs="Arial"/>
          <w:sz w:val="24"/>
        </w:rPr>
        <w:t xml:space="preserve">: </w:t>
      </w:r>
    </w:p>
    <w:p w14:paraId="4D68808F" w14:textId="77777777" w:rsidR="004425E4" w:rsidRPr="00C9577B" w:rsidRDefault="004425E4" w:rsidP="00C9577B">
      <w:pPr>
        <w:pStyle w:val="ListParagraph"/>
        <w:ind w:left="0"/>
        <w:rPr>
          <w:rFonts w:eastAsia="Calibri" w:cs="Arial"/>
          <w:sz w:val="24"/>
        </w:rPr>
      </w:pPr>
    </w:p>
    <w:p w14:paraId="79D52C24" w14:textId="10D333CE" w:rsidR="004425E4" w:rsidRDefault="004425E4" w:rsidP="003735E8">
      <w:pPr>
        <w:pStyle w:val="ListParagraph"/>
        <w:numPr>
          <w:ilvl w:val="0"/>
          <w:numId w:val="43"/>
        </w:numPr>
        <w:rPr>
          <w:rFonts w:eastAsia="Calibri" w:cs="Arial"/>
          <w:sz w:val="24"/>
        </w:rPr>
      </w:pPr>
      <w:r w:rsidRPr="00C9577B">
        <w:rPr>
          <w:rFonts w:eastAsia="Calibri" w:cs="Arial"/>
          <w:sz w:val="24"/>
        </w:rPr>
        <w:t>Main Reception</w:t>
      </w:r>
    </w:p>
    <w:p w14:paraId="11772082" w14:textId="3A304BE9" w:rsidR="00EC6E48" w:rsidRPr="00C9577B" w:rsidRDefault="00EC6E48" w:rsidP="003735E8">
      <w:pPr>
        <w:pStyle w:val="ListParagraph"/>
        <w:numPr>
          <w:ilvl w:val="0"/>
          <w:numId w:val="43"/>
        </w:numPr>
        <w:rPr>
          <w:rFonts w:eastAsia="Calibri" w:cs="Arial"/>
          <w:sz w:val="24"/>
        </w:rPr>
      </w:pPr>
      <w:hyperlink r:id="rId16" w:history="1">
        <w:proofErr w:type="spellStart"/>
        <w:r w:rsidRPr="006510F1">
          <w:rPr>
            <w:rStyle w:val="Hyperlink"/>
            <w:rFonts w:eastAsia="Calibri" w:cs="Arial"/>
            <w:sz w:val="24"/>
          </w:rPr>
          <w:t>WYou</w:t>
        </w:r>
        <w:proofErr w:type="spellEnd"/>
      </w:hyperlink>
      <w:r>
        <w:rPr>
          <w:rFonts w:eastAsia="Calibri" w:cs="Arial"/>
          <w:sz w:val="24"/>
        </w:rPr>
        <w:t xml:space="preserve"> </w:t>
      </w:r>
    </w:p>
    <w:p w14:paraId="020B4902" w14:textId="77777777" w:rsidR="004425E4" w:rsidRPr="00C9577B" w:rsidRDefault="004425E4" w:rsidP="00C9577B">
      <w:pPr>
        <w:pStyle w:val="ListParagraph"/>
        <w:ind w:left="360"/>
        <w:rPr>
          <w:rFonts w:eastAsia="Calibri" w:cs="Arial"/>
          <w:sz w:val="24"/>
        </w:rPr>
      </w:pPr>
    </w:p>
    <w:p w14:paraId="05FC82CF" w14:textId="1543605A" w:rsidR="004425E4" w:rsidRPr="00C9577B" w:rsidRDefault="004425E4" w:rsidP="00C9577B">
      <w:pPr>
        <w:pStyle w:val="ListParagraph"/>
        <w:ind w:left="0"/>
        <w:rPr>
          <w:rFonts w:eastAsia="Calibri" w:cs="Arial"/>
          <w:sz w:val="24"/>
        </w:rPr>
      </w:pPr>
      <w:r w:rsidRPr="00C9577B">
        <w:rPr>
          <w:rFonts w:eastAsia="Calibri" w:cs="Arial"/>
          <w:sz w:val="24"/>
        </w:rPr>
        <w:t xml:space="preserve">Students or staff who suffer from epilepsy, diabetes or any other condition likely to require urgent attention from time to time, are advised in their own interest to inform </w:t>
      </w:r>
      <w:r w:rsidRPr="00C9577B">
        <w:rPr>
          <w:rFonts w:cs="Arial"/>
          <w:sz w:val="24"/>
        </w:rPr>
        <w:t>the Inclusion Team or Line Manager</w:t>
      </w:r>
      <w:r w:rsidRPr="00C9577B">
        <w:rPr>
          <w:rFonts w:eastAsia="Calibri" w:cs="Arial"/>
          <w:sz w:val="24"/>
        </w:rPr>
        <w:t>.</w:t>
      </w:r>
    </w:p>
    <w:p w14:paraId="54D41770" w14:textId="77777777" w:rsidR="00D72376" w:rsidRPr="00C9577B" w:rsidRDefault="00D72376" w:rsidP="00C9577B">
      <w:pPr>
        <w:pStyle w:val="ListParagraph"/>
        <w:ind w:left="0"/>
        <w:rPr>
          <w:rFonts w:eastAsia="Calibri" w:cs="Arial"/>
          <w:sz w:val="24"/>
        </w:rPr>
      </w:pPr>
    </w:p>
    <w:p w14:paraId="4F5B8175" w14:textId="77777777" w:rsidR="00D56117" w:rsidRPr="00D56117" w:rsidRDefault="00D56117" w:rsidP="00217059">
      <w:pPr>
        <w:pStyle w:val="ListParagraph"/>
        <w:keepNext/>
        <w:keepLines/>
        <w:numPr>
          <w:ilvl w:val="0"/>
          <w:numId w:val="83"/>
        </w:numPr>
        <w:spacing w:before="40"/>
        <w:contextualSpacing w:val="0"/>
        <w:outlineLvl w:val="2"/>
        <w:rPr>
          <w:rFonts w:eastAsia="Calibri" w:cstheme="majorBidi"/>
          <w:b/>
          <w:vanish/>
          <w:sz w:val="24"/>
        </w:rPr>
      </w:pPr>
      <w:bookmarkStart w:id="198" w:name="_Toc115189338"/>
      <w:bookmarkStart w:id="199" w:name="_Toc115189339"/>
      <w:bookmarkStart w:id="200" w:name="_Toc143522128"/>
      <w:bookmarkStart w:id="201" w:name="_Toc143522261"/>
      <w:bookmarkStart w:id="202" w:name="_Toc143522394"/>
      <w:bookmarkStart w:id="203" w:name="_Toc143522527"/>
      <w:bookmarkStart w:id="204" w:name="_Toc55293785"/>
      <w:bookmarkEnd w:id="198"/>
      <w:bookmarkEnd w:id="199"/>
      <w:bookmarkEnd w:id="200"/>
      <w:bookmarkEnd w:id="201"/>
      <w:bookmarkEnd w:id="202"/>
      <w:bookmarkEnd w:id="203"/>
    </w:p>
    <w:p w14:paraId="12A85172" w14:textId="77777777" w:rsidR="00D56117" w:rsidRPr="00D56117" w:rsidRDefault="00D56117" w:rsidP="00217059">
      <w:pPr>
        <w:pStyle w:val="ListParagraph"/>
        <w:keepNext/>
        <w:keepLines/>
        <w:numPr>
          <w:ilvl w:val="1"/>
          <w:numId w:val="83"/>
        </w:numPr>
        <w:spacing w:before="40"/>
        <w:contextualSpacing w:val="0"/>
        <w:outlineLvl w:val="2"/>
        <w:rPr>
          <w:rFonts w:eastAsia="Calibri" w:cstheme="majorBidi"/>
          <w:b/>
          <w:vanish/>
          <w:sz w:val="24"/>
        </w:rPr>
      </w:pPr>
      <w:bookmarkStart w:id="205" w:name="_Toc143522129"/>
      <w:bookmarkStart w:id="206" w:name="_Toc143522262"/>
      <w:bookmarkStart w:id="207" w:name="_Toc143522395"/>
      <w:bookmarkStart w:id="208" w:name="_Toc143522528"/>
      <w:bookmarkEnd w:id="205"/>
      <w:bookmarkEnd w:id="206"/>
      <w:bookmarkEnd w:id="207"/>
      <w:bookmarkEnd w:id="208"/>
    </w:p>
    <w:p w14:paraId="556844AC" w14:textId="28424A63" w:rsidR="004425E4" w:rsidRPr="00C9577B" w:rsidRDefault="003735E8" w:rsidP="00217059">
      <w:pPr>
        <w:pStyle w:val="Heading3"/>
        <w:numPr>
          <w:ilvl w:val="2"/>
          <w:numId w:val="87"/>
        </w:numPr>
      </w:pPr>
      <w:bookmarkStart w:id="209" w:name="_Toc143522529"/>
      <w:r>
        <w:t>F</w:t>
      </w:r>
      <w:r w:rsidR="004425E4" w:rsidRPr="00C9577B">
        <w:t>irst Aid Equipment</w:t>
      </w:r>
      <w:bookmarkEnd w:id="204"/>
      <w:bookmarkEnd w:id="209"/>
    </w:p>
    <w:p w14:paraId="1C1F500E" w14:textId="77777777" w:rsidR="004425E4" w:rsidRPr="00C9577B" w:rsidRDefault="004425E4" w:rsidP="00C9577B">
      <w:pPr>
        <w:rPr>
          <w:rFonts w:cs="Arial"/>
          <w:sz w:val="24"/>
        </w:rPr>
      </w:pPr>
    </w:p>
    <w:p w14:paraId="784EED31" w14:textId="77777777" w:rsidR="004425E4" w:rsidRPr="00C9577B" w:rsidRDefault="004425E4" w:rsidP="00C9577B">
      <w:pPr>
        <w:rPr>
          <w:rFonts w:eastAsia="Calibri" w:cs="Arial"/>
          <w:sz w:val="24"/>
        </w:rPr>
      </w:pPr>
      <w:r w:rsidRPr="00C9577B">
        <w:rPr>
          <w:rFonts w:eastAsia="Calibri" w:cs="Arial"/>
          <w:sz w:val="24"/>
        </w:rPr>
        <w:t>First aid boxes are located throughout the University and the following procedures must be adopted in relation to the maintenance/upkeep of such boxes:</w:t>
      </w:r>
    </w:p>
    <w:p w14:paraId="06EE7547" w14:textId="77777777" w:rsidR="004425E4" w:rsidRPr="00C9577B" w:rsidRDefault="004425E4" w:rsidP="00C9577B">
      <w:pPr>
        <w:pStyle w:val="ListParagraph"/>
        <w:rPr>
          <w:rFonts w:eastAsia="Calibri" w:cs="Arial"/>
          <w:sz w:val="24"/>
        </w:rPr>
      </w:pPr>
    </w:p>
    <w:p w14:paraId="0515DDAB" w14:textId="35C7DAD1" w:rsidR="004425E4" w:rsidRPr="00C9577B" w:rsidRDefault="004425E4" w:rsidP="003735E8">
      <w:pPr>
        <w:pStyle w:val="ListParagraph"/>
        <w:numPr>
          <w:ilvl w:val="0"/>
          <w:numId w:val="44"/>
        </w:numPr>
        <w:rPr>
          <w:rFonts w:eastAsia="Calibri" w:cs="Arial"/>
          <w:sz w:val="24"/>
        </w:rPr>
      </w:pPr>
      <w:r w:rsidRPr="00C9577B">
        <w:rPr>
          <w:rFonts w:eastAsia="Calibri" w:cs="Arial"/>
          <w:sz w:val="24"/>
        </w:rPr>
        <w:t xml:space="preserve">Staff nominated by the </w:t>
      </w:r>
      <w:r w:rsidRPr="00C9577B">
        <w:rPr>
          <w:rFonts w:cs="Arial"/>
          <w:sz w:val="24"/>
        </w:rPr>
        <w:t xml:space="preserve">Faculty/Department </w:t>
      </w:r>
      <w:r w:rsidRPr="00C9577B">
        <w:rPr>
          <w:rFonts w:eastAsia="Calibri" w:cs="Arial"/>
          <w:sz w:val="24"/>
        </w:rPr>
        <w:t xml:space="preserve">will be responsible for ensuring that the contents of first aid boxes are checked within their </w:t>
      </w:r>
      <w:r w:rsidR="00D72376" w:rsidRPr="00C9577B">
        <w:rPr>
          <w:rFonts w:eastAsia="Calibri" w:cs="Arial"/>
          <w:sz w:val="24"/>
        </w:rPr>
        <w:t>work</w:t>
      </w:r>
      <w:r w:rsidRPr="00C9577B">
        <w:rPr>
          <w:rFonts w:eastAsia="Calibri" w:cs="Arial"/>
          <w:sz w:val="24"/>
        </w:rPr>
        <w:t xml:space="preserve"> areas</w:t>
      </w:r>
    </w:p>
    <w:p w14:paraId="32E5976E" w14:textId="77777777" w:rsidR="004425E4" w:rsidRPr="00C9577B" w:rsidRDefault="004425E4" w:rsidP="003735E8">
      <w:pPr>
        <w:pStyle w:val="ListParagraph"/>
        <w:numPr>
          <w:ilvl w:val="0"/>
          <w:numId w:val="44"/>
        </w:numPr>
        <w:rPr>
          <w:rFonts w:eastAsia="Calibri" w:cs="Arial"/>
          <w:sz w:val="24"/>
        </w:rPr>
      </w:pPr>
      <w:r w:rsidRPr="00C9577B">
        <w:rPr>
          <w:rFonts w:eastAsia="Calibri" w:cs="Arial"/>
          <w:sz w:val="24"/>
        </w:rPr>
        <w:t>First aid boxes must be checked on a regular basis</w:t>
      </w:r>
    </w:p>
    <w:p w14:paraId="2CEF142E" w14:textId="77777777" w:rsidR="004425E4" w:rsidRPr="00C9577B" w:rsidRDefault="004425E4" w:rsidP="003735E8">
      <w:pPr>
        <w:pStyle w:val="ListParagraph"/>
        <w:numPr>
          <w:ilvl w:val="0"/>
          <w:numId w:val="44"/>
        </w:numPr>
        <w:rPr>
          <w:rFonts w:eastAsia="Calibri" w:cs="Arial"/>
          <w:sz w:val="24"/>
        </w:rPr>
      </w:pPr>
      <w:r w:rsidRPr="00C9577B">
        <w:rPr>
          <w:rFonts w:eastAsia="Calibri" w:cs="Arial"/>
          <w:sz w:val="24"/>
        </w:rPr>
        <w:t>A record of such checks must be kept adjacent to each box to indicate who checked it and when</w:t>
      </w:r>
    </w:p>
    <w:p w14:paraId="6AE5EB8B" w14:textId="450A7D24" w:rsidR="004425E4" w:rsidRPr="00C9577B" w:rsidRDefault="004425E4" w:rsidP="003735E8">
      <w:pPr>
        <w:pStyle w:val="ListParagraph"/>
        <w:numPr>
          <w:ilvl w:val="0"/>
          <w:numId w:val="44"/>
        </w:numPr>
        <w:rPr>
          <w:rFonts w:eastAsia="Calibri" w:cs="Arial"/>
          <w:sz w:val="24"/>
        </w:rPr>
      </w:pPr>
      <w:r w:rsidRPr="00C9577B">
        <w:rPr>
          <w:rFonts w:eastAsia="Calibri" w:cs="Arial"/>
          <w:sz w:val="24"/>
        </w:rPr>
        <w:t>First aid boxes must only be stocked with those items as specified in the First Aid at Work Regulations 1981</w:t>
      </w:r>
      <w:r w:rsidR="00D72376" w:rsidRPr="00C9577B">
        <w:rPr>
          <w:rFonts w:eastAsia="Calibri" w:cs="Arial"/>
          <w:sz w:val="24"/>
        </w:rPr>
        <w:t>. R</w:t>
      </w:r>
      <w:r w:rsidRPr="00C9577B">
        <w:rPr>
          <w:rFonts w:eastAsia="Calibri" w:cs="Arial"/>
          <w:sz w:val="24"/>
        </w:rPr>
        <w:t xml:space="preserve">eplacement stock </w:t>
      </w:r>
      <w:r w:rsidR="00D72376" w:rsidRPr="00C9577B">
        <w:rPr>
          <w:rFonts w:eastAsia="Calibri" w:cs="Arial"/>
          <w:sz w:val="24"/>
        </w:rPr>
        <w:t>can</w:t>
      </w:r>
      <w:r w:rsidRPr="00C9577B">
        <w:rPr>
          <w:rFonts w:eastAsia="Calibri" w:cs="Arial"/>
          <w:sz w:val="24"/>
        </w:rPr>
        <w:t xml:space="preserve"> be obtained from the SHE Department; if more specific equipment is required for the </w:t>
      </w:r>
      <w:r w:rsidRPr="00C9577B">
        <w:rPr>
          <w:rFonts w:cs="Arial"/>
          <w:sz w:val="24"/>
        </w:rPr>
        <w:t>Faculty/Department identified via risk assessments</w:t>
      </w:r>
      <w:r w:rsidRPr="00C9577B">
        <w:rPr>
          <w:rFonts w:eastAsia="Calibri" w:cs="Arial"/>
          <w:sz w:val="24"/>
        </w:rPr>
        <w:t>, this must be obtained from reputable suppliers.</w:t>
      </w:r>
    </w:p>
    <w:p w14:paraId="118A349A" w14:textId="77777777" w:rsidR="004425E4" w:rsidRPr="00C9577B" w:rsidRDefault="004425E4" w:rsidP="003735E8">
      <w:pPr>
        <w:pStyle w:val="ListParagraph"/>
        <w:numPr>
          <w:ilvl w:val="0"/>
          <w:numId w:val="44"/>
        </w:numPr>
        <w:rPr>
          <w:rFonts w:eastAsia="Calibri" w:cs="Arial"/>
          <w:sz w:val="24"/>
        </w:rPr>
      </w:pPr>
      <w:r w:rsidRPr="00C9577B">
        <w:rPr>
          <w:rFonts w:eastAsia="Calibri" w:cs="Arial"/>
          <w:sz w:val="24"/>
        </w:rPr>
        <w:t>Staff in charge of field trips must ensure that appropriate first aid equipment is taken along on all field trips. On no account should existing supplies be removed from building locations for this purpose</w:t>
      </w:r>
    </w:p>
    <w:p w14:paraId="7E10AA38" w14:textId="77777777" w:rsidR="004425E4" w:rsidRPr="00C9577B" w:rsidRDefault="004425E4" w:rsidP="003735E8">
      <w:pPr>
        <w:pStyle w:val="ListParagraph"/>
        <w:numPr>
          <w:ilvl w:val="0"/>
          <w:numId w:val="44"/>
        </w:numPr>
        <w:rPr>
          <w:rFonts w:eastAsia="Calibri" w:cs="Arial"/>
          <w:sz w:val="24"/>
        </w:rPr>
      </w:pPr>
      <w:r w:rsidRPr="00C9577B">
        <w:rPr>
          <w:rFonts w:eastAsia="Calibri" w:cs="Arial"/>
          <w:sz w:val="24"/>
        </w:rPr>
        <w:t>The removal of any materials from a first aid box for improper use or use outside the University is strictly forbidden.</w:t>
      </w:r>
    </w:p>
    <w:p w14:paraId="605F21F9" w14:textId="77777777" w:rsidR="004425E4" w:rsidRPr="00C9577B" w:rsidRDefault="004425E4" w:rsidP="00C9577B">
      <w:pPr>
        <w:pStyle w:val="ListParagraph"/>
        <w:ind w:left="0"/>
        <w:rPr>
          <w:rFonts w:eastAsia="Calibri" w:cs="Arial"/>
          <w:sz w:val="24"/>
        </w:rPr>
      </w:pPr>
    </w:p>
    <w:p w14:paraId="0A444F25" w14:textId="508F35B0" w:rsidR="004425E4" w:rsidRPr="00C9577B" w:rsidRDefault="00D72376" w:rsidP="00C9577B">
      <w:pPr>
        <w:rPr>
          <w:rFonts w:eastAsia="Calibri" w:cs="Arial"/>
          <w:sz w:val="24"/>
        </w:rPr>
      </w:pPr>
      <w:r w:rsidRPr="00C9577B">
        <w:rPr>
          <w:rFonts w:eastAsia="Calibri" w:cs="Arial"/>
          <w:b/>
          <w:bCs/>
          <w:sz w:val="24"/>
        </w:rPr>
        <w:t>Automated</w:t>
      </w:r>
      <w:r w:rsidRPr="007E35D0">
        <w:rPr>
          <w:rFonts w:eastAsia="Calibri" w:cs="Arial"/>
          <w:b/>
          <w:bCs/>
          <w:sz w:val="24"/>
        </w:rPr>
        <w:t xml:space="preserve"> External</w:t>
      </w:r>
      <w:r w:rsidRPr="007E35D0">
        <w:rPr>
          <w:rFonts w:eastAsia="Calibri" w:cs="Arial"/>
          <w:sz w:val="24"/>
        </w:rPr>
        <w:t xml:space="preserve"> </w:t>
      </w:r>
      <w:r w:rsidRPr="007E35D0">
        <w:rPr>
          <w:rStyle w:val="Heading4Char"/>
          <w:rFonts w:cs="Arial"/>
          <w:iCs w:val="0"/>
        </w:rPr>
        <w:t>D</w:t>
      </w:r>
      <w:r w:rsidR="004425E4" w:rsidRPr="007E35D0">
        <w:rPr>
          <w:rStyle w:val="Heading4Char"/>
          <w:rFonts w:cs="Arial"/>
          <w:iCs w:val="0"/>
        </w:rPr>
        <w:t>efibrillators</w:t>
      </w:r>
      <w:r w:rsidR="004425E4" w:rsidRPr="00C9577B">
        <w:rPr>
          <w:rFonts w:eastAsia="Calibri" w:cs="Arial"/>
          <w:sz w:val="24"/>
        </w:rPr>
        <w:t xml:space="preserve"> are available</w:t>
      </w:r>
      <w:r w:rsidRPr="00C9577B">
        <w:rPr>
          <w:rFonts w:eastAsia="Calibri" w:cs="Arial"/>
          <w:sz w:val="24"/>
        </w:rPr>
        <w:t xml:space="preserve"> in several locations</w:t>
      </w:r>
      <w:r w:rsidR="004425E4" w:rsidRPr="00C9577B">
        <w:rPr>
          <w:rFonts w:eastAsia="Calibri" w:cs="Arial"/>
          <w:sz w:val="24"/>
        </w:rPr>
        <w:t xml:space="preserve"> on campus:</w:t>
      </w:r>
    </w:p>
    <w:p w14:paraId="379D8D14" w14:textId="77777777" w:rsidR="004425E4" w:rsidRPr="00C9577B" w:rsidRDefault="004425E4" w:rsidP="00C9577B">
      <w:pPr>
        <w:rPr>
          <w:rFonts w:eastAsia="Calibri" w:cs="Arial"/>
          <w:sz w:val="24"/>
        </w:rPr>
      </w:pPr>
    </w:p>
    <w:tbl>
      <w:tblPr>
        <w:tblStyle w:val="TableGrid"/>
        <w:tblW w:w="0" w:type="auto"/>
        <w:jc w:val="center"/>
        <w:tblLook w:val="04A0" w:firstRow="1" w:lastRow="0" w:firstColumn="1" w:lastColumn="0" w:noHBand="0" w:noVBand="1"/>
      </w:tblPr>
      <w:tblGrid>
        <w:gridCol w:w="2882"/>
        <w:gridCol w:w="3209"/>
      </w:tblGrid>
      <w:tr w:rsidR="004425E4" w:rsidRPr="00C9577B" w14:paraId="18C45A93" w14:textId="77777777" w:rsidTr="00D72376">
        <w:trPr>
          <w:jc w:val="center"/>
        </w:trPr>
        <w:tc>
          <w:tcPr>
            <w:tcW w:w="2882" w:type="dxa"/>
            <w:shd w:val="clear" w:color="auto" w:fill="B8CCE4" w:themeFill="accent1" w:themeFillTint="66"/>
          </w:tcPr>
          <w:p w14:paraId="1E36032A" w14:textId="4E17C351" w:rsidR="004425E4" w:rsidRPr="00C9577B" w:rsidRDefault="004425E4" w:rsidP="00C9577B">
            <w:pPr>
              <w:rPr>
                <w:rFonts w:eastAsia="Calibri" w:cs="Arial"/>
                <w:sz w:val="24"/>
              </w:rPr>
            </w:pPr>
            <w:r w:rsidRPr="00C9577B">
              <w:rPr>
                <w:rFonts w:eastAsia="Calibri" w:cs="Arial"/>
                <w:sz w:val="24"/>
              </w:rPr>
              <w:t>Campus</w:t>
            </w:r>
          </w:p>
        </w:tc>
        <w:tc>
          <w:tcPr>
            <w:tcW w:w="3209" w:type="dxa"/>
            <w:shd w:val="clear" w:color="auto" w:fill="B8CCE4" w:themeFill="accent1" w:themeFillTint="66"/>
          </w:tcPr>
          <w:p w14:paraId="19241849" w14:textId="5B5DE268" w:rsidR="004425E4" w:rsidRPr="00C9577B" w:rsidRDefault="004425E4" w:rsidP="00C9577B">
            <w:pPr>
              <w:rPr>
                <w:rFonts w:eastAsia="Calibri" w:cs="Arial"/>
                <w:sz w:val="24"/>
              </w:rPr>
            </w:pPr>
            <w:r w:rsidRPr="00C9577B">
              <w:rPr>
                <w:rFonts w:eastAsia="Calibri" w:cs="Arial"/>
                <w:sz w:val="24"/>
              </w:rPr>
              <w:t>Location</w:t>
            </w:r>
          </w:p>
        </w:tc>
      </w:tr>
      <w:tr w:rsidR="004425E4" w:rsidRPr="00C9577B" w14:paraId="42654BBA" w14:textId="77777777" w:rsidTr="00D72376">
        <w:trPr>
          <w:jc w:val="center"/>
        </w:trPr>
        <w:tc>
          <w:tcPr>
            <w:tcW w:w="2882" w:type="dxa"/>
            <w:vMerge w:val="restart"/>
          </w:tcPr>
          <w:p w14:paraId="3FD379C4" w14:textId="417359EE" w:rsidR="004425E4" w:rsidRPr="00C9577B" w:rsidRDefault="004425E4" w:rsidP="00C9577B">
            <w:pPr>
              <w:rPr>
                <w:rFonts w:eastAsia="Calibri" w:cs="Arial"/>
                <w:sz w:val="24"/>
              </w:rPr>
            </w:pPr>
            <w:r w:rsidRPr="00C9577B">
              <w:rPr>
                <w:rFonts w:eastAsia="Calibri" w:cs="Arial"/>
                <w:sz w:val="24"/>
              </w:rPr>
              <w:t>Wrexham</w:t>
            </w:r>
          </w:p>
        </w:tc>
        <w:tc>
          <w:tcPr>
            <w:tcW w:w="3209" w:type="dxa"/>
          </w:tcPr>
          <w:p w14:paraId="2EF32F2B" w14:textId="39452377" w:rsidR="004425E4" w:rsidRPr="00C9577B" w:rsidRDefault="004425E4" w:rsidP="00C9577B">
            <w:pPr>
              <w:rPr>
                <w:rFonts w:eastAsia="Calibri" w:cs="Arial"/>
                <w:sz w:val="24"/>
              </w:rPr>
            </w:pPr>
            <w:r w:rsidRPr="00C9577B">
              <w:rPr>
                <w:rFonts w:eastAsia="Calibri" w:cs="Arial"/>
                <w:sz w:val="24"/>
              </w:rPr>
              <w:t>Main Reception</w:t>
            </w:r>
          </w:p>
        </w:tc>
      </w:tr>
      <w:tr w:rsidR="004425E4" w:rsidRPr="00C9577B" w14:paraId="7EAFF136" w14:textId="77777777" w:rsidTr="00D72376">
        <w:trPr>
          <w:jc w:val="center"/>
        </w:trPr>
        <w:tc>
          <w:tcPr>
            <w:tcW w:w="2882" w:type="dxa"/>
            <w:vMerge/>
          </w:tcPr>
          <w:p w14:paraId="431706DF" w14:textId="77777777" w:rsidR="004425E4" w:rsidRPr="00C9577B" w:rsidRDefault="004425E4" w:rsidP="00C9577B">
            <w:pPr>
              <w:rPr>
                <w:rFonts w:eastAsia="Calibri" w:cs="Arial"/>
                <w:sz w:val="24"/>
              </w:rPr>
            </w:pPr>
          </w:p>
        </w:tc>
        <w:tc>
          <w:tcPr>
            <w:tcW w:w="3209" w:type="dxa"/>
          </w:tcPr>
          <w:p w14:paraId="656F6CDB" w14:textId="344059D1" w:rsidR="004425E4" w:rsidRPr="00C9577B" w:rsidRDefault="004425E4" w:rsidP="00C9577B">
            <w:pPr>
              <w:rPr>
                <w:rFonts w:eastAsia="Calibri" w:cs="Arial"/>
                <w:sz w:val="24"/>
              </w:rPr>
            </w:pPr>
            <w:r w:rsidRPr="00C9577B">
              <w:rPr>
                <w:rFonts w:eastAsia="Calibri" w:cs="Arial"/>
                <w:sz w:val="24"/>
              </w:rPr>
              <w:t>Security Lodge</w:t>
            </w:r>
          </w:p>
        </w:tc>
      </w:tr>
      <w:tr w:rsidR="004425E4" w:rsidRPr="00C9577B" w14:paraId="6D865B06" w14:textId="77777777" w:rsidTr="00D72376">
        <w:trPr>
          <w:jc w:val="center"/>
        </w:trPr>
        <w:tc>
          <w:tcPr>
            <w:tcW w:w="2882" w:type="dxa"/>
            <w:vMerge/>
          </w:tcPr>
          <w:p w14:paraId="3EC594C9" w14:textId="77777777" w:rsidR="004425E4" w:rsidRPr="00C9577B" w:rsidRDefault="004425E4" w:rsidP="00C9577B">
            <w:pPr>
              <w:rPr>
                <w:rFonts w:eastAsia="Calibri" w:cs="Arial"/>
                <w:sz w:val="24"/>
              </w:rPr>
            </w:pPr>
          </w:p>
        </w:tc>
        <w:tc>
          <w:tcPr>
            <w:tcW w:w="3209" w:type="dxa"/>
          </w:tcPr>
          <w:p w14:paraId="3CE9B9B6" w14:textId="17253974" w:rsidR="004425E4" w:rsidRPr="00C9577B" w:rsidRDefault="004425E4" w:rsidP="00C9577B">
            <w:pPr>
              <w:rPr>
                <w:rFonts w:eastAsia="Calibri" w:cs="Arial"/>
                <w:sz w:val="24"/>
              </w:rPr>
            </w:pPr>
            <w:r w:rsidRPr="00C9577B">
              <w:rPr>
                <w:rFonts w:eastAsia="Calibri" w:cs="Arial"/>
                <w:sz w:val="24"/>
              </w:rPr>
              <w:t>Sport Centre</w:t>
            </w:r>
          </w:p>
        </w:tc>
      </w:tr>
      <w:tr w:rsidR="00D72376" w:rsidRPr="00C9577B" w14:paraId="013314B3" w14:textId="77777777" w:rsidTr="00D72376">
        <w:trPr>
          <w:jc w:val="center"/>
        </w:trPr>
        <w:tc>
          <w:tcPr>
            <w:tcW w:w="2882" w:type="dxa"/>
            <w:vMerge/>
          </w:tcPr>
          <w:p w14:paraId="4C545F03" w14:textId="77777777" w:rsidR="00D72376" w:rsidRPr="00C9577B" w:rsidRDefault="00D72376" w:rsidP="00C9577B">
            <w:pPr>
              <w:rPr>
                <w:rFonts w:eastAsia="Calibri" w:cs="Arial"/>
                <w:sz w:val="24"/>
              </w:rPr>
            </w:pPr>
          </w:p>
        </w:tc>
        <w:tc>
          <w:tcPr>
            <w:tcW w:w="3209" w:type="dxa"/>
          </w:tcPr>
          <w:p w14:paraId="5BCDCCB5" w14:textId="49A5C2ED" w:rsidR="00D72376" w:rsidRPr="00DD3F55" w:rsidRDefault="00D72376" w:rsidP="00C9577B">
            <w:pPr>
              <w:rPr>
                <w:rFonts w:eastAsia="Calibri" w:cs="Arial"/>
                <w:sz w:val="24"/>
              </w:rPr>
            </w:pPr>
            <w:r w:rsidRPr="00DD3F55">
              <w:rPr>
                <w:rFonts w:eastAsia="Calibri" w:cs="Arial"/>
                <w:sz w:val="24"/>
              </w:rPr>
              <w:t>Creative Industries Centre</w:t>
            </w:r>
          </w:p>
        </w:tc>
      </w:tr>
      <w:tr w:rsidR="004425E4" w:rsidRPr="00C9577B" w14:paraId="79438CAD" w14:textId="77777777" w:rsidTr="00D72376">
        <w:trPr>
          <w:jc w:val="center"/>
        </w:trPr>
        <w:tc>
          <w:tcPr>
            <w:tcW w:w="2882" w:type="dxa"/>
            <w:vMerge/>
          </w:tcPr>
          <w:p w14:paraId="565EE233" w14:textId="77777777" w:rsidR="004425E4" w:rsidRPr="00C9577B" w:rsidRDefault="004425E4" w:rsidP="00C9577B">
            <w:pPr>
              <w:rPr>
                <w:rFonts w:eastAsia="Calibri" w:cs="Arial"/>
                <w:sz w:val="24"/>
              </w:rPr>
            </w:pPr>
          </w:p>
        </w:tc>
        <w:tc>
          <w:tcPr>
            <w:tcW w:w="3209" w:type="dxa"/>
          </w:tcPr>
          <w:p w14:paraId="1118A375" w14:textId="21842E32" w:rsidR="004425E4" w:rsidRPr="00C9577B" w:rsidRDefault="004425E4" w:rsidP="00C9577B">
            <w:pPr>
              <w:rPr>
                <w:rFonts w:eastAsia="Calibri" w:cs="Arial"/>
                <w:sz w:val="24"/>
              </w:rPr>
            </w:pPr>
            <w:r w:rsidRPr="00C9577B">
              <w:rPr>
                <w:rFonts w:eastAsia="Calibri" w:cs="Arial"/>
                <w:sz w:val="24"/>
              </w:rPr>
              <w:t>Wrexham Village</w:t>
            </w:r>
          </w:p>
        </w:tc>
      </w:tr>
      <w:tr w:rsidR="004425E4" w:rsidRPr="00C9577B" w14:paraId="5A75E7EC" w14:textId="77777777" w:rsidTr="00D72376">
        <w:trPr>
          <w:jc w:val="center"/>
        </w:trPr>
        <w:tc>
          <w:tcPr>
            <w:tcW w:w="2882" w:type="dxa"/>
          </w:tcPr>
          <w:p w14:paraId="2F78CC7F" w14:textId="5AD2DC0C" w:rsidR="004425E4" w:rsidRPr="00C9577B" w:rsidRDefault="004425E4" w:rsidP="00C9577B">
            <w:pPr>
              <w:rPr>
                <w:rFonts w:eastAsia="Calibri" w:cs="Arial"/>
                <w:sz w:val="24"/>
              </w:rPr>
            </w:pPr>
            <w:r w:rsidRPr="00C9577B">
              <w:rPr>
                <w:rFonts w:eastAsia="Calibri" w:cs="Arial"/>
                <w:sz w:val="24"/>
              </w:rPr>
              <w:t>Wrexham – Regent Street</w:t>
            </w:r>
          </w:p>
        </w:tc>
        <w:tc>
          <w:tcPr>
            <w:tcW w:w="3209" w:type="dxa"/>
          </w:tcPr>
          <w:p w14:paraId="484A0385" w14:textId="311DBECB" w:rsidR="004425E4" w:rsidRPr="00C9577B" w:rsidRDefault="004425E4" w:rsidP="00C9577B">
            <w:pPr>
              <w:rPr>
                <w:rFonts w:eastAsia="Calibri" w:cs="Arial"/>
                <w:sz w:val="24"/>
              </w:rPr>
            </w:pPr>
            <w:r w:rsidRPr="00C9577B">
              <w:rPr>
                <w:rFonts w:eastAsia="Calibri" w:cs="Arial"/>
                <w:sz w:val="24"/>
              </w:rPr>
              <w:t>Main Reception</w:t>
            </w:r>
          </w:p>
        </w:tc>
      </w:tr>
      <w:tr w:rsidR="004425E4" w:rsidRPr="00C9577B" w14:paraId="3DC951C6" w14:textId="77777777" w:rsidTr="00D72376">
        <w:trPr>
          <w:jc w:val="center"/>
        </w:trPr>
        <w:tc>
          <w:tcPr>
            <w:tcW w:w="2882" w:type="dxa"/>
          </w:tcPr>
          <w:p w14:paraId="703D0DC8" w14:textId="3703018A" w:rsidR="004425E4" w:rsidRPr="00C9577B" w:rsidRDefault="004425E4" w:rsidP="00C9577B">
            <w:pPr>
              <w:rPr>
                <w:rFonts w:eastAsia="Calibri" w:cs="Arial"/>
                <w:sz w:val="24"/>
              </w:rPr>
            </w:pPr>
            <w:r w:rsidRPr="00C9577B">
              <w:rPr>
                <w:rFonts w:eastAsia="Calibri" w:cs="Arial"/>
                <w:sz w:val="24"/>
              </w:rPr>
              <w:t>Northop</w:t>
            </w:r>
          </w:p>
        </w:tc>
        <w:tc>
          <w:tcPr>
            <w:tcW w:w="3209" w:type="dxa"/>
          </w:tcPr>
          <w:p w14:paraId="7146A232" w14:textId="758AE2A8" w:rsidR="004425E4" w:rsidRPr="00C9577B" w:rsidRDefault="004425E4" w:rsidP="00C9577B">
            <w:pPr>
              <w:rPr>
                <w:rFonts w:eastAsia="Calibri" w:cs="Arial"/>
                <w:sz w:val="24"/>
              </w:rPr>
            </w:pPr>
            <w:r w:rsidRPr="00C9577B">
              <w:rPr>
                <w:rFonts w:eastAsia="Calibri" w:cs="Arial"/>
                <w:sz w:val="24"/>
              </w:rPr>
              <w:t>Main Reception</w:t>
            </w:r>
          </w:p>
        </w:tc>
      </w:tr>
      <w:tr w:rsidR="004425E4" w:rsidRPr="00C9577B" w14:paraId="120B4655" w14:textId="77777777" w:rsidTr="00D72376">
        <w:trPr>
          <w:jc w:val="center"/>
        </w:trPr>
        <w:tc>
          <w:tcPr>
            <w:tcW w:w="2882" w:type="dxa"/>
          </w:tcPr>
          <w:p w14:paraId="3B7F87E5" w14:textId="3BA4146C" w:rsidR="004425E4" w:rsidRPr="00C9577B" w:rsidRDefault="004425E4" w:rsidP="00C9577B">
            <w:pPr>
              <w:rPr>
                <w:rFonts w:eastAsia="Calibri" w:cs="Arial"/>
                <w:sz w:val="24"/>
              </w:rPr>
            </w:pPr>
            <w:r w:rsidRPr="00C9577B">
              <w:rPr>
                <w:rFonts w:eastAsia="Calibri" w:cs="Arial"/>
                <w:sz w:val="24"/>
              </w:rPr>
              <w:t>St Asaph</w:t>
            </w:r>
          </w:p>
        </w:tc>
        <w:tc>
          <w:tcPr>
            <w:tcW w:w="3209" w:type="dxa"/>
          </w:tcPr>
          <w:p w14:paraId="268D33DC" w14:textId="4370FDE7" w:rsidR="004425E4" w:rsidRPr="00C9577B" w:rsidRDefault="004425E4" w:rsidP="00C9577B">
            <w:pPr>
              <w:rPr>
                <w:rFonts w:eastAsia="Calibri" w:cs="Arial"/>
                <w:sz w:val="24"/>
              </w:rPr>
            </w:pPr>
            <w:r w:rsidRPr="00C9577B">
              <w:rPr>
                <w:rFonts w:eastAsia="Calibri" w:cs="Arial"/>
                <w:sz w:val="24"/>
              </w:rPr>
              <w:t>Main Reception</w:t>
            </w:r>
          </w:p>
        </w:tc>
      </w:tr>
    </w:tbl>
    <w:p w14:paraId="10CE2C4D" w14:textId="09757DFE" w:rsidR="004425E4" w:rsidRDefault="004425E4" w:rsidP="00C9577B">
      <w:pPr>
        <w:rPr>
          <w:rFonts w:eastAsia="Calibri" w:cs="Arial"/>
          <w:sz w:val="24"/>
        </w:rPr>
      </w:pPr>
    </w:p>
    <w:p w14:paraId="1C8DBC88" w14:textId="235CD9B9" w:rsidR="007803ED" w:rsidRPr="00B415C3" w:rsidRDefault="007803ED" w:rsidP="00217059">
      <w:pPr>
        <w:pStyle w:val="Heading3"/>
        <w:numPr>
          <w:ilvl w:val="2"/>
          <w:numId w:val="91"/>
        </w:numPr>
        <w:rPr>
          <w:rStyle w:val="Heading2Char"/>
          <w:rFonts w:cstheme="majorBidi"/>
          <w:b/>
          <w:bCs w:val="0"/>
        </w:rPr>
      </w:pPr>
      <w:bookmarkStart w:id="210" w:name="_Toc143522530"/>
      <w:r w:rsidRPr="00B415C3">
        <w:rPr>
          <w:rStyle w:val="Heading2Char"/>
          <w:rFonts w:cstheme="majorBidi"/>
          <w:b/>
          <w:bCs w:val="0"/>
        </w:rPr>
        <w:t>Dealing with Blood and Bodily Fluids</w:t>
      </w:r>
      <w:bookmarkEnd w:id="210"/>
    </w:p>
    <w:p w14:paraId="7B6F35D0" w14:textId="61428943" w:rsidR="007803ED" w:rsidRDefault="007803ED" w:rsidP="00C9577B">
      <w:pPr>
        <w:rPr>
          <w:rFonts w:eastAsia="Calibri" w:cs="Arial"/>
          <w:sz w:val="24"/>
        </w:rPr>
      </w:pPr>
    </w:p>
    <w:p w14:paraId="5098B099" w14:textId="5404EB15" w:rsidR="007803ED" w:rsidRDefault="00572360" w:rsidP="00C9577B">
      <w:pPr>
        <w:rPr>
          <w:rFonts w:eastAsia="Calibri" w:cs="Arial"/>
          <w:sz w:val="24"/>
        </w:rPr>
      </w:pPr>
      <w:r>
        <w:rPr>
          <w:rFonts w:eastAsia="Calibri" w:cs="Arial"/>
          <w:sz w:val="24"/>
        </w:rPr>
        <w:t xml:space="preserve">Blood and other bodily fluid </w:t>
      </w:r>
      <w:r w:rsidR="00C966C6">
        <w:rPr>
          <w:rFonts w:eastAsia="Calibri" w:cs="Arial"/>
          <w:sz w:val="24"/>
        </w:rPr>
        <w:t>could carry potentially infectious material (e.g. Hepatitis B &amp; C</w:t>
      </w:r>
      <w:r w:rsidR="00532D07">
        <w:rPr>
          <w:rFonts w:eastAsia="Calibri" w:cs="Arial"/>
          <w:sz w:val="24"/>
        </w:rPr>
        <w:t xml:space="preserve">, HIV). Persons cleaning up blood and bodily fluid must follow strict guidelines to avoid </w:t>
      </w:r>
      <w:r w:rsidR="00532D07">
        <w:rPr>
          <w:rFonts w:eastAsia="Calibri" w:cs="Arial"/>
          <w:sz w:val="24"/>
        </w:rPr>
        <w:lastRenderedPageBreak/>
        <w:t>potential infection</w:t>
      </w:r>
      <w:r w:rsidR="009C6320">
        <w:rPr>
          <w:rFonts w:eastAsia="Calibri" w:cs="Arial"/>
          <w:sz w:val="24"/>
        </w:rPr>
        <w:t xml:space="preserve">. </w:t>
      </w:r>
      <w:r w:rsidR="00CE26B1">
        <w:rPr>
          <w:rFonts w:eastAsia="Calibri" w:cs="Arial"/>
          <w:sz w:val="24"/>
        </w:rPr>
        <w:t>C</w:t>
      </w:r>
      <w:r w:rsidR="00491887">
        <w:rPr>
          <w:rFonts w:eastAsia="Calibri" w:cs="Arial"/>
          <w:sz w:val="24"/>
        </w:rPr>
        <w:t>all the Emergency Number 01978 293333</w:t>
      </w:r>
      <w:r w:rsidR="00CE26B1">
        <w:rPr>
          <w:rFonts w:eastAsia="Calibri" w:cs="Arial"/>
          <w:sz w:val="24"/>
        </w:rPr>
        <w:t xml:space="preserve"> to get help to clean up the spillage</w:t>
      </w:r>
      <w:r w:rsidR="00982C44">
        <w:rPr>
          <w:rFonts w:eastAsia="Calibri" w:cs="Arial"/>
          <w:sz w:val="24"/>
        </w:rPr>
        <w:t xml:space="preserve">. </w:t>
      </w:r>
      <w:r w:rsidR="00146CC4">
        <w:rPr>
          <w:rFonts w:eastAsia="Calibri" w:cs="Arial"/>
          <w:sz w:val="24"/>
        </w:rPr>
        <w:t xml:space="preserve">Body fluid spill kits are available in key locations </w:t>
      </w:r>
      <w:r w:rsidR="002F0F57">
        <w:rPr>
          <w:rFonts w:eastAsia="Calibri" w:cs="Arial"/>
          <w:sz w:val="24"/>
        </w:rPr>
        <w:t>including main reception and security office.</w:t>
      </w:r>
    </w:p>
    <w:p w14:paraId="29603BC6" w14:textId="6BE1EE79" w:rsidR="00E11339" w:rsidRDefault="00E11339" w:rsidP="00C9577B">
      <w:pPr>
        <w:rPr>
          <w:rFonts w:eastAsia="Calibri" w:cs="Arial"/>
          <w:sz w:val="24"/>
        </w:rPr>
      </w:pPr>
    </w:p>
    <w:p w14:paraId="1F3AC8DF" w14:textId="77777777" w:rsidR="00762D85" w:rsidRDefault="00E11339" w:rsidP="00C9577B">
      <w:pPr>
        <w:rPr>
          <w:rFonts w:eastAsia="Calibri" w:cs="Arial"/>
          <w:sz w:val="24"/>
        </w:rPr>
      </w:pPr>
      <w:r>
        <w:rPr>
          <w:rFonts w:eastAsia="Calibri" w:cs="Arial"/>
          <w:sz w:val="24"/>
        </w:rPr>
        <w:t>Ensure contact with the bodily fluid is avoided until it can be cleaned up appropriately</w:t>
      </w:r>
      <w:r w:rsidR="00CE26B1">
        <w:rPr>
          <w:rFonts w:eastAsia="Calibri" w:cs="Arial"/>
          <w:sz w:val="24"/>
        </w:rPr>
        <w:t>.</w:t>
      </w:r>
      <w:r w:rsidR="0095549A">
        <w:rPr>
          <w:rFonts w:eastAsia="Calibri" w:cs="Arial"/>
          <w:sz w:val="24"/>
        </w:rPr>
        <w:t xml:space="preserve"> </w:t>
      </w:r>
    </w:p>
    <w:p w14:paraId="16B07C79" w14:textId="77777777" w:rsidR="007803ED" w:rsidRPr="00C9577B" w:rsidRDefault="007803ED" w:rsidP="00C9577B">
      <w:pPr>
        <w:rPr>
          <w:rFonts w:eastAsia="Calibri" w:cs="Arial"/>
          <w:sz w:val="24"/>
        </w:rPr>
      </w:pPr>
    </w:p>
    <w:p w14:paraId="5EC607F1" w14:textId="484B3672" w:rsidR="0042449B" w:rsidRPr="00933D65" w:rsidRDefault="004425E4" w:rsidP="00B415C3">
      <w:pPr>
        <w:pStyle w:val="Heading3"/>
        <w:rPr>
          <w:rStyle w:val="Heading2Char"/>
          <w:rFonts w:cstheme="majorBidi"/>
          <w:b/>
          <w:bCs w:val="0"/>
        </w:rPr>
      </w:pPr>
      <w:bookmarkStart w:id="211" w:name="_Toc55293786"/>
      <w:bookmarkStart w:id="212" w:name="_Toc143522531"/>
      <w:r w:rsidRPr="00933D65">
        <w:rPr>
          <w:rStyle w:val="Heading2Char"/>
          <w:rFonts w:cstheme="majorBidi"/>
          <w:b/>
          <w:bCs w:val="0"/>
        </w:rPr>
        <w:t>Mental Health First Aiders</w:t>
      </w:r>
      <w:bookmarkEnd w:id="211"/>
      <w:bookmarkEnd w:id="212"/>
    </w:p>
    <w:p w14:paraId="121D4EC5" w14:textId="77777777" w:rsidR="004425E4" w:rsidRPr="00C9577B" w:rsidRDefault="004425E4" w:rsidP="00C9577B">
      <w:pPr>
        <w:rPr>
          <w:rFonts w:cs="Arial"/>
          <w:sz w:val="24"/>
        </w:rPr>
      </w:pPr>
    </w:p>
    <w:p w14:paraId="5A207836" w14:textId="77777777" w:rsidR="004D7B58" w:rsidRDefault="004425E4" w:rsidP="00C9577B">
      <w:pPr>
        <w:rPr>
          <w:rFonts w:cs="Arial"/>
          <w:sz w:val="24"/>
        </w:rPr>
      </w:pPr>
      <w:r w:rsidRPr="00C9577B">
        <w:rPr>
          <w:rFonts w:cs="Arial"/>
          <w:sz w:val="24"/>
        </w:rPr>
        <w:t>The University appointed mental health first aiders</w:t>
      </w:r>
      <w:r w:rsidR="003754B3" w:rsidRPr="00C9577B">
        <w:rPr>
          <w:rFonts w:cs="Arial"/>
          <w:sz w:val="24"/>
        </w:rPr>
        <w:t xml:space="preserve"> - m</w:t>
      </w:r>
      <w:r w:rsidRPr="00C9577B">
        <w:rPr>
          <w:rFonts w:cs="Arial"/>
          <w:sz w:val="24"/>
        </w:rPr>
        <w:t xml:space="preserve">ental health first aiders are qualified personnel who have received training in dealing with mental health issues </w:t>
      </w:r>
      <w:r w:rsidR="00D72376" w:rsidRPr="00DD3F55">
        <w:rPr>
          <w:rFonts w:cs="Arial"/>
          <w:sz w:val="24"/>
        </w:rPr>
        <w:t xml:space="preserve">students or </w:t>
      </w:r>
      <w:r w:rsidRPr="00DD3F55">
        <w:rPr>
          <w:rFonts w:cs="Arial"/>
          <w:sz w:val="24"/>
        </w:rPr>
        <w:t>employees may have. Having mental health first aiders raises employees’</w:t>
      </w:r>
      <w:r w:rsidRPr="00C9577B">
        <w:rPr>
          <w:rFonts w:cs="Arial"/>
          <w:sz w:val="24"/>
        </w:rPr>
        <w:t xml:space="preserve"> awareness of mental ill</w:t>
      </w:r>
      <w:r w:rsidRPr="00C9577B">
        <w:rPr>
          <w:rFonts w:ascii="Cambria Math" w:hAnsi="Cambria Math" w:cs="Cambria Math"/>
          <w:sz w:val="24"/>
        </w:rPr>
        <w:t>‐</w:t>
      </w:r>
      <w:r w:rsidRPr="00C9577B">
        <w:rPr>
          <w:rFonts w:cs="Arial"/>
          <w:sz w:val="24"/>
        </w:rPr>
        <w:t>health conditions, including signs and symptoms. Those trained have a better understanding of where to find information and professional support and are more confident in helping individuals experiencing mental ill</w:t>
      </w:r>
      <w:r w:rsidRPr="00C9577B">
        <w:rPr>
          <w:rFonts w:ascii="Cambria Math" w:hAnsi="Cambria Math" w:cs="Cambria Math"/>
          <w:sz w:val="24"/>
        </w:rPr>
        <w:t>‐</w:t>
      </w:r>
      <w:r w:rsidRPr="00C9577B">
        <w:rPr>
          <w:rFonts w:cs="Arial"/>
          <w:sz w:val="24"/>
        </w:rPr>
        <w:t xml:space="preserve">health or a crisis. </w:t>
      </w:r>
    </w:p>
    <w:p w14:paraId="52F7AF45" w14:textId="77777777" w:rsidR="004D7B58" w:rsidRDefault="004D7B58" w:rsidP="00C9577B">
      <w:pPr>
        <w:rPr>
          <w:rFonts w:cs="Arial"/>
          <w:sz w:val="24"/>
        </w:rPr>
      </w:pPr>
    </w:p>
    <w:p w14:paraId="09639B1C" w14:textId="2E50DD08" w:rsidR="004425E4" w:rsidRPr="00623041" w:rsidRDefault="00F100DB" w:rsidP="00C9577B">
      <w:pPr>
        <w:rPr>
          <w:rFonts w:cs="Arial"/>
          <w:sz w:val="24"/>
        </w:rPr>
      </w:pPr>
      <w:r w:rsidRPr="00623041">
        <w:rPr>
          <w:rFonts w:cs="Arial"/>
          <w:sz w:val="24"/>
        </w:rPr>
        <w:t xml:space="preserve">A full list of Mental Health First Aiders is available from </w:t>
      </w:r>
      <w:r w:rsidR="00823F77" w:rsidRPr="00623041">
        <w:rPr>
          <w:rFonts w:cs="Arial"/>
          <w:sz w:val="24"/>
        </w:rPr>
        <w:t>Human Resources</w:t>
      </w:r>
      <w:r w:rsidR="00945B4D" w:rsidRPr="00623041">
        <w:rPr>
          <w:rFonts w:cs="Arial"/>
          <w:sz w:val="24"/>
        </w:rPr>
        <w:t xml:space="preserve"> and on </w:t>
      </w:r>
      <w:proofErr w:type="spellStart"/>
      <w:r w:rsidR="00945B4D" w:rsidRPr="00623041">
        <w:rPr>
          <w:rFonts w:cs="Arial"/>
          <w:sz w:val="24"/>
        </w:rPr>
        <w:t>WYou</w:t>
      </w:r>
      <w:proofErr w:type="spellEnd"/>
      <w:r w:rsidR="00945B4D" w:rsidRPr="00623041">
        <w:rPr>
          <w:rFonts w:cs="Arial"/>
          <w:sz w:val="24"/>
        </w:rPr>
        <w:t xml:space="preserve"> staff intranet</w:t>
      </w:r>
      <w:r w:rsidR="00823F77" w:rsidRPr="00623041">
        <w:rPr>
          <w:rFonts w:cs="Arial"/>
          <w:sz w:val="24"/>
        </w:rPr>
        <w:t>.</w:t>
      </w:r>
    </w:p>
    <w:p w14:paraId="05D8FE45" w14:textId="77777777" w:rsidR="0042449B" w:rsidRPr="00C9577B" w:rsidRDefault="0042449B" w:rsidP="00C9577B">
      <w:pPr>
        <w:pStyle w:val="ListParagraph"/>
        <w:ind w:left="0"/>
        <w:rPr>
          <w:rFonts w:eastAsia="Calibri" w:cs="Arial"/>
          <w:sz w:val="24"/>
        </w:rPr>
      </w:pPr>
    </w:p>
    <w:p w14:paraId="2260F021" w14:textId="288ED56E" w:rsidR="004F63E5" w:rsidRPr="00933D65" w:rsidRDefault="00933D65" w:rsidP="00707803">
      <w:pPr>
        <w:pStyle w:val="Heading2"/>
        <w:rPr>
          <w:rStyle w:val="Heading2Char"/>
          <w:b/>
        </w:rPr>
      </w:pPr>
      <w:bookmarkStart w:id="213" w:name="_Toc55293787"/>
      <w:r>
        <w:rPr>
          <w:rStyle w:val="Heading2Char"/>
          <w:b/>
        </w:rPr>
        <w:tab/>
      </w:r>
      <w:bookmarkStart w:id="214" w:name="_Toc143522532"/>
      <w:r w:rsidR="004F63E5" w:rsidRPr="00933D65">
        <w:rPr>
          <w:rStyle w:val="Heading2Char"/>
          <w:b/>
        </w:rPr>
        <w:t>Events - Arranging and Hosting</w:t>
      </w:r>
      <w:bookmarkEnd w:id="213"/>
      <w:bookmarkEnd w:id="214"/>
      <w:r w:rsidR="00D46A95" w:rsidRPr="00933D65">
        <w:rPr>
          <w:rStyle w:val="Heading2Char"/>
          <w:b/>
        </w:rPr>
        <w:t xml:space="preserve"> </w:t>
      </w:r>
    </w:p>
    <w:p w14:paraId="2C7D44D1" w14:textId="77777777" w:rsidR="00671D6A" w:rsidRPr="00C9577B" w:rsidRDefault="00671D6A" w:rsidP="00C9577B">
      <w:pPr>
        <w:rPr>
          <w:rStyle w:val="Heading2Char"/>
        </w:rPr>
      </w:pPr>
      <w:bookmarkStart w:id="215" w:name="Induction_Training"/>
    </w:p>
    <w:p w14:paraId="413E6C70" w14:textId="2C0474A9" w:rsidR="00A437D8" w:rsidRPr="00C9577B" w:rsidRDefault="00A437D8" w:rsidP="00C9577B">
      <w:pPr>
        <w:rPr>
          <w:rFonts w:cs="Arial"/>
          <w:sz w:val="24"/>
        </w:rPr>
      </w:pPr>
      <w:r w:rsidRPr="00DD3F55">
        <w:rPr>
          <w:rFonts w:cs="Arial"/>
          <w:sz w:val="24"/>
        </w:rPr>
        <w:t>It is</w:t>
      </w:r>
      <w:r w:rsidR="00CE3F58" w:rsidRPr="00DD3F55">
        <w:rPr>
          <w:rFonts w:cs="Arial"/>
          <w:sz w:val="24"/>
        </w:rPr>
        <w:t xml:space="preserve"> the responsibility of the Faculty</w:t>
      </w:r>
      <w:r w:rsidRPr="00DD3F55">
        <w:rPr>
          <w:rFonts w:cs="Arial"/>
          <w:sz w:val="24"/>
        </w:rPr>
        <w:t xml:space="preserve"> and Operational Department arranging a conference or event to ensure that suitable health and safety arrangements</w:t>
      </w:r>
      <w:r w:rsidR="00D72376" w:rsidRPr="00DD3F55">
        <w:rPr>
          <w:rFonts w:cs="Arial"/>
          <w:sz w:val="24"/>
        </w:rPr>
        <w:t>, risk assessments</w:t>
      </w:r>
      <w:r w:rsidRPr="00DD3F55">
        <w:rPr>
          <w:rFonts w:cs="Arial"/>
          <w:sz w:val="24"/>
        </w:rPr>
        <w:t xml:space="preserve"> and procedures are established.  Each event must have a designated person to take responsibility for the event.</w:t>
      </w:r>
      <w:r w:rsidRPr="00C9577B">
        <w:rPr>
          <w:rFonts w:cs="Arial"/>
          <w:sz w:val="24"/>
        </w:rPr>
        <w:t xml:space="preserve">  </w:t>
      </w:r>
    </w:p>
    <w:p w14:paraId="4E9FC439" w14:textId="77777777" w:rsidR="00DF03B8" w:rsidRPr="00C9577B" w:rsidRDefault="00DF03B8" w:rsidP="00C9577B">
      <w:pPr>
        <w:rPr>
          <w:rFonts w:cs="Arial"/>
          <w:sz w:val="24"/>
        </w:rPr>
      </w:pPr>
    </w:p>
    <w:p w14:paraId="5E69D72D" w14:textId="7EF5435C" w:rsidR="00A437D8" w:rsidRPr="00C9577B" w:rsidRDefault="00A437D8" w:rsidP="00C9577B">
      <w:pPr>
        <w:rPr>
          <w:rFonts w:cs="Arial"/>
          <w:sz w:val="24"/>
        </w:rPr>
      </w:pPr>
      <w:r w:rsidRPr="00C9577B">
        <w:rPr>
          <w:rFonts w:cs="Arial"/>
          <w:sz w:val="24"/>
        </w:rPr>
        <w:t xml:space="preserve">Where University premises are to be used for external events and conferences it is the responsibility of the organising </w:t>
      </w:r>
      <w:r w:rsidR="00CE3F58" w:rsidRPr="00C9577B">
        <w:rPr>
          <w:rFonts w:cs="Arial"/>
          <w:sz w:val="24"/>
        </w:rPr>
        <w:t>or facilitating Faculty</w:t>
      </w:r>
      <w:r w:rsidRPr="00C9577B">
        <w:rPr>
          <w:rFonts w:cs="Arial"/>
          <w:sz w:val="24"/>
        </w:rPr>
        <w:t xml:space="preserve"> and Operational Department to ensure that suitable health and safety arrangements and procedures are in place and </w:t>
      </w:r>
      <w:r w:rsidRPr="00623041">
        <w:rPr>
          <w:rFonts w:cs="Arial"/>
          <w:sz w:val="24"/>
        </w:rPr>
        <w:t xml:space="preserve">that </w:t>
      </w:r>
      <w:r w:rsidR="0037642A" w:rsidRPr="00623041">
        <w:rPr>
          <w:rFonts w:cs="Arial"/>
          <w:sz w:val="24"/>
        </w:rPr>
        <w:t>Freedom of Speech Code of Practice (</w:t>
      </w:r>
      <w:r w:rsidRPr="00623041">
        <w:rPr>
          <w:rFonts w:cs="Arial"/>
          <w:sz w:val="24"/>
        </w:rPr>
        <w:t>Prevent</w:t>
      </w:r>
      <w:r w:rsidR="0037642A" w:rsidRPr="00623041">
        <w:rPr>
          <w:rFonts w:cs="Arial"/>
          <w:sz w:val="24"/>
        </w:rPr>
        <w:t>)</w:t>
      </w:r>
      <w:r w:rsidRPr="00623041">
        <w:rPr>
          <w:rFonts w:cs="Arial"/>
          <w:sz w:val="24"/>
        </w:rPr>
        <w:t xml:space="preserve"> has been considered.</w:t>
      </w:r>
    </w:p>
    <w:p w14:paraId="0D311E83" w14:textId="77777777" w:rsidR="00DF03B8" w:rsidRPr="00C9577B" w:rsidRDefault="00DF03B8" w:rsidP="00C9577B">
      <w:pPr>
        <w:rPr>
          <w:rFonts w:cs="Arial"/>
          <w:sz w:val="24"/>
        </w:rPr>
      </w:pPr>
    </w:p>
    <w:p w14:paraId="01B96FE3" w14:textId="300CDAD3" w:rsidR="00A437D8" w:rsidRDefault="00CE3F58" w:rsidP="00C9577B">
      <w:pPr>
        <w:rPr>
          <w:rFonts w:cs="Arial"/>
          <w:sz w:val="24"/>
        </w:rPr>
      </w:pPr>
      <w:r w:rsidRPr="00C9577B">
        <w:rPr>
          <w:rFonts w:cs="Arial"/>
          <w:sz w:val="24"/>
        </w:rPr>
        <w:t xml:space="preserve">Where the University, a </w:t>
      </w:r>
      <w:proofErr w:type="gramStart"/>
      <w:r w:rsidRPr="00C9577B">
        <w:rPr>
          <w:rFonts w:cs="Arial"/>
          <w:sz w:val="24"/>
        </w:rPr>
        <w:t>Faculty</w:t>
      </w:r>
      <w:proofErr w:type="gramEnd"/>
      <w:r w:rsidR="00A437D8" w:rsidRPr="00C9577B">
        <w:rPr>
          <w:rFonts w:cs="Arial"/>
          <w:sz w:val="24"/>
        </w:rPr>
        <w:t xml:space="preserve"> or Department shares property or land with a non-</w:t>
      </w:r>
      <w:r w:rsidR="001C03A7">
        <w:rPr>
          <w:rFonts w:cs="Arial"/>
          <w:sz w:val="24"/>
        </w:rPr>
        <w:t xml:space="preserve">Wrexham </w:t>
      </w:r>
      <w:r w:rsidR="00A437D8" w:rsidRPr="00C9577B">
        <w:rPr>
          <w:rFonts w:cs="Arial"/>
          <w:sz w:val="24"/>
        </w:rPr>
        <w:t>University organisation then local arrangements must be put in place to ensure adequate liaison and emergency coordination and controls are introduced to safeguard the safety and health of those who may be affected.</w:t>
      </w:r>
      <w:r w:rsidRPr="00C9577B">
        <w:rPr>
          <w:rFonts w:cs="Arial"/>
          <w:sz w:val="24"/>
        </w:rPr>
        <w:t xml:space="preserve">  </w:t>
      </w:r>
      <w:r w:rsidR="00A437D8" w:rsidRPr="00C9577B">
        <w:rPr>
          <w:rFonts w:cs="Arial"/>
          <w:sz w:val="24"/>
        </w:rPr>
        <w:t xml:space="preserve">Such arrangements may be included in a Lease or Rental agreement or through formal memoranda or letters of understanding.  </w:t>
      </w:r>
    </w:p>
    <w:p w14:paraId="051EC881" w14:textId="77777777" w:rsidR="00977506" w:rsidRDefault="00977506" w:rsidP="00C9577B">
      <w:pPr>
        <w:rPr>
          <w:rFonts w:cs="Arial"/>
          <w:sz w:val="24"/>
        </w:rPr>
      </w:pPr>
    </w:p>
    <w:p w14:paraId="2B1C49AC" w14:textId="1601C69C" w:rsidR="00977506" w:rsidRPr="00977506" w:rsidRDefault="00977506" w:rsidP="00C9577B">
      <w:pPr>
        <w:rPr>
          <w:rFonts w:cs="Arial"/>
          <w:b/>
          <w:bCs/>
          <w:sz w:val="24"/>
        </w:rPr>
      </w:pPr>
      <w:r>
        <w:rPr>
          <w:rFonts w:cs="Arial"/>
          <w:b/>
          <w:bCs/>
          <w:sz w:val="24"/>
        </w:rPr>
        <w:t xml:space="preserve">Refer to Event Safety Policy available on </w:t>
      </w:r>
      <w:proofErr w:type="spellStart"/>
      <w:r>
        <w:rPr>
          <w:rFonts w:cs="Arial"/>
          <w:b/>
          <w:bCs/>
          <w:sz w:val="24"/>
        </w:rPr>
        <w:t>WYou</w:t>
      </w:r>
      <w:proofErr w:type="spellEnd"/>
    </w:p>
    <w:p w14:paraId="4578B1F3" w14:textId="77777777" w:rsidR="00DF03B8" w:rsidRPr="00C9577B" w:rsidRDefault="00DF03B8" w:rsidP="00C9577B">
      <w:pPr>
        <w:rPr>
          <w:rFonts w:cs="Arial"/>
          <w:sz w:val="24"/>
        </w:rPr>
      </w:pPr>
    </w:p>
    <w:p w14:paraId="4A8D882A" w14:textId="287902EE" w:rsidR="004425E4" w:rsidRPr="00933D65" w:rsidRDefault="00933D65" w:rsidP="00707803">
      <w:pPr>
        <w:pStyle w:val="Heading2"/>
        <w:rPr>
          <w:rStyle w:val="Heading2Char"/>
          <w:b/>
          <w:bCs/>
        </w:rPr>
      </w:pPr>
      <w:bookmarkStart w:id="216" w:name="_Toc55293788"/>
      <w:bookmarkEnd w:id="215"/>
      <w:r>
        <w:rPr>
          <w:rStyle w:val="Heading2Char"/>
          <w:b/>
        </w:rPr>
        <w:tab/>
      </w:r>
      <w:bookmarkStart w:id="217" w:name="_Toc143522533"/>
      <w:r w:rsidR="0085048F" w:rsidRPr="00933D65">
        <w:rPr>
          <w:rStyle w:val="Heading2Char"/>
          <w:b/>
        </w:rPr>
        <w:t>Infection Prevention and Control</w:t>
      </w:r>
      <w:bookmarkEnd w:id="216"/>
      <w:bookmarkEnd w:id="217"/>
      <w:r w:rsidR="00BB2CBD" w:rsidRPr="00933D65">
        <w:rPr>
          <w:rStyle w:val="Heading2Char"/>
          <w:b/>
        </w:rPr>
        <w:t xml:space="preserve"> </w:t>
      </w:r>
    </w:p>
    <w:p w14:paraId="3611D835" w14:textId="4DF48A0D" w:rsidR="00BB2CBD" w:rsidRPr="003735E8" w:rsidRDefault="00BB2CBD" w:rsidP="00B415C3">
      <w:pPr>
        <w:pStyle w:val="Heading3"/>
        <w:rPr>
          <w:rStyle w:val="Heading2Char"/>
          <w:rFonts w:cstheme="majorBidi"/>
          <w:b/>
          <w:bCs w:val="0"/>
        </w:rPr>
      </w:pPr>
      <w:bookmarkStart w:id="218" w:name="_Toc55293789"/>
      <w:bookmarkStart w:id="219" w:name="_Toc143522534"/>
      <w:r w:rsidRPr="003735E8">
        <w:rPr>
          <w:rStyle w:val="Heading2Char"/>
          <w:rFonts w:cstheme="majorBidi"/>
          <w:b/>
          <w:bCs w:val="0"/>
        </w:rPr>
        <w:t>Sharps Guidance</w:t>
      </w:r>
      <w:bookmarkEnd w:id="218"/>
      <w:bookmarkEnd w:id="219"/>
    </w:p>
    <w:p w14:paraId="07EA392B" w14:textId="77777777" w:rsidR="004F5483" w:rsidRPr="00C9577B" w:rsidRDefault="004F5483" w:rsidP="00C9577B">
      <w:pPr>
        <w:pStyle w:val="ListParagraph"/>
        <w:ind w:left="420"/>
        <w:rPr>
          <w:rStyle w:val="Heading2Char"/>
          <w:rFonts w:eastAsia="Calibri"/>
          <w:bCs w:val="0"/>
        </w:rPr>
      </w:pPr>
    </w:p>
    <w:p w14:paraId="0A351BA0" w14:textId="61EA046E" w:rsidR="00D26111" w:rsidRPr="00C9577B" w:rsidRDefault="00BB2CBD" w:rsidP="00C9577B">
      <w:pPr>
        <w:pStyle w:val="ListParagraph"/>
        <w:ind w:left="0"/>
        <w:rPr>
          <w:rFonts w:eastAsia="Calibri" w:cs="Arial"/>
          <w:bCs/>
          <w:sz w:val="24"/>
        </w:rPr>
      </w:pPr>
      <w:r w:rsidRPr="00C9577B">
        <w:rPr>
          <w:rFonts w:eastAsia="Calibri" w:cs="Arial"/>
          <w:bCs/>
          <w:sz w:val="24"/>
        </w:rPr>
        <w:t xml:space="preserve">A faculty or department </w:t>
      </w:r>
      <w:r w:rsidR="004F5483" w:rsidRPr="00C9577B">
        <w:rPr>
          <w:rFonts w:eastAsia="Calibri" w:cs="Arial"/>
          <w:bCs/>
          <w:sz w:val="24"/>
        </w:rPr>
        <w:t>that</w:t>
      </w:r>
      <w:r w:rsidRPr="00C9577B">
        <w:rPr>
          <w:rFonts w:eastAsia="Calibri" w:cs="Arial"/>
          <w:bCs/>
          <w:sz w:val="24"/>
        </w:rPr>
        <w:t xml:space="preserve"> uses</w:t>
      </w:r>
      <w:r w:rsidR="00185998" w:rsidRPr="00C9577B">
        <w:rPr>
          <w:rFonts w:eastAsia="Calibri" w:cs="Arial"/>
          <w:bCs/>
          <w:sz w:val="24"/>
        </w:rPr>
        <w:t>/produces</w:t>
      </w:r>
      <w:r w:rsidRPr="00C9577B">
        <w:rPr>
          <w:rFonts w:eastAsia="Calibri" w:cs="Arial"/>
          <w:bCs/>
          <w:sz w:val="24"/>
        </w:rPr>
        <w:t xml:space="preserve"> sharps, </w:t>
      </w:r>
      <w:r w:rsidR="004F5483" w:rsidRPr="00C9577B">
        <w:rPr>
          <w:rFonts w:eastAsia="Calibri" w:cs="Arial"/>
          <w:bCs/>
          <w:sz w:val="24"/>
        </w:rPr>
        <w:t>(e.g.</w:t>
      </w:r>
      <w:r w:rsidRPr="00C9577B">
        <w:rPr>
          <w:rFonts w:eastAsia="Calibri" w:cs="Arial"/>
          <w:bCs/>
          <w:sz w:val="24"/>
        </w:rPr>
        <w:t xml:space="preserve"> needles, broken glass, scalpels etc.</w:t>
      </w:r>
      <w:r w:rsidR="004F5483" w:rsidRPr="00C9577B">
        <w:rPr>
          <w:rFonts w:eastAsia="Calibri" w:cs="Arial"/>
          <w:bCs/>
          <w:sz w:val="24"/>
        </w:rPr>
        <w:t>),</w:t>
      </w:r>
      <w:r w:rsidRPr="00C9577B">
        <w:rPr>
          <w:rFonts w:eastAsia="Calibri" w:cs="Arial"/>
          <w:bCs/>
          <w:sz w:val="24"/>
        </w:rPr>
        <w:t xml:space="preserve"> </w:t>
      </w:r>
      <w:r w:rsidR="004F5483" w:rsidRPr="00C9577B">
        <w:rPr>
          <w:rFonts w:eastAsia="Calibri" w:cs="Arial"/>
          <w:bCs/>
          <w:sz w:val="24"/>
        </w:rPr>
        <w:t>that</w:t>
      </w:r>
      <w:r w:rsidRPr="00C9577B">
        <w:rPr>
          <w:rFonts w:eastAsia="Calibri" w:cs="Arial"/>
          <w:bCs/>
          <w:sz w:val="24"/>
        </w:rPr>
        <w:t xml:space="preserve"> could cause a laceration or puncture wound must ensure that </w:t>
      </w:r>
      <w:r w:rsidR="00D26111" w:rsidRPr="00C9577B">
        <w:rPr>
          <w:rFonts w:eastAsia="Calibri" w:cs="Arial"/>
          <w:bCs/>
          <w:sz w:val="24"/>
        </w:rPr>
        <w:t xml:space="preserve">suitable controls are in place to </w:t>
      </w:r>
      <w:r w:rsidR="002B19C5" w:rsidRPr="00C9577B">
        <w:rPr>
          <w:rFonts w:eastAsia="Calibri" w:cs="Arial"/>
          <w:bCs/>
          <w:sz w:val="24"/>
        </w:rPr>
        <w:t>minimise</w:t>
      </w:r>
      <w:r w:rsidR="00D26111" w:rsidRPr="00C9577B">
        <w:rPr>
          <w:rFonts w:eastAsia="Calibri" w:cs="Arial"/>
          <w:bCs/>
          <w:sz w:val="24"/>
        </w:rPr>
        <w:t xml:space="preserve"> injury. This may include:</w:t>
      </w:r>
    </w:p>
    <w:p w14:paraId="4C74ACE7" w14:textId="3319EA3E" w:rsidR="00D26111" w:rsidRPr="00C9577B" w:rsidRDefault="00D26111" w:rsidP="00217059">
      <w:pPr>
        <w:pStyle w:val="ListParagraph"/>
        <w:numPr>
          <w:ilvl w:val="0"/>
          <w:numId w:val="76"/>
        </w:numPr>
        <w:rPr>
          <w:rFonts w:eastAsia="Calibri" w:cs="Arial"/>
          <w:bCs/>
          <w:sz w:val="24"/>
        </w:rPr>
      </w:pPr>
      <w:r w:rsidRPr="00C9577B">
        <w:rPr>
          <w:rFonts w:eastAsia="Calibri" w:cs="Arial"/>
          <w:bCs/>
          <w:sz w:val="24"/>
        </w:rPr>
        <w:lastRenderedPageBreak/>
        <w:t>Avoid the unnecessary use of sharps</w:t>
      </w:r>
    </w:p>
    <w:p w14:paraId="6EA8D7A4" w14:textId="5FEC06EB" w:rsidR="00777E74" w:rsidRPr="00C9577B" w:rsidRDefault="00777E74" w:rsidP="00217059">
      <w:pPr>
        <w:pStyle w:val="ListParagraph"/>
        <w:numPr>
          <w:ilvl w:val="0"/>
          <w:numId w:val="76"/>
        </w:numPr>
        <w:rPr>
          <w:rFonts w:eastAsia="Calibri" w:cs="Arial"/>
          <w:bCs/>
          <w:sz w:val="24"/>
        </w:rPr>
      </w:pPr>
      <w:r w:rsidRPr="00C9577B">
        <w:rPr>
          <w:rFonts w:eastAsia="Calibri" w:cs="Arial"/>
          <w:bCs/>
          <w:sz w:val="24"/>
        </w:rPr>
        <w:t>Use of safer sharps (e.g. protected needles, hook type knives, retractable knives)</w:t>
      </w:r>
    </w:p>
    <w:p w14:paraId="0BCF103E" w14:textId="69BACA1D" w:rsidR="00D26111" w:rsidRPr="00C9577B" w:rsidRDefault="00D26111" w:rsidP="00217059">
      <w:pPr>
        <w:pStyle w:val="ListParagraph"/>
        <w:numPr>
          <w:ilvl w:val="0"/>
          <w:numId w:val="76"/>
        </w:numPr>
        <w:rPr>
          <w:rFonts w:eastAsia="Calibri" w:cs="Arial"/>
          <w:bCs/>
          <w:sz w:val="24"/>
        </w:rPr>
      </w:pPr>
      <w:r w:rsidRPr="00C9577B">
        <w:rPr>
          <w:rFonts w:eastAsia="Calibri" w:cs="Arial"/>
          <w:bCs/>
          <w:sz w:val="24"/>
        </w:rPr>
        <w:t>Providing sharps bins for safe disposal of sharps</w:t>
      </w:r>
      <w:r w:rsidR="00E70460">
        <w:rPr>
          <w:rFonts w:eastAsia="Calibri" w:cs="Arial"/>
          <w:bCs/>
          <w:sz w:val="24"/>
        </w:rPr>
        <w:t xml:space="preserve">. Sharps bins should be </w:t>
      </w:r>
      <w:r w:rsidR="0024693C">
        <w:rPr>
          <w:rFonts w:eastAsia="Calibri" w:cs="Arial"/>
          <w:bCs/>
          <w:sz w:val="24"/>
        </w:rPr>
        <w:t>appropriate for the material being disposed</w:t>
      </w:r>
      <w:r w:rsidR="004567A4">
        <w:rPr>
          <w:rFonts w:eastAsia="Calibri" w:cs="Arial"/>
          <w:bCs/>
          <w:sz w:val="24"/>
        </w:rPr>
        <w:t>,</w:t>
      </w:r>
      <w:r w:rsidR="0024693C">
        <w:rPr>
          <w:rFonts w:eastAsia="Calibri" w:cs="Arial"/>
          <w:bCs/>
          <w:sz w:val="24"/>
        </w:rPr>
        <w:t xml:space="preserve"> securely assembled</w:t>
      </w:r>
      <w:r w:rsidR="004567A4">
        <w:rPr>
          <w:rFonts w:eastAsia="Calibri" w:cs="Arial"/>
          <w:bCs/>
          <w:sz w:val="24"/>
        </w:rPr>
        <w:t xml:space="preserve"> and securely closed when the maximum fill line is reached</w:t>
      </w:r>
      <w:r w:rsidR="0024693C">
        <w:rPr>
          <w:rFonts w:eastAsia="Calibri" w:cs="Arial"/>
          <w:bCs/>
          <w:sz w:val="24"/>
        </w:rPr>
        <w:t>.</w:t>
      </w:r>
    </w:p>
    <w:p w14:paraId="043C1B94" w14:textId="11E3806A" w:rsidR="00D26111" w:rsidRDefault="00D26111" w:rsidP="00217059">
      <w:pPr>
        <w:pStyle w:val="ListParagraph"/>
        <w:numPr>
          <w:ilvl w:val="0"/>
          <w:numId w:val="76"/>
        </w:numPr>
        <w:rPr>
          <w:rFonts w:eastAsia="Calibri" w:cs="Arial"/>
          <w:bCs/>
          <w:sz w:val="24"/>
        </w:rPr>
      </w:pPr>
      <w:r w:rsidRPr="00C9577B">
        <w:rPr>
          <w:rFonts w:eastAsia="Calibri" w:cs="Arial"/>
          <w:bCs/>
          <w:sz w:val="24"/>
        </w:rPr>
        <w:t>Providing equipment to prevent accidental contact with sharps (e.g. keep sharps in a container)</w:t>
      </w:r>
    </w:p>
    <w:p w14:paraId="5FC21EF9" w14:textId="0F89B945" w:rsidR="00A673BB" w:rsidRPr="00C9577B" w:rsidRDefault="00A673BB" w:rsidP="00217059">
      <w:pPr>
        <w:pStyle w:val="ListParagraph"/>
        <w:numPr>
          <w:ilvl w:val="0"/>
          <w:numId w:val="76"/>
        </w:numPr>
        <w:rPr>
          <w:rFonts w:eastAsia="Calibri" w:cs="Arial"/>
          <w:bCs/>
          <w:sz w:val="24"/>
        </w:rPr>
      </w:pPr>
      <w:r>
        <w:rPr>
          <w:rFonts w:eastAsia="Calibri" w:cs="Arial"/>
          <w:bCs/>
          <w:sz w:val="24"/>
        </w:rPr>
        <w:t>Safe systems of work in place when using sha</w:t>
      </w:r>
      <w:r w:rsidR="000215AC">
        <w:rPr>
          <w:rFonts w:eastAsia="Calibri" w:cs="Arial"/>
          <w:bCs/>
          <w:sz w:val="24"/>
        </w:rPr>
        <w:t>rps (don’t carry sharps in hand or pocket</w:t>
      </w:r>
      <w:r w:rsidR="00EB1915">
        <w:rPr>
          <w:rFonts w:eastAsia="Calibri" w:cs="Arial"/>
          <w:bCs/>
          <w:sz w:val="24"/>
        </w:rPr>
        <w:t xml:space="preserve">, </w:t>
      </w:r>
      <w:r w:rsidR="00AE57BB">
        <w:rPr>
          <w:rFonts w:eastAsia="Calibri" w:cs="Arial"/>
          <w:bCs/>
          <w:sz w:val="24"/>
        </w:rPr>
        <w:t xml:space="preserve">don’t leave sharps </w:t>
      </w:r>
      <w:r w:rsidR="00E85F7C">
        <w:rPr>
          <w:rFonts w:eastAsia="Calibri" w:cs="Arial"/>
          <w:bCs/>
          <w:sz w:val="24"/>
        </w:rPr>
        <w:t>out in workplaces</w:t>
      </w:r>
      <w:r w:rsidR="00A93376">
        <w:rPr>
          <w:rFonts w:eastAsia="Calibri" w:cs="Arial"/>
          <w:bCs/>
          <w:sz w:val="24"/>
        </w:rPr>
        <w:t>, don’t pass from person to person</w:t>
      </w:r>
      <w:r w:rsidR="0024693C">
        <w:rPr>
          <w:rFonts w:eastAsia="Calibri" w:cs="Arial"/>
          <w:bCs/>
          <w:sz w:val="24"/>
        </w:rPr>
        <w:t xml:space="preserve">, ensure sharps bins are </w:t>
      </w:r>
      <w:r w:rsidR="004567A4">
        <w:rPr>
          <w:rFonts w:eastAsia="Calibri" w:cs="Arial"/>
          <w:bCs/>
          <w:sz w:val="24"/>
        </w:rPr>
        <w:t>not filled above the maximum fill line</w:t>
      </w:r>
      <w:r w:rsidR="00A93376">
        <w:rPr>
          <w:rFonts w:eastAsia="Calibri" w:cs="Arial"/>
          <w:bCs/>
          <w:sz w:val="24"/>
        </w:rPr>
        <w:t>)</w:t>
      </w:r>
    </w:p>
    <w:p w14:paraId="090C8639" w14:textId="5780E138" w:rsidR="00D26111" w:rsidRPr="00C9577B" w:rsidRDefault="00D26111" w:rsidP="00217059">
      <w:pPr>
        <w:pStyle w:val="ListParagraph"/>
        <w:numPr>
          <w:ilvl w:val="0"/>
          <w:numId w:val="76"/>
        </w:numPr>
        <w:rPr>
          <w:rFonts w:eastAsia="Calibri" w:cs="Arial"/>
          <w:bCs/>
          <w:sz w:val="24"/>
        </w:rPr>
      </w:pPr>
      <w:r w:rsidRPr="00C9577B">
        <w:rPr>
          <w:rFonts w:eastAsia="Calibri" w:cs="Arial"/>
          <w:bCs/>
          <w:sz w:val="24"/>
        </w:rPr>
        <w:t xml:space="preserve">Use of cut/puncture resistant gloves or other appropriate personal protective equipment when handling </w:t>
      </w:r>
      <w:r w:rsidR="00777E74" w:rsidRPr="00C9577B">
        <w:rPr>
          <w:rFonts w:eastAsia="Calibri" w:cs="Arial"/>
          <w:bCs/>
          <w:sz w:val="24"/>
        </w:rPr>
        <w:t>broken glass</w:t>
      </w:r>
    </w:p>
    <w:p w14:paraId="43FD58F1" w14:textId="77777777" w:rsidR="00777E74" w:rsidRPr="00C9577B" w:rsidRDefault="00777E74" w:rsidP="00C9577B">
      <w:pPr>
        <w:pStyle w:val="ListParagraph"/>
        <w:ind w:left="0"/>
        <w:rPr>
          <w:rFonts w:eastAsia="Calibri" w:cs="Arial"/>
          <w:bCs/>
          <w:sz w:val="24"/>
        </w:rPr>
      </w:pPr>
    </w:p>
    <w:p w14:paraId="58CCAD9A" w14:textId="77777777" w:rsidR="00C9141E" w:rsidRDefault="00093D2C" w:rsidP="00C9577B">
      <w:pPr>
        <w:pStyle w:val="ListParagraph"/>
        <w:ind w:left="0"/>
        <w:rPr>
          <w:rFonts w:eastAsia="Calibri" w:cs="Arial"/>
          <w:bCs/>
          <w:sz w:val="24"/>
        </w:rPr>
      </w:pPr>
      <w:r>
        <w:rPr>
          <w:rFonts w:eastAsia="Calibri" w:cs="Arial"/>
          <w:bCs/>
          <w:sz w:val="24"/>
        </w:rPr>
        <w:t xml:space="preserve">In areas where sharps are used which could present a risk of infection with a blood borne pathogen a </w:t>
      </w:r>
      <w:r w:rsidR="00C523B1">
        <w:rPr>
          <w:rFonts w:eastAsia="Calibri" w:cs="Arial"/>
          <w:bCs/>
          <w:sz w:val="24"/>
        </w:rPr>
        <w:t xml:space="preserve">procedure must be put in place outlining the required action </w:t>
      </w:r>
      <w:r w:rsidR="00C9141E">
        <w:rPr>
          <w:rFonts w:eastAsia="Calibri" w:cs="Arial"/>
          <w:bCs/>
          <w:sz w:val="24"/>
        </w:rPr>
        <w:t>following a sharps injury and safeguards to be adopted to prevent a sharps injury.</w:t>
      </w:r>
    </w:p>
    <w:p w14:paraId="35DE1E28" w14:textId="77777777" w:rsidR="00C9141E" w:rsidRDefault="00C9141E" w:rsidP="00C9577B">
      <w:pPr>
        <w:pStyle w:val="ListParagraph"/>
        <w:ind w:left="0"/>
        <w:rPr>
          <w:rFonts w:eastAsia="Calibri" w:cs="Arial"/>
          <w:bCs/>
          <w:sz w:val="24"/>
        </w:rPr>
      </w:pPr>
    </w:p>
    <w:p w14:paraId="63DE0923" w14:textId="3F2CD46D" w:rsidR="003939B7" w:rsidRPr="00C9577B" w:rsidRDefault="00777E74" w:rsidP="00C9577B">
      <w:pPr>
        <w:pStyle w:val="ListParagraph"/>
        <w:ind w:left="0"/>
        <w:rPr>
          <w:rFonts w:eastAsia="Calibri" w:cs="Arial"/>
          <w:bCs/>
          <w:sz w:val="24"/>
        </w:rPr>
      </w:pPr>
      <w:r w:rsidRPr="00C9577B">
        <w:rPr>
          <w:rFonts w:eastAsia="Calibri" w:cs="Arial"/>
          <w:bCs/>
          <w:sz w:val="24"/>
        </w:rPr>
        <w:t xml:space="preserve">If there is a possibility that a person has received a sharps injury which could be contaminated with a blood borne pathogen, </w:t>
      </w:r>
      <w:r w:rsidR="00AE01BA">
        <w:rPr>
          <w:rFonts w:eastAsia="Calibri" w:cs="Arial"/>
          <w:bCs/>
          <w:sz w:val="24"/>
        </w:rPr>
        <w:t xml:space="preserve">such as Hepatitis B&amp;C, HIV, </w:t>
      </w:r>
      <w:r w:rsidRPr="00C9577B">
        <w:rPr>
          <w:rFonts w:eastAsia="Calibri" w:cs="Arial"/>
          <w:bCs/>
          <w:sz w:val="24"/>
        </w:rPr>
        <w:t>medical advice should be sought.</w:t>
      </w:r>
      <w:r w:rsidR="00AE01BA">
        <w:rPr>
          <w:rFonts w:eastAsia="Calibri" w:cs="Arial"/>
          <w:bCs/>
          <w:sz w:val="24"/>
        </w:rPr>
        <w:t xml:space="preserve"> </w:t>
      </w:r>
      <w:r w:rsidR="009A55B9">
        <w:rPr>
          <w:rFonts w:eastAsia="Calibri" w:cs="Arial"/>
          <w:bCs/>
          <w:sz w:val="24"/>
        </w:rPr>
        <w:t xml:space="preserve">Sharps injuries should be reported </w:t>
      </w:r>
      <w:r w:rsidR="003939B7">
        <w:rPr>
          <w:rFonts w:eastAsia="Calibri" w:cs="Arial"/>
          <w:bCs/>
          <w:sz w:val="24"/>
        </w:rPr>
        <w:t>under the Accident, Incidents and Near Miss Reporting Policy.</w:t>
      </w:r>
    </w:p>
    <w:p w14:paraId="1092F83D" w14:textId="77777777" w:rsidR="004425E4" w:rsidRPr="00C9577B" w:rsidRDefault="004425E4" w:rsidP="00C9577B">
      <w:pPr>
        <w:pStyle w:val="ListParagraph"/>
        <w:ind w:left="420"/>
        <w:rPr>
          <w:rStyle w:val="Heading2Char"/>
          <w:rFonts w:eastAsia="Calibri"/>
          <w:bCs w:val="0"/>
        </w:rPr>
      </w:pPr>
    </w:p>
    <w:p w14:paraId="7149FE52" w14:textId="19FB96B4" w:rsidR="004425E4" w:rsidRPr="003735E8" w:rsidRDefault="00933D65" w:rsidP="00707803">
      <w:pPr>
        <w:pStyle w:val="Heading2"/>
        <w:rPr>
          <w:rStyle w:val="Heading2Char"/>
          <w:rFonts w:cstheme="majorBidi"/>
          <w:b/>
          <w:bCs/>
        </w:rPr>
      </w:pPr>
      <w:bookmarkStart w:id="220" w:name="_Toc55293790"/>
      <w:r>
        <w:rPr>
          <w:rStyle w:val="Heading2Char"/>
          <w:rFonts w:cstheme="majorBidi"/>
          <w:b/>
          <w:bCs/>
        </w:rPr>
        <w:tab/>
      </w:r>
      <w:bookmarkStart w:id="221" w:name="_Toc143522535"/>
      <w:r w:rsidR="004425E4" w:rsidRPr="003735E8">
        <w:rPr>
          <w:rStyle w:val="Heading2Char"/>
          <w:rFonts w:cstheme="majorBidi"/>
          <w:b/>
          <w:bCs/>
        </w:rPr>
        <w:t>Pandemics &amp; Epidemics</w:t>
      </w:r>
      <w:bookmarkEnd w:id="220"/>
      <w:bookmarkEnd w:id="221"/>
    </w:p>
    <w:p w14:paraId="6949DC22" w14:textId="3DEE0CFB" w:rsidR="00777E74" w:rsidRPr="00C9577B" w:rsidRDefault="00777E74" w:rsidP="00C9577B">
      <w:pPr>
        <w:pStyle w:val="ListParagraph"/>
        <w:ind w:left="0"/>
        <w:rPr>
          <w:rFonts w:eastAsia="Calibri" w:cs="Arial"/>
          <w:bCs/>
          <w:sz w:val="24"/>
        </w:rPr>
      </w:pPr>
    </w:p>
    <w:p w14:paraId="7EADAFAE" w14:textId="48FDDDAA" w:rsidR="004425E4" w:rsidRPr="00C9577B" w:rsidRDefault="004425E4" w:rsidP="00C9577B">
      <w:pPr>
        <w:rPr>
          <w:rFonts w:cs="Arial"/>
          <w:sz w:val="24"/>
        </w:rPr>
      </w:pPr>
      <w:r w:rsidRPr="00C9577B">
        <w:rPr>
          <w:rFonts w:cs="Arial"/>
          <w:sz w:val="24"/>
        </w:rPr>
        <w:t>When notified that the country is experiencing a pandemic or epidemic, the</w:t>
      </w:r>
      <w:r w:rsidR="00424F27" w:rsidRPr="00C9577B">
        <w:rPr>
          <w:rFonts w:cs="Arial"/>
          <w:sz w:val="24"/>
        </w:rPr>
        <w:t xml:space="preserve"> University</w:t>
      </w:r>
      <w:r w:rsidRPr="00C9577B">
        <w:rPr>
          <w:rFonts w:cs="Arial"/>
          <w:sz w:val="24"/>
        </w:rPr>
        <w:t xml:space="preserve"> will aim to prevent the spread of infection through work-based activities by adopting suitable control measures.</w:t>
      </w:r>
    </w:p>
    <w:p w14:paraId="68399148" w14:textId="77777777" w:rsidR="004425E4" w:rsidRPr="00C9577B" w:rsidRDefault="004425E4" w:rsidP="00C9577B">
      <w:pPr>
        <w:rPr>
          <w:rFonts w:cs="Arial"/>
          <w:sz w:val="24"/>
        </w:rPr>
      </w:pPr>
    </w:p>
    <w:p w14:paraId="038766BA" w14:textId="5BBC914E" w:rsidR="004425E4" w:rsidRPr="00C9577B" w:rsidRDefault="004425E4" w:rsidP="00C9577B">
      <w:pPr>
        <w:rPr>
          <w:rFonts w:cs="Arial"/>
          <w:sz w:val="24"/>
        </w:rPr>
      </w:pPr>
      <w:r w:rsidRPr="00C9577B">
        <w:rPr>
          <w:rFonts w:cs="Arial"/>
          <w:sz w:val="24"/>
        </w:rPr>
        <w:t xml:space="preserve">The </w:t>
      </w:r>
      <w:r w:rsidR="003754B3" w:rsidRPr="00C9577B">
        <w:rPr>
          <w:rFonts w:cs="Arial"/>
          <w:sz w:val="24"/>
        </w:rPr>
        <w:t>University</w:t>
      </w:r>
      <w:r w:rsidRPr="00C9577B">
        <w:rPr>
          <w:rFonts w:cs="Arial"/>
          <w:sz w:val="24"/>
        </w:rPr>
        <w:t xml:space="preserve"> will:</w:t>
      </w:r>
    </w:p>
    <w:p w14:paraId="7C7CB2CD" w14:textId="77777777" w:rsidR="004425E4" w:rsidRPr="00C9577B" w:rsidRDefault="004425E4" w:rsidP="00C9577B">
      <w:pPr>
        <w:rPr>
          <w:rFonts w:cs="Arial"/>
          <w:sz w:val="24"/>
        </w:rPr>
      </w:pPr>
    </w:p>
    <w:p w14:paraId="31C7C0E1" w14:textId="4A25F249" w:rsidR="004425E4" w:rsidRPr="00C9577B" w:rsidRDefault="004425E4" w:rsidP="00217059">
      <w:pPr>
        <w:pStyle w:val="ListParagraph"/>
        <w:numPr>
          <w:ilvl w:val="0"/>
          <w:numId w:val="78"/>
        </w:numPr>
        <w:rPr>
          <w:rFonts w:cs="Arial"/>
          <w:sz w:val="24"/>
        </w:rPr>
      </w:pPr>
      <w:r w:rsidRPr="00C9577B">
        <w:rPr>
          <w:rFonts w:cs="Arial"/>
          <w:sz w:val="24"/>
        </w:rPr>
        <w:t xml:space="preserve">follow guidance given by government agencies and close </w:t>
      </w:r>
      <w:r w:rsidR="00424F27" w:rsidRPr="00C9577B">
        <w:rPr>
          <w:rFonts w:cs="Arial"/>
          <w:sz w:val="24"/>
        </w:rPr>
        <w:t>locations</w:t>
      </w:r>
      <w:r w:rsidRPr="00C9577B">
        <w:rPr>
          <w:rFonts w:cs="Arial"/>
          <w:sz w:val="24"/>
        </w:rPr>
        <w:t xml:space="preserve"> if instructed to or if employees or any person is put at risk,</w:t>
      </w:r>
    </w:p>
    <w:p w14:paraId="53935DF5" w14:textId="77777777" w:rsidR="004425E4" w:rsidRPr="00C9577B" w:rsidRDefault="004425E4" w:rsidP="00217059">
      <w:pPr>
        <w:pStyle w:val="ListParagraph"/>
        <w:numPr>
          <w:ilvl w:val="0"/>
          <w:numId w:val="78"/>
        </w:numPr>
        <w:rPr>
          <w:rFonts w:cs="Arial"/>
          <w:sz w:val="24"/>
        </w:rPr>
      </w:pPr>
      <w:r w:rsidRPr="00C9577B">
        <w:rPr>
          <w:rFonts w:cs="Arial"/>
          <w:sz w:val="24"/>
        </w:rPr>
        <w:t>undertake risk assessments to identify tasks or situations that may expose individuals or groups to potential risks,</w:t>
      </w:r>
    </w:p>
    <w:p w14:paraId="68640367" w14:textId="3E8B839B" w:rsidR="004425E4" w:rsidRPr="00C9577B" w:rsidRDefault="004425E4" w:rsidP="00217059">
      <w:pPr>
        <w:pStyle w:val="ListParagraph"/>
        <w:numPr>
          <w:ilvl w:val="0"/>
          <w:numId w:val="78"/>
        </w:numPr>
        <w:rPr>
          <w:rFonts w:cs="Arial"/>
          <w:sz w:val="24"/>
        </w:rPr>
      </w:pPr>
      <w:r w:rsidRPr="00C9577B">
        <w:rPr>
          <w:rFonts w:cs="Arial"/>
          <w:sz w:val="24"/>
        </w:rPr>
        <w:t>monitor any changes to government guidance,</w:t>
      </w:r>
    </w:p>
    <w:p w14:paraId="3687C6F2" w14:textId="77777777" w:rsidR="004425E4" w:rsidRPr="00C9577B" w:rsidRDefault="004425E4" w:rsidP="00217059">
      <w:pPr>
        <w:pStyle w:val="ListParagraph"/>
        <w:numPr>
          <w:ilvl w:val="0"/>
          <w:numId w:val="78"/>
        </w:numPr>
        <w:rPr>
          <w:rFonts w:cs="Arial"/>
          <w:sz w:val="24"/>
        </w:rPr>
      </w:pPr>
      <w:r w:rsidRPr="00C9577B">
        <w:rPr>
          <w:rFonts w:cs="Arial"/>
          <w:sz w:val="24"/>
        </w:rPr>
        <w:t>manage the risk posed by contractors and visitors visiting the workplace,</w:t>
      </w:r>
    </w:p>
    <w:p w14:paraId="12939EB1" w14:textId="77777777" w:rsidR="004425E4" w:rsidRPr="00C9577B" w:rsidRDefault="004425E4" w:rsidP="00217059">
      <w:pPr>
        <w:pStyle w:val="ListParagraph"/>
        <w:numPr>
          <w:ilvl w:val="0"/>
          <w:numId w:val="78"/>
        </w:numPr>
        <w:rPr>
          <w:rFonts w:cs="Arial"/>
          <w:sz w:val="24"/>
        </w:rPr>
      </w:pPr>
      <w:r w:rsidRPr="00C9577B">
        <w:rPr>
          <w:rFonts w:cs="Arial"/>
          <w:sz w:val="24"/>
        </w:rPr>
        <w:t>develop and implement an emergency action plan to deal with any potential outbreaks,</w:t>
      </w:r>
    </w:p>
    <w:p w14:paraId="1F0127D9" w14:textId="77777777" w:rsidR="004425E4" w:rsidRPr="00C9577B" w:rsidRDefault="004425E4" w:rsidP="00217059">
      <w:pPr>
        <w:pStyle w:val="ListParagraph"/>
        <w:numPr>
          <w:ilvl w:val="0"/>
          <w:numId w:val="78"/>
        </w:numPr>
        <w:rPr>
          <w:rFonts w:cs="Arial"/>
          <w:sz w:val="24"/>
        </w:rPr>
      </w:pPr>
      <w:r w:rsidRPr="00C9577B">
        <w:rPr>
          <w:rFonts w:cs="Arial"/>
          <w:sz w:val="24"/>
        </w:rPr>
        <w:t>allow employees to take part in any government testing,</w:t>
      </w:r>
    </w:p>
    <w:p w14:paraId="12FAAE1E" w14:textId="77777777" w:rsidR="004425E4" w:rsidRPr="00C9577B" w:rsidRDefault="004425E4" w:rsidP="00217059">
      <w:pPr>
        <w:pStyle w:val="ListParagraph"/>
        <w:numPr>
          <w:ilvl w:val="0"/>
          <w:numId w:val="78"/>
        </w:numPr>
        <w:rPr>
          <w:rFonts w:cs="Arial"/>
          <w:sz w:val="24"/>
        </w:rPr>
      </w:pPr>
      <w:r w:rsidRPr="00C9577B">
        <w:rPr>
          <w:rFonts w:cs="Arial"/>
          <w:sz w:val="24"/>
        </w:rPr>
        <w:t>identify, plan and implement controls and safe systems of work to prevent transmission,</w:t>
      </w:r>
    </w:p>
    <w:p w14:paraId="35F9A1CC" w14:textId="77777777" w:rsidR="00424F27" w:rsidRPr="00C9577B" w:rsidRDefault="004425E4" w:rsidP="00217059">
      <w:pPr>
        <w:pStyle w:val="ListParagraph"/>
        <w:numPr>
          <w:ilvl w:val="0"/>
          <w:numId w:val="78"/>
        </w:numPr>
        <w:rPr>
          <w:rFonts w:cs="Arial"/>
          <w:sz w:val="24"/>
        </w:rPr>
      </w:pPr>
      <w:r w:rsidRPr="00C9577B">
        <w:rPr>
          <w:rFonts w:cs="Arial"/>
          <w:sz w:val="24"/>
        </w:rPr>
        <w:t>provide information, instruction and training to those identified at risk,</w:t>
      </w:r>
    </w:p>
    <w:p w14:paraId="2FEC10B7" w14:textId="77777777" w:rsidR="00424F27" w:rsidRPr="00C9577B" w:rsidRDefault="004425E4" w:rsidP="00217059">
      <w:pPr>
        <w:pStyle w:val="ListParagraph"/>
        <w:numPr>
          <w:ilvl w:val="0"/>
          <w:numId w:val="78"/>
        </w:numPr>
        <w:rPr>
          <w:rFonts w:cs="Arial"/>
          <w:sz w:val="24"/>
        </w:rPr>
      </w:pPr>
      <w:r w:rsidRPr="00C9577B">
        <w:rPr>
          <w:rFonts w:cs="Arial"/>
          <w:sz w:val="24"/>
        </w:rPr>
        <w:t>where required, provide personal protective equipment (PPE) and monitor its use and maintenance,</w:t>
      </w:r>
    </w:p>
    <w:p w14:paraId="3947FC1A" w14:textId="77777777" w:rsidR="00424F27" w:rsidRPr="00C9577B" w:rsidRDefault="004425E4" w:rsidP="00217059">
      <w:pPr>
        <w:pStyle w:val="ListParagraph"/>
        <w:numPr>
          <w:ilvl w:val="0"/>
          <w:numId w:val="78"/>
        </w:numPr>
        <w:rPr>
          <w:rFonts w:cs="Arial"/>
          <w:sz w:val="24"/>
        </w:rPr>
      </w:pPr>
      <w:r w:rsidRPr="00C9577B">
        <w:rPr>
          <w:rFonts w:cs="Arial"/>
          <w:sz w:val="24"/>
        </w:rPr>
        <w:lastRenderedPageBreak/>
        <w:t>organise for the safe cleaning of equipment and, where appropriate, disinfection and thorough cleaning,</w:t>
      </w:r>
    </w:p>
    <w:p w14:paraId="04892547" w14:textId="77777777" w:rsidR="00424F27" w:rsidRPr="00C9577B" w:rsidRDefault="004425E4" w:rsidP="00217059">
      <w:pPr>
        <w:pStyle w:val="ListParagraph"/>
        <w:numPr>
          <w:ilvl w:val="0"/>
          <w:numId w:val="78"/>
        </w:numPr>
        <w:rPr>
          <w:rFonts w:cs="Arial"/>
          <w:sz w:val="24"/>
        </w:rPr>
      </w:pPr>
      <w:r w:rsidRPr="00C9577B">
        <w:rPr>
          <w:rFonts w:cs="Arial"/>
          <w:sz w:val="24"/>
        </w:rPr>
        <w:t>arrange for safe disposal of any infected materials, and</w:t>
      </w:r>
    </w:p>
    <w:p w14:paraId="3F7E74A2" w14:textId="75BC4C3D" w:rsidR="004425E4" w:rsidRPr="00C9577B" w:rsidRDefault="004425E4" w:rsidP="00217059">
      <w:pPr>
        <w:pStyle w:val="ListParagraph"/>
        <w:numPr>
          <w:ilvl w:val="0"/>
          <w:numId w:val="78"/>
        </w:numPr>
        <w:rPr>
          <w:rFonts w:cs="Arial"/>
          <w:sz w:val="24"/>
        </w:rPr>
      </w:pPr>
      <w:r w:rsidRPr="00C9577B">
        <w:rPr>
          <w:rFonts w:cs="Arial"/>
          <w:sz w:val="24"/>
        </w:rPr>
        <w:t>adopt good hygiene practices.</w:t>
      </w:r>
    </w:p>
    <w:p w14:paraId="713B58AB" w14:textId="77777777" w:rsidR="00BA6F95" w:rsidRPr="00C9577B" w:rsidRDefault="00BA6F95" w:rsidP="00C9577B">
      <w:pPr>
        <w:pStyle w:val="ListParagraph"/>
        <w:ind w:left="0"/>
        <w:rPr>
          <w:rFonts w:eastAsia="Calibri" w:cs="Arial"/>
          <w:bCs/>
          <w:sz w:val="24"/>
        </w:rPr>
      </w:pPr>
    </w:p>
    <w:p w14:paraId="481A3F6C" w14:textId="5B1B1D5C" w:rsidR="004F5483" w:rsidRPr="00C9577B" w:rsidRDefault="008764BD" w:rsidP="00C9577B">
      <w:pPr>
        <w:pStyle w:val="ListParagraph"/>
        <w:ind w:left="0"/>
        <w:rPr>
          <w:rFonts w:eastAsia="Calibri" w:cs="Arial"/>
          <w:b/>
          <w:bCs/>
          <w:sz w:val="24"/>
        </w:rPr>
      </w:pPr>
      <w:r w:rsidRPr="00DD3F55">
        <w:rPr>
          <w:rFonts w:eastAsia="Calibri" w:cs="Arial"/>
          <w:b/>
          <w:bCs/>
          <w:sz w:val="24"/>
        </w:rPr>
        <w:t xml:space="preserve">The Communicable Diseases Plan outlines steps that will be taken in the event of the outbreak of an identified communicable disease. Plan is available on </w:t>
      </w:r>
      <w:proofErr w:type="spellStart"/>
      <w:r w:rsidRPr="00DD3F55">
        <w:rPr>
          <w:rFonts w:eastAsia="Calibri" w:cs="Arial"/>
          <w:b/>
          <w:bCs/>
          <w:sz w:val="24"/>
        </w:rPr>
        <w:t>WYou</w:t>
      </w:r>
      <w:proofErr w:type="spellEnd"/>
      <w:r w:rsidR="00BB2CBD" w:rsidRPr="00DD3F55">
        <w:rPr>
          <w:rFonts w:eastAsia="Calibri" w:cs="Arial"/>
          <w:b/>
          <w:bCs/>
          <w:sz w:val="24"/>
        </w:rPr>
        <w:t>.</w:t>
      </w:r>
    </w:p>
    <w:p w14:paraId="04AFDAFF" w14:textId="77777777" w:rsidR="004F5483" w:rsidRPr="00C9577B" w:rsidRDefault="004F5483" w:rsidP="00C9577B">
      <w:pPr>
        <w:pStyle w:val="ListParagraph"/>
        <w:ind w:left="0"/>
        <w:rPr>
          <w:rStyle w:val="Heading2Char"/>
          <w:rFonts w:eastAsia="Calibri"/>
          <w:b w:val="0"/>
          <w:color w:val="FF0000"/>
          <w:highlight w:val="yellow"/>
        </w:rPr>
      </w:pPr>
      <w:bookmarkStart w:id="222" w:name="Ladder/Step_Ladder"/>
    </w:p>
    <w:p w14:paraId="31B9C6C5" w14:textId="47FB86EA" w:rsidR="003A4833" w:rsidRPr="005D4AAD" w:rsidRDefault="00720AAF" w:rsidP="00707803">
      <w:pPr>
        <w:pStyle w:val="Heading2"/>
        <w:rPr>
          <w:rStyle w:val="Heading2Char"/>
          <w:b/>
        </w:rPr>
      </w:pPr>
      <w:bookmarkStart w:id="223" w:name="_Toc55293791"/>
      <w:r>
        <w:rPr>
          <w:rStyle w:val="Heading2Char"/>
          <w:b/>
        </w:rPr>
        <w:t xml:space="preserve"> </w:t>
      </w:r>
      <w:bookmarkStart w:id="224" w:name="_Toc143522536"/>
      <w:r w:rsidR="003A4833" w:rsidRPr="005D4AAD">
        <w:rPr>
          <w:rStyle w:val="Heading2Char"/>
          <w:b/>
        </w:rPr>
        <w:t>Ladder/Step Ladder Serviceability</w:t>
      </w:r>
      <w:bookmarkEnd w:id="222"/>
      <w:bookmarkEnd w:id="223"/>
      <w:bookmarkEnd w:id="224"/>
      <w:r w:rsidR="0021500A" w:rsidRPr="005D4AAD">
        <w:rPr>
          <w:rStyle w:val="Heading2Char"/>
          <w:b/>
        </w:rPr>
        <w:t xml:space="preserve"> </w:t>
      </w:r>
    </w:p>
    <w:p w14:paraId="14E0AA6D" w14:textId="75CD4381" w:rsidR="003A4833" w:rsidRPr="00C9577B" w:rsidRDefault="00A975A2" w:rsidP="00C9577B">
      <w:pPr>
        <w:rPr>
          <w:rFonts w:eastAsia="Calibri" w:cs="Arial"/>
          <w:sz w:val="24"/>
        </w:rPr>
      </w:pPr>
      <w:r w:rsidRPr="00C9577B">
        <w:rPr>
          <w:rFonts w:cs="Arial"/>
          <w:sz w:val="24"/>
        </w:rPr>
        <w:t>Faculty</w:t>
      </w:r>
      <w:r w:rsidR="006A6539" w:rsidRPr="00C9577B">
        <w:rPr>
          <w:rFonts w:cs="Arial"/>
          <w:sz w:val="24"/>
        </w:rPr>
        <w:t xml:space="preserve">/Department </w:t>
      </w:r>
      <w:r w:rsidR="003A4833" w:rsidRPr="00C9577B">
        <w:rPr>
          <w:rFonts w:eastAsia="Calibri" w:cs="Arial"/>
          <w:sz w:val="24"/>
        </w:rPr>
        <w:t>Managers/Supervisors responsible for the control and use of ladders must ensure that they are safe and in a good state of repair. Ladders must be formally inspected at six-monthly intervals and a record maintained of such inspections.</w:t>
      </w:r>
    </w:p>
    <w:p w14:paraId="2324C871" w14:textId="77777777" w:rsidR="0021500A" w:rsidRPr="00C9577B" w:rsidRDefault="0021500A" w:rsidP="00C9577B">
      <w:pPr>
        <w:pStyle w:val="ListParagraph"/>
        <w:ind w:left="0"/>
        <w:rPr>
          <w:rFonts w:eastAsia="Calibri" w:cs="Arial"/>
          <w:sz w:val="24"/>
        </w:rPr>
      </w:pPr>
    </w:p>
    <w:p w14:paraId="4234423E" w14:textId="77777777" w:rsidR="00714E60" w:rsidRPr="00C9577B" w:rsidRDefault="00CE3678" w:rsidP="00C9577B">
      <w:pPr>
        <w:pStyle w:val="ListParagraph"/>
        <w:ind w:left="0"/>
        <w:rPr>
          <w:rFonts w:eastAsia="Calibri" w:cs="Arial"/>
          <w:b/>
          <w:bCs/>
          <w:sz w:val="24"/>
        </w:rPr>
      </w:pPr>
      <w:bookmarkStart w:id="225" w:name="Minibus_Drivers"/>
      <w:r w:rsidRPr="00C9577B">
        <w:rPr>
          <w:rFonts w:eastAsia="Calibri" w:cs="Arial"/>
          <w:b/>
          <w:bCs/>
          <w:sz w:val="24"/>
        </w:rPr>
        <w:t>Further information and guidance on ladders/step ladders can be obtained from the SHE Department.</w:t>
      </w:r>
    </w:p>
    <w:p w14:paraId="4DAF2EE0" w14:textId="61746160" w:rsidR="00C56C88" w:rsidRPr="00C9577B" w:rsidRDefault="00C56C88" w:rsidP="00C9577B">
      <w:pPr>
        <w:pStyle w:val="ListParagraph"/>
        <w:ind w:left="0"/>
        <w:rPr>
          <w:rFonts w:cs="Arial"/>
          <w:b/>
          <w:bCs/>
          <w:sz w:val="24"/>
        </w:rPr>
      </w:pPr>
      <w:bookmarkStart w:id="226" w:name="_Toc455577586"/>
      <w:bookmarkStart w:id="227" w:name="_Toc402186016"/>
      <w:bookmarkStart w:id="228" w:name="Legionnaires_Disease"/>
    </w:p>
    <w:p w14:paraId="13BC0A4D" w14:textId="2432D8AD" w:rsidR="00281C58" w:rsidRPr="00C9577B" w:rsidRDefault="00281C58" w:rsidP="00707803">
      <w:pPr>
        <w:pStyle w:val="Heading2"/>
        <w:rPr>
          <w:lang w:eastAsia="en-GB"/>
        </w:rPr>
      </w:pPr>
      <w:bookmarkStart w:id="229" w:name="_Toc55293792"/>
      <w:bookmarkStart w:id="230" w:name="_Toc143522537"/>
      <w:r w:rsidRPr="00C9577B">
        <w:t>Legionnaires Disease</w:t>
      </w:r>
      <w:bookmarkEnd w:id="226"/>
      <w:bookmarkEnd w:id="227"/>
      <w:bookmarkEnd w:id="229"/>
      <w:bookmarkEnd w:id="230"/>
    </w:p>
    <w:bookmarkEnd w:id="228"/>
    <w:p w14:paraId="0DD61DAD" w14:textId="71D74B4E" w:rsidR="00281C58" w:rsidRPr="00C9577B" w:rsidRDefault="004F5483" w:rsidP="00C9577B">
      <w:pPr>
        <w:rPr>
          <w:rFonts w:cs="Arial"/>
          <w:sz w:val="24"/>
        </w:rPr>
      </w:pPr>
      <w:r w:rsidRPr="00C9577B">
        <w:rPr>
          <w:rFonts w:cs="Arial"/>
          <w:sz w:val="24"/>
        </w:rPr>
        <w:t xml:space="preserve">A competent person will carry out a legionella risk assessment and provide recommendations for the control measures to be adopted to </w:t>
      </w:r>
      <w:r w:rsidR="00281C58" w:rsidRPr="00C9577B">
        <w:rPr>
          <w:rFonts w:cs="Arial"/>
          <w:sz w:val="24"/>
        </w:rPr>
        <w:t>prevent or minimise the risk of exposure</w:t>
      </w:r>
      <w:r w:rsidRPr="00C9577B">
        <w:rPr>
          <w:rFonts w:cs="Arial"/>
          <w:sz w:val="24"/>
        </w:rPr>
        <w:t xml:space="preserve"> to legionella</w:t>
      </w:r>
      <w:r w:rsidR="00281C58" w:rsidRPr="00C9577B">
        <w:rPr>
          <w:rFonts w:cs="Arial"/>
          <w:sz w:val="24"/>
        </w:rPr>
        <w:t>.</w:t>
      </w:r>
      <w:r w:rsidR="00F5257A" w:rsidRPr="00C9577B">
        <w:rPr>
          <w:rFonts w:cs="Arial"/>
          <w:sz w:val="24"/>
        </w:rPr>
        <w:t xml:space="preserve">  </w:t>
      </w:r>
      <w:r w:rsidR="00475D56" w:rsidRPr="00C9577B">
        <w:rPr>
          <w:rFonts w:cs="Arial"/>
          <w:sz w:val="24"/>
        </w:rPr>
        <w:t xml:space="preserve">The Estates department will be responsible for ensuring that recommendations to control legionella are implemented. </w:t>
      </w:r>
      <w:r w:rsidR="00281C58" w:rsidRPr="00C9577B">
        <w:rPr>
          <w:rFonts w:cs="Arial"/>
          <w:sz w:val="24"/>
        </w:rPr>
        <w:t>A</w:t>
      </w:r>
      <w:r w:rsidRPr="00C9577B">
        <w:rPr>
          <w:rFonts w:cs="Arial"/>
          <w:sz w:val="24"/>
        </w:rPr>
        <w:t>t</w:t>
      </w:r>
      <w:r w:rsidR="00281C58" w:rsidRPr="00C9577B">
        <w:rPr>
          <w:rFonts w:cs="Arial"/>
          <w:sz w:val="24"/>
        </w:rPr>
        <w:t xml:space="preserve"> risk systems include the hot and </w:t>
      </w:r>
      <w:proofErr w:type="gramStart"/>
      <w:r w:rsidR="00281C58" w:rsidRPr="00C9577B">
        <w:rPr>
          <w:rFonts w:cs="Arial"/>
          <w:sz w:val="24"/>
        </w:rPr>
        <w:t>cold</w:t>
      </w:r>
      <w:r w:rsidR="00FC54B4">
        <w:rPr>
          <w:rFonts w:cs="Arial"/>
          <w:sz w:val="24"/>
        </w:rPr>
        <w:t xml:space="preserve"> </w:t>
      </w:r>
      <w:r w:rsidR="00281C58" w:rsidRPr="00C9577B">
        <w:rPr>
          <w:rFonts w:cs="Arial"/>
          <w:sz w:val="24"/>
        </w:rPr>
        <w:t>water</w:t>
      </w:r>
      <w:proofErr w:type="gramEnd"/>
      <w:r w:rsidR="00281C58" w:rsidRPr="00C9577B">
        <w:rPr>
          <w:rFonts w:cs="Arial"/>
          <w:sz w:val="24"/>
        </w:rPr>
        <w:t xml:space="preserve"> storage and distribution system and the wet cooling of air in the air conditioning system.</w:t>
      </w:r>
    </w:p>
    <w:p w14:paraId="5BE93A62" w14:textId="77777777" w:rsidR="00281C58" w:rsidRPr="00C9577B" w:rsidRDefault="00281C58" w:rsidP="00C9577B">
      <w:pPr>
        <w:rPr>
          <w:rFonts w:cs="Arial"/>
          <w:sz w:val="24"/>
        </w:rPr>
      </w:pPr>
    </w:p>
    <w:p w14:paraId="1BBB565C" w14:textId="02EF8984" w:rsidR="008764BD" w:rsidRPr="007E35D0" w:rsidRDefault="008764BD" w:rsidP="00B415C3">
      <w:pPr>
        <w:rPr>
          <w:rStyle w:val="Heading2Char"/>
          <w:rFonts w:eastAsia="Arial Unicode MS"/>
          <w:b w:val="0"/>
          <w:bCs w:val="0"/>
        </w:rPr>
      </w:pPr>
      <w:bookmarkStart w:id="231" w:name="_Toc82609644"/>
      <w:bookmarkStart w:id="232" w:name="_Toc143522538"/>
      <w:r w:rsidRPr="007E35D0">
        <w:rPr>
          <w:rStyle w:val="Heading2Char"/>
          <w:rFonts w:eastAsia="Calibri"/>
          <w:bCs w:val="0"/>
        </w:rPr>
        <w:t xml:space="preserve">The Legionella Policy is available on </w:t>
      </w:r>
      <w:proofErr w:type="spellStart"/>
      <w:r w:rsidRPr="007E35D0">
        <w:rPr>
          <w:rStyle w:val="Heading2Char"/>
          <w:rFonts w:eastAsia="Calibri"/>
          <w:bCs w:val="0"/>
        </w:rPr>
        <w:t>WYou</w:t>
      </w:r>
      <w:bookmarkEnd w:id="231"/>
      <w:bookmarkEnd w:id="232"/>
      <w:proofErr w:type="spellEnd"/>
    </w:p>
    <w:p w14:paraId="075231F4" w14:textId="77777777" w:rsidR="008764BD" w:rsidRPr="00C9577B" w:rsidRDefault="008764BD" w:rsidP="00C9577B">
      <w:pPr>
        <w:rPr>
          <w:rStyle w:val="Heading2Char"/>
          <w:rFonts w:eastAsia="Calibri"/>
          <w:bCs w:val="0"/>
        </w:rPr>
      </w:pPr>
    </w:p>
    <w:p w14:paraId="433DAECD" w14:textId="33526A1A" w:rsidR="00281C58" w:rsidRPr="00C9577B" w:rsidRDefault="00281C58" w:rsidP="00707803">
      <w:pPr>
        <w:pStyle w:val="Heading2"/>
        <w:rPr>
          <w:lang w:eastAsia="en-GB"/>
        </w:rPr>
      </w:pPr>
      <w:bookmarkStart w:id="233" w:name="_Toc55293793"/>
      <w:bookmarkStart w:id="234" w:name="_Toc143522539"/>
      <w:r w:rsidRPr="00C9577B">
        <w:t>Lifting Operations and Equipment</w:t>
      </w:r>
      <w:bookmarkEnd w:id="233"/>
      <w:bookmarkEnd w:id="234"/>
    </w:p>
    <w:p w14:paraId="3DA1D686" w14:textId="203CFF9D" w:rsidR="00281C58" w:rsidRPr="00C9577B" w:rsidRDefault="00281C58" w:rsidP="00C9577B">
      <w:pPr>
        <w:pStyle w:val="NormalWeb"/>
        <w:spacing w:before="0" w:beforeAutospacing="0" w:after="0" w:afterAutospacing="0"/>
        <w:rPr>
          <w:rFonts w:cs="Arial"/>
          <w:b/>
          <w:sz w:val="24"/>
        </w:rPr>
      </w:pPr>
      <w:r w:rsidRPr="00C9577B">
        <w:rPr>
          <w:rFonts w:cs="Arial"/>
          <w:b/>
          <w:sz w:val="24"/>
        </w:rPr>
        <w:t>Definition</w:t>
      </w:r>
    </w:p>
    <w:p w14:paraId="5F96A722" w14:textId="77777777" w:rsidR="00281C58" w:rsidRPr="00C9577B" w:rsidRDefault="00281C58" w:rsidP="00C9577B">
      <w:pPr>
        <w:pStyle w:val="NormalWeb"/>
        <w:spacing w:before="0" w:beforeAutospacing="0" w:after="0" w:afterAutospacing="0"/>
        <w:ind w:hanging="426"/>
        <w:rPr>
          <w:rFonts w:cs="Arial"/>
          <w:sz w:val="24"/>
        </w:rPr>
      </w:pPr>
    </w:p>
    <w:p w14:paraId="2A1FDC5B" w14:textId="77777777" w:rsidR="00281C58" w:rsidRPr="00C9577B" w:rsidRDefault="00281C58" w:rsidP="00C9577B">
      <w:pPr>
        <w:rPr>
          <w:rFonts w:cs="Arial"/>
          <w:sz w:val="24"/>
        </w:rPr>
      </w:pPr>
      <w:r w:rsidRPr="00C9577B">
        <w:rPr>
          <w:rFonts w:cs="Arial"/>
          <w:sz w:val="24"/>
        </w:rPr>
        <w:t>Lifting equipment includes any equipment used at work for lifting or lowering loads,</w:t>
      </w:r>
      <w:r w:rsidRPr="00C9577B">
        <w:rPr>
          <w:rFonts w:cs="Arial"/>
          <w:b/>
          <w:sz w:val="24"/>
        </w:rPr>
        <w:t xml:space="preserve"> </w:t>
      </w:r>
      <w:r w:rsidRPr="00C9577B">
        <w:rPr>
          <w:rFonts w:cs="Arial"/>
          <w:sz w:val="24"/>
        </w:rPr>
        <w:t>including attachments used for anchoring, fixing or supporting it.</w:t>
      </w:r>
    </w:p>
    <w:p w14:paraId="5B95CD12" w14:textId="77777777" w:rsidR="00281C58" w:rsidRPr="00C9577B" w:rsidRDefault="00281C58" w:rsidP="00C9577B">
      <w:pPr>
        <w:rPr>
          <w:rFonts w:cs="Arial"/>
          <w:sz w:val="24"/>
        </w:rPr>
      </w:pPr>
    </w:p>
    <w:p w14:paraId="1CB9EE18" w14:textId="77777777" w:rsidR="00281C58" w:rsidRPr="00C9577B" w:rsidRDefault="00281C58" w:rsidP="00C9577B">
      <w:pPr>
        <w:rPr>
          <w:rFonts w:cs="Arial"/>
          <w:b/>
          <w:sz w:val="24"/>
        </w:rPr>
      </w:pPr>
      <w:r w:rsidRPr="00C9577B">
        <w:rPr>
          <w:rFonts w:cs="Arial"/>
          <w:b/>
          <w:sz w:val="24"/>
        </w:rPr>
        <w:t>Implementation</w:t>
      </w:r>
    </w:p>
    <w:p w14:paraId="51AB2DF9" w14:textId="77777777" w:rsidR="00224CF3" w:rsidRPr="00C9577B" w:rsidRDefault="00224CF3" w:rsidP="00C9577B">
      <w:pPr>
        <w:rPr>
          <w:rFonts w:cs="Arial"/>
          <w:sz w:val="24"/>
        </w:rPr>
      </w:pPr>
    </w:p>
    <w:p w14:paraId="5BEA381A" w14:textId="77777777" w:rsidR="00281C58" w:rsidRPr="00C9577B" w:rsidRDefault="006A7E1B" w:rsidP="00C9577B">
      <w:pPr>
        <w:rPr>
          <w:rFonts w:cs="Arial"/>
          <w:sz w:val="24"/>
        </w:rPr>
      </w:pPr>
      <w:r w:rsidRPr="00C9577B">
        <w:rPr>
          <w:rFonts w:cs="Arial"/>
          <w:sz w:val="24"/>
        </w:rPr>
        <w:t>The universit</w:t>
      </w:r>
      <w:r w:rsidR="00281C58" w:rsidRPr="00C9577B">
        <w:rPr>
          <w:rFonts w:cs="Arial"/>
          <w:sz w:val="24"/>
        </w:rPr>
        <w:t xml:space="preserve">y will ensure </w:t>
      </w:r>
      <w:proofErr w:type="gramStart"/>
      <w:r w:rsidR="00281C58" w:rsidRPr="00C9577B">
        <w:rPr>
          <w:rFonts w:cs="Arial"/>
          <w:sz w:val="24"/>
        </w:rPr>
        <w:t>that</w:t>
      </w:r>
      <w:r w:rsidRPr="00C9577B">
        <w:rPr>
          <w:rFonts w:cs="Arial"/>
          <w:sz w:val="24"/>
        </w:rPr>
        <w:t>;</w:t>
      </w:r>
      <w:proofErr w:type="gramEnd"/>
    </w:p>
    <w:p w14:paraId="13CB595B" w14:textId="77777777" w:rsidR="00281C58" w:rsidRPr="00C9577B" w:rsidRDefault="00281C58" w:rsidP="00C9577B">
      <w:pPr>
        <w:pStyle w:val="NormalWeb"/>
        <w:spacing w:before="0" w:beforeAutospacing="0" w:after="0" w:afterAutospacing="0"/>
        <w:ind w:hanging="426"/>
        <w:rPr>
          <w:rFonts w:cs="Arial"/>
          <w:sz w:val="24"/>
        </w:rPr>
      </w:pPr>
    </w:p>
    <w:p w14:paraId="5CE161C8" w14:textId="7A3E05BE" w:rsidR="00281C58" w:rsidRPr="00C9577B" w:rsidRDefault="009278AE" w:rsidP="004013C7">
      <w:pPr>
        <w:pStyle w:val="ListParagraph"/>
        <w:numPr>
          <w:ilvl w:val="0"/>
          <w:numId w:val="45"/>
        </w:numPr>
        <w:rPr>
          <w:rFonts w:eastAsia="Arial Unicode MS" w:cs="Arial"/>
          <w:sz w:val="24"/>
        </w:rPr>
      </w:pPr>
      <w:r w:rsidRPr="00C9577B">
        <w:rPr>
          <w:rFonts w:eastAsia="Arial Unicode MS" w:cs="Arial"/>
          <w:sz w:val="24"/>
        </w:rPr>
        <w:t>Lifting</w:t>
      </w:r>
      <w:r w:rsidR="00281C58" w:rsidRPr="00C9577B">
        <w:rPr>
          <w:rFonts w:eastAsia="Arial Unicode MS" w:cs="Arial"/>
          <w:sz w:val="24"/>
        </w:rPr>
        <w:t xml:space="preserve"> equipment is suitable for the intended use with adequate strength and stability, including whatever guards are necessary to prevent:</w:t>
      </w:r>
    </w:p>
    <w:p w14:paraId="57FB3196" w14:textId="58BAE11E" w:rsidR="00281C58" w:rsidRPr="00C9577B" w:rsidRDefault="009278AE" w:rsidP="004013C7">
      <w:pPr>
        <w:pStyle w:val="ListParagraph"/>
        <w:numPr>
          <w:ilvl w:val="1"/>
          <w:numId w:val="45"/>
        </w:numPr>
        <w:rPr>
          <w:rFonts w:eastAsia="Arial Unicode MS" w:cs="Arial"/>
          <w:sz w:val="24"/>
        </w:rPr>
      </w:pPr>
      <w:r w:rsidRPr="00C9577B">
        <w:rPr>
          <w:rFonts w:eastAsia="Arial Unicode MS" w:cs="Arial"/>
          <w:sz w:val="24"/>
        </w:rPr>
        <w:t>Persons</w:t>
      </w:r>
      <w:r w:rsidR="00281C58" w:rsidRPr="00C9577B">
        <w:rPr>
          <w:rFonts w:eastAsia="Arial Unicode MS" w:cs="Arial"/>
          <w:sz w:val="24"/>
        </w:rPr>
        <w:t xml:space="preserve"> or equipment falling from the lift</w:t>
      </w:r>
    </w:p>
    <w:p w14:paraId="102F0164" w14:textId="4A4D6874" w:rsidR="00281C58" w:rsidRPr="00C9577B" w:rsidRDefault="009278AE" w:rsidP="004013C7">
      <w:pPr>
        <w:pStyle w:val="ListParagraph"/>
        <w:numPr>
          <w:ilvl w:val="1"/>
          <w:numId w:val="45"/>
        </w:numPr>
        <w:rPr>
          <w:rFonts w:eastAsia="Arial Unicode MS" w:cs="Arial"/>
          <w:sz w:val="24"/>
        </w:rPr>
      </w:pPr>
      <w:r w:rsidRPr="00C9577B">
        <w:rPr>
          <w:rFonts w:eastAsia="Arial Unicode MS" w:cs="Arial"/>
          <w:sz w:val="24"/>
        </w:rPr>
        <w:t>The</w:t>
      </w:r>
      <w:r w:rsidR="00281C58" w:rsidRPr="00C9577B">
        <w:rPr>
          <w:rFonts w:eastAsia="Arial Unicode MS" w:cs="Arial"/>
          <w:sz w:val="24"/>
        </w:rPr>
        <w:t xml:space="preserve"> lift falling from its restraints</w:t>
      </w:r>
    </w:p>
    <w:p w14:paraId="2BFC6155" w14:textId="1B8DECD7" w:rsidR="00281C58" w:rsidRPr="00C9577B" w:rsidRDefault="009278AE" w:rsidP="004013C7">
      <w:pPr>
        <w:pStyle w:val="ListParagraph"/>
        <w:numPr>
          <w:ilvl w:val="1"/>
          <w:numId w:val="45"/>
        </w:numPr>
        <w:rPr>
          <w:rFonts w:eastAsia="Arial Unicode MS" w:cs="Arial"/>
          <w:sz w:val="24"/>
        </w:rPr>
      </w:pPr>
      <w:r w:rsidRPr="00C9577B">
        <w:rPr>
          <w:rFonts w:eastAsia="Arial Unicode MS" w:cs="Arial"/>
          <w:sz w:val="24"/>
        </w:rPr>
        <w:t>Persons</w:t>
      </w:r>
      <w:r w:rsidR="00281C58" w:rsidRPr="00C9577B">
        <w:rPr>
          <w:rFonts w:eastAsia="Arial Unicode MS" w:cs="Arial"/>
          <w:sz w:val="24"/>
        </w:rPr>
        <w:t xml:space="preserve"> or equipment being trapped, crushed or struck by objects w</w:t>
      </w:r>
      <w:r w:rsidR="006A7E1B" w:rsidRPr="00C9577B">
        <w:rPr>
          <w:rFonts w:eastAsia="Arial Unicode MS" w:cs="Arial"/>
          <w:sz w:val="24"/>
        </w:rPr>
        <w:t>hen using the lifting equipment</w:t>
      </w:r>
    </w:p>
    <w:p w14:paraId="4ECD4946" w14:textId="08E48146"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An</w:t>
      </w:r>
      <w:r w:rsidR="00281C58" w:rsidRPr="00C9577B">
        <w:rPr>
          <w:rFonts w:eastAsia="Arial Unicode MS" w:cs="Arial"/>
          <w:sz w:val="24"/>
        </w:rPr>
        <w:t xml:space="preserve"> examination scheme is drawn up by a competent person</w:t>
      </w:r>
    </w:p>
    <w:p w14:paraId="0A8276FE" w14:textId="749C8003"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lastRenderedPageBreak/>
        <w:t>Lifting</w:t>
      </w:r>
      <w:r w:rsidR="00281C58" w:rsidRPr="00C9577B">
        <w:rPr>
          <w:rFonts w:eastAsia="Arial Unicode MS" w:cs="Arial"/>
          <w:sz w:val="24"/>
        </w:rPr>
        <w:t xml:space="preserve"> operations will be properly planned by a competent person, appropriately supervised and carried out in a safe manner</w:t>
      </w:r>
    </w:p>
    <w:p w14:paraId="57557C89" w14:textId="370071B9"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Lifting</w:t>
      </w:r>
      <w:r w:rsidR="00281C58" w:rsidRPr="00C9577B">
        <w:rPr>
          <w:rFonts w:eastAsia="Arial Unicode MS" w:cs="Arial"/>
          <w:sz w:val="24"/>
        </w:rPr>
        <w:t xml:space="preserve"> equipment is maintained in a safe condition and </w:t>
      </w:r>
      <w:r w:rsidR="001E3ECF" w:rsidRPr="00C9577B">
        <w:rPr>
          <w:rFonts w:eastAsia="Arial Unicode MS" w:cs="Arial"/>
          <w:sz w:val="24"/>
        </w:rPr>
        <w:t xml:space="preserve">has a thorough </w:t>
      </w:r>
      <w:r w:rsidR="00281C58" w:rsidRPr="00C9577B">
        <w:rPr>
          <w:rFonts w:eastAsia="Arial Unicode MS" w:cs="Arial"/>
          <w:sz w:val="24"/>
        </w:rPr>
        <w:t>examin</w:t>
      </w:r>
      <w:r w:rsidR="001E3ECF" w:rsidRPr="00C9577B">
        <w:rPr>
          <w:rFonts w:eastAsia="Arial Unicode MS" w:cs="Arial"/>
          <w:sz w:val="24"/>
        </w:rPr>
        <w:t xml:space="preserve">ation </w:t>
      </w:r>
      <w:r w:rsidR="00281C58" w:rsidRPr="00C9577B">
        <w:rPr>
          <w:rFonts w:eastAsia="Arial Unicode MS" w:cs="Arial"/>
          <w:sz w:val="24"/>
        </w:rPr>
        <w:t xml:space="preserve">by </w:t>
      </w:r>
      <w:r w:rsidR="001E3ECF" w:rsidRPr="00C9577B">
        <w:rPr>
          <w:rFonts w:eastAsia="Arial Unicode MS" w:cs="Arial"/>
          <w:sz w:val="24"/>
        </w:rPr>
        <w:t xml:space="preserve">a </w:t>
      </w:r>
      <w:r w:rsidR="00281C58" w:rsidRPr="00C9577B">
        <w:rPr>
          <w:rFonts w:eastAsia="Arial Unicode MS" w:cs="Arial"/>
          <w:sz w:val="24"/>
        </w:rPr>
        <w:t>competent person annually</w:t>
      </w:r>
      <w:r w:rsidR="001E3ECF" w:rsidRPr="00C9577B">
        <w:rPr>
          <w:rFonts w:eastAsia="Arial Unicode MS" w:cs="Arial"/>
          <w:sz w:val="24"/>
        </w:rPr>
        <w:t xml:space="preserve">. For lifting equipment for lifting persons or lifting accessories (e.g. slings, chains, eyebolts, clamps, magnets etc) a thorough examination must be completed every </w:t>
      </w:r>
      <w:r w:rsidR="00281C58" w:rsidRPr="00C9577B">
        <w:rPr>
          <w:rFonts w:eastAsia="Arial Unicode MS" w:cs="Arial"/>
          <w:sz w:val="24"/>
        </w:rPr>
        <w:t>six months</w:t>
      </w:r>
      <w:r w:rsidR="001E3ECF" w:rsidRPr="00C9577B">
        <w:rPr>
          <w:rFonts w:eastAsia="Arial Unicode MS" w:cs="Arial"/>
          <w:sz w:val="24"/>
        </w:rPr>
        <w:t>.</w:t>
      </w:r>
    </w:p>
    <w:p w14:paraId="036DA797" w14:textId="0ED9F71E"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Lifting</w:t>
      </w:r>
      <w:r w:rsidR="00281C58" w:rsidRPr="00C9577B">
        <w:rPr>
          <w:rFonts w:eastAsia="Arial Unicode MS" w:cs="Arial"/>
          <w:sz w:val="24"/>
        </w:rPr>
        <w:t xml:space="preserve"> equipment will be re-examined following relocation or conditions that may cause deterioration</w:t>
      </w:r>
    </w:p>
    <w:p w14:paraId="238A9D7C" w14:textId="5AE9E488"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Safe</w:t>
      </w:r>
      <w:r w:rsidR="00281C58" w:rsidRPr="00C9577B">
        <w:rPr>
          <w:rFonts w:eastAsia="Arial Unicode MS" w:cs="Arial"/>
          <w:sz w:val="24"/>
        </w:rPr>
        <w:t xml:space="preserve"> working load (SWL) is clearly displayed on all lifting equipment</w:t>
      </w:r>
      <w:r w:rsidR="001E3ECF" w:rsidRPr="00C9577B">
        <w:rPr>
          <w:rFonts w:eastAsia="Arial Unicode MS" w:cs="Arial"/>
          <w:sz w:val="24"/>
        </w:rPr>
        <w:t xml:space="preserve"> and accessories</w:t>
      </w:r>
    </w:p>
    <w:p w14:paraId="6748919B" w14:textId="34DB8444" w:rsidR="00281C58" w:rsidRPr="00C9577B" w:rsidRDefault="00E45CB8" w:rsidP="004013C7">
      <w:pPr>
        <w:pStyle w:val="ListParagraph"/>
        <w:numPr>
          <w:ilvl w:val="0"/>
          <w:numId w:val="45"/>
        </w:numPr>
        <w:rPr>
          <w:rFonts w:eastAsia="Arial Unicode MS" w:cs="Arial"/>
          <w:sz w:val="24"/>
        </w:rPr>
      </w:pPr>
      <w:r w:rsidRPr="00C9577B">
        <w:rPr>
          <w:rFonts w:eastAsia="Arial Unicode MS" w:cs="Arial"/>
          <w:sz w:val="24"/>
        </w:rPr>
        <w:t>Suitable</w:t>
      </w:r>
      <w:r w:rsidR="00281C58" w:rsidRPr="00C9577B">
        <w:rPr>
          <w:rFonts w:eastAsia="Arial Unicode MS" w:cs="Arial"/>
          <w:sz w:val="24"/>
        </w:rPr>
        <w:t xml:space="preserve"> training, instruction and information is provided for operators and supervisors.</w:t>
      </w:r>
    </w:p>
    <w:p w14:paraId="6D9C8D39" w14:textId="77777777" w:rsidR="00281C58" w:rsidRPr="00C9577B" w:rsidRDefault="00281C58" w:rsidP="00C9577B">
      <w:pPr>
        <w:pStyle w:val="NormalWeb"/>
        <w:spacing w:before="0" w:beforeAutospacing="0" w:after="0" w:afterAutospacing="0"/>
        <w:ind w:hanging="426"/>
        <w:rPr>
          <w:rFonts w:eastAsia="Arial Unicode MS" w:cs="Arial"/>
          <w:sz w:val="24"/>
          <w:lang w:eastAsia="en-US"/>
        </w:rPr>
      </w:pPr>
    </w:p>
    <w:p w14:paraId="46AF42F4" w14:textId="77777777" w:rsidR="00281C58" w:rsidRPr="00C9577B" w:rsidRDefault="00281C58" w:rsidP="00C9577B">
      <w:pPr>
        <w:pStyle w:val="NormalWeb"/>
        <w:spacing w:before="0" w:beforeAutospacing="0" w:after="0" w:afterAutospacing="0"/>
        <w:rPr>
          <w:rFonts w:cs="Arial"/>
          <w:b/>
          <w:sz w:val="24"/>
        </w:rPr>
      </w:pPr>
      <w:r w:rsidRPr="00C9577B">
        <w:rPr>
          <w:rFonts w:cs="Arial"/>
          <w:b/>
          <w:sz w:val="24"/>
        </w:rPr>
        <w:t>Records</w:t>
      </w:r>
    </w:p>
    <w:p w14:paraId="675E05EE" w14:textId="77777777" w:rsidR="00281C58" w:rsidRPr="00C9577B" w:rsidRDefault="00281C58" w:rsidP="00C9577B">
      <w:pPr>
        <w:pStyle w:val="NormalWeb"/>
        <w:spacing w:before="0" w:beforeAutospacing="0" w:after="0" w:afterAutospacing="0"/>
        <w:ind w:hanging="426"/>
        <w:rPr>
          <w:rFonts w:cs="Arial"/>
          <w:sz w:val="24"/>
        </w:rPr>
      </w:pPr>
    </w:p>
    <w:p w14:paraId="35F8BE14" w14:textId="77777777" w:rsidR="00281C58" w:rsidRPr="00C9577B" w:rsidRDefault="00281C58" w:rsidP="00C9577B">
      <w:pPr>
        <w:rPr>
          <w:rFonts w:cs="Arial"/>
          <w:sz w:val="24"/>
        </w:rPr>
      </w:pPr>
      <w:r w:rsidRPr="00C9577B">
        <w:rPr>
          <w:rFonts w:cs="Arial"/>
          <w:sz w:val="24"/>
        </w:rPr>
        <w:t xml:space="preserve">All thorough examination reports will be kept for as long as the equipment is being used except for lifting accessories reports and reports carried out due to deterioration in condition, </w:t>
      </w:r>
      <w:r w:rsidR="006A7E1B" w:rsidRPr="00C9577B">
        <w:rPr>
          <w:rFonts w:cs="Arial"/>
          <w:sz w:val="24"/>
        </w:rPr>
        <w:t>which must be kept for 2 years.</w:t>
      </w:r>
    </w:p>
    <w:p w14:paraId="3CBF12CF" w14:textId="77777777" w:rsidR="006A7E1B" w:rsidRPr="00C9577B" w:rsidRDefault="006A7E1B" w:rsidP="007E35D0">
      <w:pPr>
        <w:spacing w:line="240" w:lineRule="auto"/>
        <w:rPr>
          <w:rFonts w:cs="Arial"/>
          <w:sz w:val="24"/>
        </w:rPr>
      </w:pPr>
    </w:p>
    <w:p w14:paraId="00015595" w14:textId="5389554C" w:rsidR="00281C58" w:rsidRPr="00C9577B" w:rsidRDefault="00933D65" w:rsidP="00707803">
      <w:pPr>
        <w:pStyle w:val="Heading2"/>
      </w:pPr>
      <w:bookmarkStart w:id="235" w:name="_Toc55293794"/>
      <w:r>
        <w:t xml:space="preserve"> </w:t>
      </w:r>
      <w:bookmarkStart w:id="236" w:name="_Toc143522540"/>
      <w:r w:rsidR="00281C58" w:rsidRPr="00C9577B">
        <w:t>Liquefied Petroleum Gas (LPG) and Compressed Gas</w:t>
      </w:r>
      <w:bookmarkEnd w:id="235"/>
      <w:bookmarkEnd w:id="236"/>
    </w:p>
    <w:p w14:paraId="0A4F7224" w14:textId="77777777" w:rsidR="00281C58" w:rsidRPr="00C9577B" w:rsidRDefault="00281C58" w:rsidP="00C9577B">
      <w:pPr>
        <w:ind w:hanging="426"/>
        <w:rPr>
          <w:rFonts w:cs="Arial"/>
          <w:sz w:val="24"/>
        </w:rPr>
      </w:pPr>
    </w:p>
    <w:p w14:paraId="567FF814" w14:textId="77777777" w:rsidR="00281C58" w:rsidRPr="00C9577B" w:rsidRDefault="00281C58" w:rsidP="00C9577B">
      <w:pPr>
        <w:pStyle w:val="ListParagraph"/>
        <w:ind w:left="0"/>
        <w:rPr>
          <w:rFonts w:cs="Arial"/>
          <w:sz w:val="24"/>
        </w:rPr>
      </w:pPr>
      <w:r w:rsidRPr="00C9577B">
        <w:rPr>
          <w:rFonts w:cs="Arial"/>
          <w:sz w:val="24"/>
        </w:rPr>
        <w:t xml:space="preserve">Gas cylinders are a convenient way to transport </w:t>
      </w:r>
      <w:r w:rsidR="00B26DBE" w:rsidRPr="00C9577B">
        <w:rPr>
          <w:rFonts w:cs="Arial"/>
          <w:sz w:val="24"/>
        </w:rPr>
        <w:t xml:space="preserve">and store gases under pressure.  </w:t>
      </w:r>
      <w:r w:rsidRPr="00C9577B">
        <w:rPr>
          <w:rFonts w:cs="Arial"/>
          <w:sz w:val="24"/>
        </w:rPr>
        <w:t>These gases are used for many different purposes, including:</w:t>
      </w:r>
    </w:p>
    <w:p w14:paraId="5AE48A43" w14:textId="77777777" w:rsidR="00281C58" w:rsidRPr="00C9577B" w:rsidRDefault="00281C58" w:rsidP="00C9577B">
      <w:pPr>
        <w:ind w:hanging="426"/>
        <w:rPr>
          <w:rFonts w:cs="Arial"/>
          <w:sz w:val="24"/>
        </w:rPr>
      </w:pPr>
    </w:p>
    <w:p w14:paraId="5730C822" w14:textId="77777777" w:rsidR="00281C58" w:rsidRPr="00C9577B" w:rsidRDefault="00281C58" w:rsidP="004013C7">
      <w:pPr>
        <w:pStyle w:val="ListParagraph"/>
        <w:numPr>
          <w:ilvl w:val="0"/>
          <w:numId w:val="46"/>
        </w:numPr>
        <w:rPr>
          <w:rFonts w:eastAsia="Arial Unicode MS" w:cs="Arial"/>
          <w:sz w:val="24"/>
        </w:rPr>
      </w:pPr>
      <w:r w:rsidRPr="00C9577B">
        <w:rPr>
          <w:rFonts w:eastAsia="Arial Unicode MS" w:cs="Arial"/>
          <w:sz w:val="24"/>
        </w:rPr>
        <w:t>soldering, welding and flame cutting</w:t>
      </w:r>
    </w:p>
    <w:p w14:paraId="37D67E36" w14:textId="77777777" w:rsidR="00281C58" w:rsidRPr="00C9577B" w:rsidRDefault="00281C58" w:rsidP="004013C7">
      <w:pPr>
        <w:pStyle w:val="ListParagraph"/>
        <w:numPr>
          <w:ilvl w:val="0"/>
          <w:numId w:val="46"/>
        </w:numPr>
        <w:rPr>
          <w:rFonts w:eastAsia="Arial Unicode MS" w:cs="Arial"/>
          <w:sz w:val="24"/>
        </w:rPr>
      </w:pPr>
      <w:r w:rsidRPr="00C9577B">
        <w:rPr>
          <w:rFonts w:eastAsia="Arial Unicode MS" w:cs="Arial"/>
          <w:sz w:val="24"/>
        </w:rPr>
        <w:t>chemical processes</w:t>
      </w:r>
    </w:p>
    <w:p w14:paraId="0D826819" w14:textId="77777777" w:rsidR="00281C58" w:rsidRPr="00C9577B" w:rsidRDefault="00281C58" w:rsidP="004013C7">
      <w:pPr>
        <w:pStyle w:val="ListParagraph"/>
        <w:numPr>
          <w:ilvl w:val="0"/>
          <w:numId w:val="46"/>
        </w:numPr>
        <w:rPr>
          <w:rFonts w:eastAsia="Arial Unicode MS" w:cs="Arial"/>
          <w:sz w:val="24"/>
        </w:rPr>
      </w:pPr>
      <w:r w:rsidRPr="00C9577B">
        <w:rPr>
          <w:rFonts w:eastAsia="Arial Unicode MS" w:cs="Arial"/>
          <w:sz w:val="24"/>
        </w:rPr>
        <w:t>fire extinguishers</w:t>
      </w:r>
    </w:p>
    <w:p w14:paraId="5C6F6018" w14:textId="77777777" w:rsidR="00281C58" w:rsidRPr="00C9577B" w:rsidRDefault="00281C58" w:rsidP="004013C7">
      <w:pPr>
        <w:pStyle w:val="ListParagraph"/>
        <w:numPr>
          <w:ilvl w:val="0"/>
          <w:numId w:val="46"/>
        </w:numPr>
        <w:rPr>
          <w:rFonts w:eastAsia="Arial Unicode MS" w:cs="Arial"/>
          <w:sz w:val="24"/>
        </w:rPr>
      </w:pPr>
      <w:r w:rsidRPr="00C9577B">
        <w:rPr>
          <w:rFonts w:eastAsia="Arial Unicode MS" w:cs="Arial"/>
          <w:sz w:val="24"/>
        </w:rPr>
        <w:t>heating and cooking.</w:t>
      </w:r>
    </w:p>
    <w:p w14:paraId="50F40DEB" w14:textId="77777777" w:rsidR="00281C58" w:rsidRPr="00C9577B" w:rsidRDefault="00281C58" w:rsidP="00C9577B">
      <w:pPr>
        <w:ind w:hanging="426"/>
        <w:rPr>
          <w:rFonts w:cs="Arial"/>
          <w:sz w:val="24"/>
          <w:lang w:eastAsia="en-GB"/>
        </w:rPr>
      </w:pPr>
    </w:p>
    <w:p w14:paraId="514C4F0A" w14:textId="77777777" w:rsidR="00281C58" w:rsidRPr="00C9577B" w:rsidRDefault="00281C58" w:rsidP="00C9577B">
      <w:pPr>
        <w:pStyle w:val="ListParagraph"/>
        <w:ind w:left="0"/>
        <w:rPr>
          <w:rFonts w:eastAsiaTheme="minorHAnsi" w:cs="Arial"/>
          <w:sz w:val="24"/>
        </w:rPr>
      </w:pPr>
      <w:r w:rsidRPr="00C9577B">
        <w:rPr>
          <w:rFonts w:cs="Arial"/>
          <w:sz w:val="24"/>
        </w:rPr>
        <w:t>The main hazards are:</w:t>
      </w:r>
    </w:p>
    <w:p w14:paraId="77A52294" w14:textId="77777777" w:rsidR="00281C58" w:rsidRPr="00C9577B" w:rsidRDefault="00281C58" w:rsidP="00C9577B">
      <w:pPr>
        <w:ind w:hanging="426"/>
        <w:rPr>
          <w:rFonts w:cs="Arial"/>
          <w:sz w:val="24"/>
        </w:rPr>
      </w:pPr>
    </w:p>
    <w:p w14:paraId="100174A0" w14:textId="5F564EF3" w:rsidR="00281C58" w:rsidRPr="00C9577B" w:rsidRDefault="000F5E4C" w:rsidP="004013C7">
      <w:pPr>
        <w:pStyle w:val="ListParagraph"/>
        <w:numPr>
          <w:ilvl w:val="0"/>
          <w:numId w:val="47"/>
        </w:numPr>
        <w:ind w:left="360"/>
        <w:rPr>
          <w:rFonts w:eastAsia="Arial Unicode MS" w:cs="Arial"/>
          <w:sz w:val="24"/>
        </w:rPr>
      </w:pPr>
      <w:r w:rsidRPr="00C9577B">
        <w:rPr>
          <w:rFonts w:eastAsia="Arial Unicode MS" w:cs="Arial"/>
          <w:sz w:val="24"/>
        </w:rPr>
        <w:t>Impact</w:t>
      </w:r>
      <w:r w:rsidR="00281C58" w:rsidRPr="00C9577B">
        <w:rPr>
          <w:rFonts w:eastAsia="Arial Unicode MS" w:cs="Arial"/>
          <w:sz w:val="24"/>
        </w:rPr>
        <w:t xml:space="preserve"> from the blast of a gas cylinder explosion, or rapid release of compressed gas</w:t>
      </w:r>
    </w:p>
    <w:p w14:paraId="6EC8DAC9" w14:textId="7A9EAB0F" w:rsidR="00281C58" w:rsidRPr="00C9577B" w:rsidRDefault="000F5E4C" w:rsidP="004013C7">
      <w:pPr>
        <w:pStyle w:val="ListParagraph"/>
        <w:numPr>
          <w:ilvl w:val="0"/>
          <w:numId w:val="47"/>
        </w:numPr>
        <w:ind w:left="360"/>
        <w:rPr>
          <w:rFonts w:eastAsia="Arial Unicode MS" w:cs="Arial"/>
          <w:sz w:val="24"/>
        </w:rPr>
      </w:pPr>
      <w:r w:rsidRPr="00C9577B">
        <w:rPr>
          <w:rFonts w:eastAsia="Arial Unicode MS" w:cs="Arial"/>
          <w:sz w:val="24"/>
        </w:rPr>
        <w:t>Impact</w:t>
      </w:r>
      <w:r w:rsidR="00281C58" w:rsidRPr="00C9577B">
        <w:rPr>
          <w:rFonts w:eastAsia="Arial Unicode MS" w:cs="Arial"/>
          <w:sz w:val="24"/>
        </w:rPr>
        <w:t xml:space="preserve"> from parts of gas cylinders that fail or any flying debris</w:t>
      </w:r>
    </w:p>
    <w:p w14:paraId="7202224A" w14:textId="33DC4D13" w:rsidR="00281C58" w:rsidRPr="00C9577B" w:rsidRDefault="006F0F08" w:rsidP="004013C7">
      <w:pPr>
        <w:pStyle w:val="ListParagraph"/>
        <w:numPr>
          <w:ilvl w:val="0"/>
          <w:numId w:val="47"/>
        </w:numPr>
        <w:ind w:left="360"/>
        <w:rPr>
          <w:rFonts w:eastAsia="Arial Unicode MS" w:cs="Arial"/>
          <w:sz w:val="24"/>
        </w:rPr>
      </w:pPr>
      <w:r w:rsidRPr="00C9577B">
        <w:rPr>
          <w:rFonts w:eastAsia="Arial Unicode MS" w:cs="Arial"/>
          <w:sz w:val="24"/>
        </w:rPr>
        <w:t>Contact</w:t>
      </w:r>
      <w:r w:rsidR="00281C58" w:rsidRPr="00C9577B">
        <w:rPr>
          <w:rFonts w:eastAsia="Arial Unicode MS" w:cs="Arial"/>
          <w:sz w:val="24"/>
        </w:rPr>
        <w:t xml:space="preserve"> with the released gas or fluid</w:t>
      </w:r>
    </w:p>
    <w:p w14:paraId="7CFF11F6" w14:textId="23924264" w:rsidR="00281C58" w:rsidRPr="00C9577B" w:rsidRDefault="006F0F08" w:rsidP="004013C7">
      <w:pPr>
        <w:pStyle w:val="ListParagraph"/>
        <w:numPr>
          <w:ilvl w:val="0"/>
          <w:numId w:val="47"/>
        </w:numPr>
        <w:ind w:left="360"/>
        <w:rPr>
          <w:rFonts w:eastAsia="Arial Unicode MS" w:cs="Arial"/>
          <w:sz w:val="24"/>
        </w:rPr>
      </w:pPr>
      <w:r w:rsidRPr="00C9577B">
        <w:rPr>
          <w:rFonts w:eastAsia="Arial Unicode MS" w:cs="Arial"/>
          <w:sz w:val="24"/>
        </w:rPr>
        <w:t>Fire</w:t>
      </w:r>
      <w:r w:rsidR="00281C58" w:rsidRPr="00C9577B">
        <w:rPr>
          <w:rFonts w:eastAsia="Arial Unicode MS" w:cs="Arial"/>
          <w:sz w:val="24"/>
        </w:rPr>
        <w:t xml:space="preserve"> resulting from the escape of flammable gases or fluids</w:t>
      </w:r>
    </w:p>
    <w:p w14:paraId="42A4C3EE" w14:textId="0982254C" w:rsidR="00281C58" w:rsidRPr="00C9577B" w:rsidRDefault="006F0F08" w:rsidP="004013C7">
      <w:pPr>
        <w:pStyle w:val="ListParagraph"/>
        <w:numPr>
          <w:ilvl w:val="0"/>
          <w:numId w:val="47"/>
        </w:numPr>
        <w:ind w:left="360"/>
        <w:rPr>
          <w:rFonts w:eastAsia="Arial Unicode MS" w:cs="Arial"/>
          <w:sz w:val="24"/>
        </w:rPr>
      </w:pPr>
      <w:r w:rsidRPr="00C9577B">
        <w:rPr>
          <w:rFonts w:eastAsia="Arial Unicode MS" w:cs="Arial"/>
          <w:sz w:val="24"/>
        </w:rPr>
        <w:t>Impact</w:t>
      </w:r>
      <w:r w:rsidR="00281C58" w:rsidRPr="00C9577B">
        <w:rPr>
          <w:rFonts w:eastAsia="Arial Unicode MS" w:cs="Arial"/>
          <w:sz w:val="24"/>
        </w:rPr>
        <w:t xml:space="preserve"> from falling cylinders.</w:t>
      </w:r>
    </w:p>
    <w:p w14:paraId="007DCDA8" w14:textId="77777777" w:rsidR="00281C58" w:rsidRPr="00C9577B" w:rsidRDefault="00281C58" w:rsidP="00C9577B">
      <w:pPr>
        <w:ind w:hanging="426"/>
        <w:rPr>
          <w:rFonts w:cs="Arial"/>
          <w:sz w:val="24"/>
          <w:lang w:eastAsia="en-GB"/>
        </w:rPr>
      </w:pPr>
    </w:p>
    <w:p w14:paraId="0057B3EE" w14:textId="0F6475BC" w:rsidR="00281C58" w:rsidRPr="00C9577B" w:rsidRDefault="00281C58" w:rsidP="00C9577B">
      <w:pPr>
        <w:pStyle w:val="ListParagraph"/>
        <w:ind w:left="0"/>
        <w:rPr>
          <w:rFonts w:eastAsiaTheme="minorHAnsi" w:cs="Arial"/>
          <w:sz w:val="24"/>
        </w:rPr>
      </w:pPr>
      <w:r w:rsidRPr="00C9577B">
        <w:rPr>
          <w:rFonts w:cs="Arial"/>
          <w:sz w:val="24"/>
        </w:rPr>
        <w:t xml:space="preserve">Where LPG / Compressed Gas are used, the </w:t>
      </w:r>
      <w:r w:rsidR="00EC55DE">
        <w:rPr>
          <w:rFonts w:cs="Arial"/>
          <w:sz w:val="24"/>
        </w:rPr>
        <w:t>U</w:t>
      </w:r>
      <w:r w:rsidR="006C3269" w:rsidRPr="00C9577B">
        <w:rPr>
          <w:rFonts w:cs="Arial"/>
          <w:sz w:val="24"/>
        </w:rPr>
        <w:t>niversity</w:t>
      </w:r>
      <w:r w:rsidRPr="00C9577B">
        <w:rPr>
          <w:rFonts w:cs="Arial"/>
          <w:sz w:val="24"/>
        </w:rPr>
        <w:t xml:space="preserve"> will ensure that provision is made for:</w:t>
      </w:r>
    </w:p>
    <w:p w14:paraId="450EA2D7" w14:textId="77777777" w:rsidR="00281C58" w:rsidRPr="00C9577B" w:rsidRDefault="00281C58" w:rsidP="00C9577B">
      <w:pPr>
        <w:ind w:hanging="426"/>
        <w:rPr>
          <w:rFonts w:cs="Arial"/>
          <w:sz w:val="24"/>
        </w:rPr>
      </w:pPr>
    </w:p>
    <w:p w14:paraId="275741C9" w14:textId="355F0622" w:rsidR="00281C58" w:rsidRPr="00C9577B" w:rsidRDefault="006F0F08" w:rsidP="004013C7">
      <w:pPr>
        <w:pStyle w:val="ListParagraph"/>
        <w:numPr>
          <w:ilvl w:val="0"/>
          <w:numId w:val="48"/>
        </w:numPr>
        <w:ind w:left="360"/>
        <w:rPr>
          <w:rFonts w:eastAsia="Arial Unicode MS" w:cs="Arial"/>
          <w:sz w:val="24"/>
        </w:rPr>
      </w:pPr>
      <w:r w:rsidRPr="00C9577B">
        <w:rPr>
          <w:rFonts w:eastAsia="Arial Unicode MS" w:cs="Arial"/>
          <w:sz w:val="24"/>
        </w:rPr>
        <w:t>Adequate</w:t>
      </w:r>
      <w:r w:rsidR="00281C58" w:rsidRPr="00C9577B">
        <w:rPr>
          <w:rFonts w:eastAsia="Arial Unicode MS" w:cs="Arial"/>
          <w:sz w:val="24"/>
        </w:rPr>
        <w:t xml:space="preserve"> training and supervision in their use</w:t>
      </w:r>
    </w:p>
    <w:p w14:paraId="011E9C95" w14:textId="1054D1CA" w:rsidR="00281C58" w:rsidRPr="00C9577B" w:rsidRDefault="006F0F08" w:rsidP="004013C7">
      <w:pPr>
        <w:pStyle w:val="ListParagraph"/>
        <w:numPr>
          <w:ilvl w:val="0"/>
          <w:numId w:val="48"/>
        </w:numPr>
        <w:ind w:left="360"/>
        <w:rPr>
          <w:rFonts w:eastAsia="Arial Unicode MS" w:cs="Arial"/>
          <w:sz w:val="24"/>
        </w:rPr>
      </w:pPr>
      <w:r w:rsidRPr="00C9577B">
        <w:rPr>
          <w:rFonts w:eastAsia="Arial Unicode MS" w:cs="Arial"/>
          <w:sz w:val="24"/>
        </w:rPr>
        <w:t>Suitable</w:t>
      </w:r>
      <w:r w:rsidR="00281C58" w:rsidRPr="00C9577B">
        <w:rPr>
          <w:rFonts w:eastAsia="Arial Unicode MS" w:cs="Arial"/>
          <w:sz w:val="24"/>
        </w:rPr>
        <w:t xml:space="preserve"> handling equipment, plant and storage facilities with adequate ventilation, security measures, and monitoring and control devices</w:t>
      </w:r>
    </w:p>
    <w:p w14:paraId="139175BF" w14:textId="2A426CC2" w:rsidR="00281C58" w:rsidRPr="00C9577B" w:rsidRDefault="006F0F08" w:rsidP="004013C7">
      <w:pPr>
        <w:pStyle w:val="ListParagraph"/>
        <w:numPr>
          <w:ilvl w:val="0"/>
          <w:numId w:val="48"/>
        </w:numPr>
        <w:ind w:left="360"/>
        <w:rPr>
          <w:rFonts w:eastAsia="Arial Unicode MS" w:cs="Arial"/>
          <w:sz w:val="24"/>
        </w:rPr>
      </w:pPr>
      <w:r w:rsidRPr="00C9577B">
        <w:rPr>
          <w:rFonts w:eastAsia="Arial Unicode MS" w:cs="Arial"/>
          <w:sz w:val="24"/>
        </w:rPr>
        <w:lastRenderedPageBreak/>
        <w:t>Regular</w:t>
      </w:r>
      <w:r w:rsidR="00281C58" w:rsidRPr="00C9577B">
        <w:rPr>
          <w:rFonts w:eastAsia="Arial Unicode MS" w:cs="Arial"/>
          <w:sz w:val="24"/>
        </w:rPr>
        <w:t xml:space="preserve"> maintenance and inspection by competent persons, and the recording of all maintenance and inspections.</w:t>
      </w:r>
    </w:p>
    <w:p w14:paraId="3DD355C9" w14:textId="77777777" w:rsidR="00281C58" w:rsidRPr="00C9577B" w:rsidRDefault="00281C58" w:rsidP="00C9577B">
      <w:pPr>
        <w:ind w:hanging="426"/>
        <w:rPr>
          <w:rFonts w:cs="Arial"/>
          <w:sz w:val="24"/>
          <w:lang w:eastAsia="en-GB"/>
        </w:rPr>
      </w:pPr>
    </w:p>
    <w:p w14:paraId="2DC9B8DA" w14:textId="77777777" w:rsidR="00281C58" w:rsidRPr="00C9577B" w:rsidRDefault="00281C58" w:rsidP="00C9577B">
      <w:pPr>
        <w:rPr>
          <w:rFonts w:eastAsiaTheme="minorHAnsi" w:cs="Arial"/>
          <w:b/>
          <w:caps/>
          <w:sz w:val="24"/>
        </w:rPr>
      </w:pPr>
      <w:bookmarkStart w:id="237" w:name="_Toc205200875"/>
      <w:r w:rsidRPr="00C9577B">
        <w:rPr>
          <w:rFonts w:cs="Arial"/>
          <w:b/>
          <w:sz w:val="24"/>
        </w:rPr>
        <w:t>Handling and Use of Gas Cylinders</w:t>
      </w:r>
      <w:bookmarkEnd w:id="237"/>
    </w:p>
    <w:p w14:paraId="1A81F0B1" w14:textId="77777777" w:rsidR="00281C58" w:rsidRPr="00C9577B" w:rsidRDefault="00281C58" w:rsidP="00C9577B">
      <w:pPr>
        <w:ind w:hanging="426"/>
        <w:rPr>
          <w:rFonts w:cs="Arial"/>
          <w:sz w:val="24"/>
        </w:rPr>
      </w:pPr>
    </w:p>
    <w:p w14:paraId="76ED902B"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Users must carry out an external visual inspection of the gas cylinders and any attachments (e.g. valves and regulators), to determine whether they are damaged. Indicators may include dents, bulges, evidence of fire damage etc.</w:t>
      </w:r>
    </w:p>
    <w:p w14:paraId="2664EE79" w14:textId="77777777" w:rsidR="00281C58" w:rsidRPr="00C9577B" w:rsidRDefault="00B26DBE" w:rsidP="004013C7">
      <w:pPr>
        <w:pStyle w:val="ListParagraph"/>
        <w:numPr>
          <w:ilvl w:val="0"/>
          <w:numId w:val="49"/>
        </w:numPr>
        <w:rPr>
          <w:rFonts w:eastAsia="Arial Unicode MS" w:cs="Arial"/>
          <w:sz w:val="24"/>
        </w:rPr>
      </w:pPr>
      <w:r w:rsidRPr="00C9577B">
        <w:rPr>
          <w:rFonts w:eastAsia="Arial Unicode MS" w:cs="Arial"/>
          <w:sz w:val="24"/>
        </w:rPr>
        <w:t>Us</w:t>
      </w:r>
      <w:r w:rsidR="00281C58" w:rsidRPr="00C9577B">
        <w:rPr>
          <w:rFonts w:eastAsia="Arial Unicode MS" w:cs="Arial"/>
          <w:sz w:val="24"/>
        </w:rPr>
        <w:t>e gas cylinders in a vertical position, unless specifi</w:t>
      </w:r>
      <w:r w:rsidR="006A7E1B" w:rsidRPr="00C9577B">
        <w:rPr>
          <w:rFonts w:eastAsia="Arial Unicode MS" w:cs="Arial"/>
          <w:sz w:val="24"/>
        </w:rPr>
        <w:t>cally designed to use otherwise</w:t>
      </w:r>
    </w:p>
    <w:p w14:paraId="02F7D88A"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Always double-check that the cylinder/gas is the</w:t>
      </w:r>
      <w:r w:rsidR="006A7E1B" w:rsidRPr="00C9577B">
        <w:rPr>
          <w:rFonts w:eastAsia="Arial Unicode MS" w:cs="Arial"/>
          <w:sz w:val="24"/>
        </w:rPr>
        <w:t xml:space="preserve"> right one for the intended use</w:t>
      </w:r>
    </w:p>
    <w:p w14:paraId="50617E35"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Close the cylinder valve and replace dust caps, where provided, wh</w:t>
      </w:r>
      <w:r w:rsidR="006A7E1B" w:rsidRPr="00C9577B">
        <w:rPr>
          <w:rFonts w:eastAsia="Arial Unicode MS" w:cs="Arial"/>
          <w:sz w:val="24"/>
        </w:rPr>
        <w:t>en a gas cylinder is not in use</w:t>
      </w:r>
    </w:p>
    <w:p w14:paraId="0E500528"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Before connecting a gas cylinder to equipment or pipe work make sure that the regulator and pipe work are suitable for the type</w:t>
      </w:r>
      <w:r w:rsidR="006A7E1B" w:rsidRPr="00C9577B">
        <w:rPr>
          <w:rFonts w:eastAsia="Arial Unicode MS" w:cs="Arial"/>
          <w:sz w:val="24"/>
        </w:rPr>
        <w:t xml:space="preserve"> of gas and pressure being used</w:t>
      </w:r>
    </w:p>
    <w:p w14:paraId="19EE5A5F"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Wear suitable safety sh</w:t>
      </w:r>
      <w:r w:rsidR="00B26DBE" w:rsidRPr="00C9577B">
        <w:rPr>
          <w:rFonts w:eastAsia="Arial Unicode MS" w:cs="Arial"/>
          <w:sz w:val="24"/>
        </w:rPr>
        <w:t>oes when handling gas cylinders</w:t>
      </w:r>
    </w:p>
    <w:p w14:paraId="627F3A2A" w14:textId="77777777" w:rsidR="00281C58" w:rsidRPr="00C9577B" w:rsidRDefault="006A7E1B" w:rsidP="004013C7">
      <w:pPr>
        <w:pStyle w:val="ListParagraph"/>
        <w:numPr>
          <w:ilvl w:val="0"/>
          <w:numId w:val="49"/>
        </w:numPr>
        <w:rPr>
          <w:rFonts w:eastAsia="Arial Unicode MS" w:cs="Arial"/>
          <w:sz w:val="24"/>
        </w:rPr>
      </w:pPr>
      <w:r w:rsidRPr="00C9577B">
        <w:rPr>
          <w:rFonts w:eastAsia="Arial Unicode MS" w:cs="Arial"/>
          <w:sz w:val="24"/>
        </w:rPr>
        <w:t>Do not drop gas cylinders</w:t>
      </w:r>
    </w:p>
    <w:p w14:paraId="1E97B34E" w14:textId="77777777" w:rsidR="00281C58" w:rsidRPr="00C9577B" w:rsidRDefault="006A7E1B" w:rsidP="004013C7">
      <w:pPr>
        <w:pStyle w:val="ListParagraph"/>
        <w:numPr>
          <w:ilvl w:val="0"/>
          <w:numId w:val="49"/>
        </w:numPr>
        <w:rPr>
          <w:rFonts w:eastAsia="Arial Unicode MS" w:cs="Arial"/>
          <w:sz w:val="24"/>
        </w:rPr>
      </w:pPr>
      <w:r w:rsidRPr="00C9577B">
        <w:rPr>
          <w:rFonts w:eastAsia="Arial Unicode MS" w:cs="Arial"/>
          <w:sz w:val="24"/>
        </w:rPr>
        <w:t xml:space="preserve">Empty cylinders must </w:t>
      </w:r>
      <w:r w:rsidR="00281C58" w:rsidRPr="00C9577B">
        <w:rPr>
          <w:rFonts w:eastAsia="Arial Unicode MS" w:cs="Arial"/>
          <w:sz w:val="24"/>
        </w:rPr>
        <w:t>be stored in a safe and secure manner and no</w:t>
      </w:r>
      <w:r w:rsidRPr="00C9577B">
        <w:rPr>
          <w:rFonts w:eastAsia="Arial Unicode MS" w:cs="Arial"/>
          <w:sz w:val="24"/>
        </w:rPr>
        <w:t>t disposed of with normal waste</w:t>
      </w:r>
    </w:p>
    <w:p w14:paraId="7EB5766F" w14:textId="77777777" w:rsidR="00281C58" w:rsidRPr="00C9577B" w:rsidRDefault="00281C58" w:rsidP="004013C7">
      <w:pPr>
        <w:pStyle w:val="ListParagraph"/>
        <w:numPr>
          <w:ilvl w:val="0"/>
          <w:numId w:val="49"/>
        </w:numPr>
        <w:rPr>
          <w:rFonts w:eastAsia="Arial Unicode MS" w:cs="Arial"/>
          <w:sz w:val="24"/>
        </w:rPr>
      </w:pPr>
      <w:r w:rsidRPr="00C9577B">
        <w:rPr>
          <w:rFonts w:eastAsia="Arial Unicode MS" w:cs="Arial"/>
          <w:sz w:val="24"/>
        </w:rPr>
        <w:t>Do not lift the cylinders by valves, shrouds and caps.</w:t>
      </w:r>
    </w:p>
    <w:p w14:paraId="717AAFBA" w14:textId="77777777" w:rsidR="00281C58" w:rsidRPr="00C9577B" w:rsidRDefault="00281C58" w:rsidP="00C9577B">
      <w:pPr>
        <w:ind w:hanging="426"/>
        <w:rPr>
          <w:rFonts w:cs="Arial"/>
          <w:sz w:val="24"/>
          <w:lang w:eastAsia="en-GB"/>
        </w:rPr>
      </w:pPr>
      <w:bookmarkStart w:id="238" w:name="_Toc205200876"/>
    </w:p>
    <w:p w14:paraId="6E58095F" w14:textId="77777777" w:rsidR="00281C58" w:rsidRPr="00C9577B" w:rsidRDefault="00281C58" w:rsidP="00C9577B">
      <w:pPr>
        <w:rPr>
          <w:rFonts w:eastAsiaTheme="minorHAnsi" w:cs="Arial"/>
          <w:b/>
          <w:caps/>
          <w:sz w:val="24"/>
        </w:rPr>
      </w:pPr>
      <w:r w:rsidRPr="00C9577B">
        <w:rPr>
          <w:rFonts w:cs="Arial"/>
          <w:b/>
          <w:sz w:val="24"/>
        </w:rPr>
        <w:t>Transporting Gas Cylinders</w:t>
      </w:r>
      <w:bookmarkEnd w:id="238"/>
    </w:p>
    <w:p w14:paraId="56EE48EE" w14:textId="77777777" w:rsidR="00281C58" w:rsidRPr="00C9577B" w:rsidRDefault="00281C58" w:rsidP="00C9577B">
      <w:pPr>
        <w:ind w:hanging="426"/>
        <w:rPr>
          <w:rFonts w:cs="Arial"/>
          <w:sz w:val="24"/>
        </w:rPr>
      </w:pPr>
    </w:p>
    <w:p w14:paraId="66EBF497" w14:textId="77777777" w:rsidR="00281C58" w:rsidRPr="00C9577B" w:rsidRDefault="00281C58" w:rsidP="004013C7">
      <w:pPr>
        <w:pStyle w:val="ListParagraph"/>
        <w:numPr>
          <w:ilvl w:val="0"/>
          <w:numId w:val="50"/>
        </w:numPr>
        <w:rPr>
          <w:rFonts w:eastAsia="Arial Unicode MS" w:cs="Arial"/>
          <w:sz w:val="24"/>
        </w:rPr>
      </w:pPr>
      <w:r w:rsidRPr="00C9577B">
        <w:rPr>
          <w:rFonts w:eastAsia="Arial Unicode MS" w:cs="Arial"/>
          <w:sz w:val="24"/>
        </w:rPr>
        <w:t>Fit suitable protective valve caps and covers to cylinders, when</w:t>
      </w:r>
      <w:r w:rsidR="006A7E1B" w:rsidRPr="00C9577B">
        <w:rPr>
          <w:rFonts w:eastAsia="Arial Unicode MS" w:cs="Arial"/>
          <w:sz w:val="24"/>
        </w:rPr>
        <w:t xml:space="preserve"> necessary, before transporting</w:t>
      </w:r>
    </w:p>
    <w:p w14:paraId="1941BC86" w14:textId="77777777" w:rsidR="00281C58" w:rsidRPr="00C9577B" w:rsidRDefault="00281C58" w:rsidP="004013C7">
      <w:pPr>
        <w:pStyle w:val="ListParagraph"/>
        <w:numPr>
          <w:ilvl w:val="0"/>
          <w:numId w:val="50"/>
        </w:numPr>
        <w:rPr>
          <w:rFonts w:eastAsia="Arial Unicode MS" w:cs="Arial"/>
          <w:sz w:val="24"/>
        </w:rPr>
      </w:pPr>
      <w:r w:rsidRPr="00C9577B">
        <w:rPr>
          <w:rFonts w:eastAsia="Arial Unicode MS" w:cs="Arial"/>
          <w:sz w:val="24"/>
        </w:rPr>
        <w:t>Securely stow gas cylinders in an upright position to prev</w:t>
      </w:r>
      <w:r w:rsidR="006A7E1B" w:rsidRPr="00C9577B">
        <w:rPr>
          <w:rFonts w:eastAsia="Arial Unicode MS" w:cs="Arial"/>
          <w:sz w:val="24"/>
        </w:rPr>
        <w:t>ent them from moving or falling</w:t>
      </w:r>
    </w:p>
    <w:p w14:paraId="2C55124A" w14:textId="77777777" w:rsidR="00281C58" w:rsidRPr="00C9577B" w:rsidRDefault="00281C58" w:rsidP="004013C7">
      <w:pPr>
        <w:pStyle w:val="ListParagraph"/>
        <w:numPr>
          <w:ilvl w:val="0"/>
          <w:numId w:val="50"/>
        </w:numPr>
        <w:rPr>
          <w:rFonts w:eastAsia="Arial Unicode MS" w:cs="Arial"/>
          <w:sz w:val="24"/>
        </w:rPr>
      </w:pPr>
      <w:r w:rsidRPr="00C9577B">
        <w:rPr>
          <w:rFonts w:eastAsia="Arial Unicode MS" w:cs="Arial"/>
          <w:sz w:val="24"/>
        </w:rPr>
        <w:t>Disconnect regulators and hoses from</w:t>
      </w:r>
      <w:r w:rsidR="006A7E1B" w:rsidRPr="00C9577B">
        <w:rPr>
          <w:rFonts w:eastAsia="Arial Unicode MS" w:cs="Arial"/>
          <w:sz w:val="24"/>
        </w:rPr>
        <w:t xml:space="preserve"> cylinders whenever practicable</w:t>
      </w:r>
    </w:p>
    <w:p w14:paraId="21F6C8BD" w14:textId="77777777" w:rsidR="00281C58" w:rsidRPr="00C9577B" w:rsidRDefault="00281C58" w:rsidP="004013C7">
      <w:pPr>
        <w:pStyle w:val="ListParagraph"/>
        <w:numPr>
          <w:ilvl w:val="0"/>
          <w:numId w:val="50"/>
        </w:numPr>
        <w:rPr>
          <w:rFonts w:eastAsia="Arial Unicode MS" w:cs="Arial"/>
          <w:sz w:val="24"/>
        </w:rPr>
      </w:pPr>
      <w:r w:rsidRPr="00C9577B">
        <w:rPr>
          <w:rFonts w:eastAsia="Arial Unicode MS" w:cs="Arial"/>
          <w:sz w:val="24"/>
        </w:rPr>
        <w:t>Ensure gas cylinders are clearly marked to show their contents and the hazards associated with their contents.</w:t>
      </w:r>
    </w:p>
    <w:p w14:paraId="2908EB2C" w14:textId="77777777" w:rsidR="00281C58" w:rsidRPr="00C9577B" w:rsidRDefault="00281C58" w:rsidP="00C9577B">
      <w:pPr>
        <w:ind w:hanging="426"/>
        <w:rPr>
          <w:rFonts w:cs="Arial"/>
          <w:sz w:val="24"/>
          <w:lang w:eastAsia="en-GB"/>
        </w:rPr>
      </w:pPr>
    </w:p>
    <w:p w14:paraId="0BFF6317" w14:textId="77777777" w:rsidR="00281C58" w:rsidRPr="00C9577B" w:rsidRDefault="00281C58" w:rsidP="00C9577B">
      <w:pPr>
        <w:rPr>
          <w:rFonts w:eastAsiaTheme="minorHAnsi" w:cs="Arial"/>
          <w:b/>
          <w:caps/>
          <w:sz w:val="24"/>
        </w:rPr>
      </w:pPr>
      <w:bookmarkStart w:id="239" w:name="_Toc205200877"/>
      <w:r w:rsidRPr="00C9577B">
        <w:rPr>
          <w:rFonts w:cs="Arial"/>
          <w:b/>
          <w:sz w:val="24"/>
        </w:rPr>
        <w:t>Storage of Gas Cylinders</w:t>
      </w:r>
      <w:bookmarkEnd w:id="239"/>
    </w:p>
    <w:p w14:paraId="121FD38A" w14:textId="77777777" w:rsidR="00281C58" w:rsidRPr="00C9577B" w:rsidRDefault="00281C58" w:rsidP="00C9577B">
      <w:pPr>
        <w:ind w:hanging="426"/>
        <w:rPr>
          <w:rFonts w:cs="Arial"/>
          <w:sz w:val="24"/>
        </w:rPr>
      </w:pPr>
    </w:p>
    <w:p w14:paraId="6B41E25C" w14:textId="77777777"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Store gas cylinder</w:t>
      </w:r>
      <w:r w:rsidR="006A7E1B" w:rsidRPr="00C9577B">
        <w:rPr>
          <w:rFonts w:eastAsia="Arial Unicode MS" w:cs="Arial"/>
          <w:sz w:val="24"/>
        </w:rPr>
        <w:t>s in a safe and secure manner</w:t>
      </w:r>
    </w:p>
    <w:p w14:paraId="72160250" w14:textId="77777777"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Gas cylinders containing flammable gas should not be stored in part of a b</w:t>
      </w:r>
      <w:r w:rsidR="006A7E1B" w:rsidRPr="00C9577B">
        <w:rPr>
          <w:rFonts w:eastAsia="Arial Unicode MS" w:cs="Arial"/>
          <w:sz w:val="24"/>
        </w:rPr>
        <w:t>uilding used for other purposes</w:t>
      </w:r>
    </w:p>
    <w:p w14:paraId="2F79C65E" w14:textId="77777777"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Protect gas cylinders from external heat sources and ensure that gas cylinders are stored away from sources of i</w:t>
      </w:r>
      <w:r w:rsidR="006A7E1B" w:rsidRPr="00C9577B">
        <w:rPr>
          <w:rFonts w:eastAsia="Arial Unicode MS" w:cs="Arial"/>
          <w:sz w:val="24"/>
        </w:rPr>
        <w:t>gnition and flammable materials</w:t>
      </w:r>
    </w:p>
    <w:p w14:paraId="0B98F9D9" w14:textId="77777777"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 xml:space="preserve">Gas cylinders must be clearly marked to show what they </w:t>
      </w:r>
      <w:proofErr w:type="gramStart"/>
      <w:r w:rsidRPr="00C9577B">
        <w:rPr>
          <w:rFonts w:eastAsia="Arial Unicode MS" w:cs="Arial"/>
          <w:sz w:val="24"/>
        </w:rPr>
        <w:t>contain</w:t>
      </w:r>
      <w:proofErr w:type="gramEnd"/>
      <w:r w:rsidRPr="00C9577B">
        <w:rPr>
          <w:rFonts w:eastAsia="Arial Unicode MS" w:cs="Arial"/>
          <w:sz w:val="24"/>
        </w:rPr>
        <w:t xml:space="preserve"> and the hazards</w:t>
      </w:r>
      <w:r w:rsidR="006A7E1B" w:rsidRPr="00C9577B">
        <w:rPr>
          <w:rFonts w:eastAsia="Arial Unicode MS" w:cs="Arial"/>
          <w:sz w:val="24"/>
        </w:rPr>
        <w:t xml:space="preserve"> associated with their contents</w:t>
      </w:r>
    </w:p>
    <w:p w14:paraId="1EBAD61B" w14:textId="5921FCF8" w:rsidR="00281C58" w:rsidRPr="00C9577B" w:rsidRDefault="00281C58" w:rsidP="004013C7">
      <w:pPr>
        <w:pStyle w:val="ListParagraph"/>
        <w:numPr>
          <w:ilvl w:val="0"/>
          <w:numId w:val="51"/>
        </w:numPr>
        <w:rPr>
          <w:rFonts w:eastAsia="Arial Unicode MS" w:cs="Arial"/>
          <w:sz w:val="24"/>
        </w:rPr>
      </w:pPr>
      <w:r w:rsidRPr="00C9577B">
        <w:rPr>
          <w:rFonts w:eastAsia="Arial Unicode MS" w:cs="Arial"/>
          <w:sz w:val="24"/>
        </w:rPr>
        <w:t>LPG cylinders should be stored away from drains and not in cellars.</w:t>
      </w:r>
    </w:p>
    <w:p w14:paraId="373FD939" w14:textId="77777777" w:rsidR="00FE31DB" w:rsidRPr="00C9577B" w:rsidRDefault="00FE31DB" w:rsidP="00C9577B">
      <w:pPr>
        <w:ind w:hanging="426"/>
        <w:rPr>
          <w:rFonts w:cs="Arial"/>
          <w:sz w:val="24"/>
        </w:rPr>
      </w:pPr>
    </w:p>
    <w:p w14:paraId="277D34FA" w14:textId="77777777" w:rsidR="00FE31DB" w:rsidRPr="00C9577B" w:rsidRDefault="00FE31DB" w:rsidP="00707803">
      <w:pPr>
        <w:pStyle w:val="Heading2"/>
      </w:pPr>
      <w:bookmarkStart w:id="240" w:name="_Toc55293795"/>
      <w:bookmarkStart w:id="241" w:name="_Toc143522541"/>
      <w:r w:rsidRPr="00C9577B">
        <w:t>Local Exhaust Ventilation (LEV) Systems</w:t>
      </w:r>
      <w:bookmarkEnd w:id="240"/>
      <w:bookmarkEnd w:id="241"/>
      <w:r w:rsidRPr="00C9577B">
        <w:t xml:space="preserve"> </w:t>
      </w:r>
    </w:p>
    <w:p w14:paraId="0966296C" w14:textId="77777777" w:rsidR="00FE31DB" w:rsidRPr="00C9577B" w:rsidRDefault="00FE31DB" w:rsidP="00C9577B">
      <w:pPr>
        <w:ind w:hanging="426"/>
        <w:rPr>
          <w:rFonts w:cs="Arial"/>
          <w:sz w:val="24"/>
        </w:rPr>
      </w:pPr>
    </w:p>
    <w:p w14:paraId="2F4FDC77" w14:textId="77777777" w:rsidR="00FE31DB" w:rsidRPr="00C9577B" w:rsidRDefault="00FE31DB" w:rsidP="00C9577B">
      <w:pPr>
        <w:rPr>
          <w:rFonts w:cs="Arial"/>
          <w:sz w:val="24"/>
        </w:rPr>
      </w:pPr>
      <w:r w:rsidRPr="00C9577B">
        <w:rPr>
          <w:rFonts w:cs="Arial"/>
          <w:sz w:val="24"/>
        </w:rPr>
        <w:lastRenderedPageBreak/>
        <w:t xml:space="preserve">The </w:t>
      </w:r>
      <w:r w:rsidRPr="00C9577B">
        <w:rPr>
          <w:rFonts w:cs="Arial"/>
          <w:i/>
          <w:iCs/>
          <w:sz w:val="24"/>
        </w:rPr>
        <w:t xml:space="preserve">Control of Substances Hazardous to Health Regulations </w:t>
      </w:r>
      <w:r w:rsidRPr="00C9577B">
        <w:rPr>
          <w:rFonts w:cs="Arial"/>
          <w:sz w:val="24"/>
        </w:rPr>
        <w:t>are intended to protect the health of persons at work from the substances to which they might be exposed. The Regulations require the employer to make a ‘suitable and sufficient assessment’ of the risks created by the work activity to the health of the employees. The outcome of the assessment should be a series of control measures that are to be adopted to ensure that Workplace Exposure Limits are not exceeded. In some cases, the general ventilation in the workplace should be sufficient to keep down the concentration of hazardous substances but, in other cases, general ventilation will need to be supplemented by LEV.</w:t>
      </w:r>
    </w:p>
    <w:p w14:paraId="25C99EF8" w14:textId="77777777" w:rsidR="00FE31DB" w:rsidRPr="00C9577B" w:rsidRDefault="00FE31DB" w:rsidP="00C9577B">
      <w:pPr>
        <w:rPr>
          <w:rFonts w:cs="Arial"/>
          <w:sz w:val="24"/>
        </w:rPr>
      </w:pPr>
    </w:p>
    <w:p w14:paraId="42E44C7C" w14:textId="522E489D" w:rsidR="00FE31DB" w:rsidRPr="00C9577B" w:rsidRDefault="00FE31DB" w:rsidP="00C9577B">
      <w:pPr>
        <w:rPr>
          <w:rFonts w:cs="Arial"/>
          <w:sz w:val="24"/>
        </w:rPr>
      </w:pPr>
      <w:r w:rsidRPr="00C9577B">
        <w:rPr>
          <w:rFonts w:cs="Arial"/>
          <w:sz w:val="24"/>
        </w:rPr>
        <w:t xml:space="preserve">Where LEV is </w:t>
      </w:r>
      <w:proofErr w:type="gramStart"/>
      <w:r w:rsidRPr="00C9577B">
        <w:rPr>
          <w:rFonts w:cs="Arial"/>
          <w:sz w:val="24"/>
        </w:rPr>
        <w:t>installed</w:t>
      </w:r>
      <w:proofErr w:type="gramEnd"/>
      <w:r w:rsidRPr="00C9577B">
        <w:rPr>
          <w:rFonts w:cs="Arial"/>
          <w:sz w:val="24"/>
        </w:rPr>
        <w:t xml:space="preserve"> it must receive a thorough examination by a competent person at least once every 14 months to confirm it is operating as designed to ensure workplace exposure limits are not exceeded. </w:t>
      </w:r>
    </w:p>
    <w:p w14:paraId="4B571A52" w14:textId="77777777" w:rsidR="00FE31DB" w:rsidRPr="00C9577B" w:rsidRDefault="00FE31DB" w:rsidP="00C9577B">
      <w:pPr>
        <w:rPr>
          <w:rFonts w:cs="Arial"/>
          <w:sz w:val="24"/>
        </w:rPr>
      </w:pPr>
    </w:p>
    <w:p w14:paraId="67999D7E" w14:textId="77777777" w:rsidR="00FE31DB" w:rsidRPr="00C9577B" w:rsidRDefault="00FE31DB" w:rsidP="00C9577B">
      <w:pPr>
        <w:rPr>
          <w:rFonts w:cs="Arial"/>
          <w:sz w:val="24"/>
        </w:rPr>
      </w:pPr>
      <w:r w:rsidRPr="00C9577B">
        <w:rPr>
          <w:rFonts w:cs="Arial"/>
          <w:sz w:val="24"/>
        </w:rPr>
        <w:t>In the case</w:t>
      </w:r>
      <w:r w:rsidRPr="00C9577B">
        <w:rPr>
          <w:rFonts w:cs="Arial"/>
          <w:i/>
          <w:iCs/>
          <w:sz w:val="24"/>
        </w:rPr>
        <w:t xml:space="preserve"> </w:t>
      </w:r>
      <w:r w:rsidRPr="00C9577B">
        <w:rPr>
          <w:rFonts w:cs="Arial"/>
          <w:sz w:val="24"/>
        </w:rPr>
        <w:t>of a system used to control fumes from non-ferrous metal casting, the interval for thorough examination is reduced to 6 months.</w:t>
      </w:r>
      <w:r w:rsidRPr="00C9577B">
        <w:rPr>
          <w:rFonts w:cs="Arial"/>
          <w:i/>
          <w:iCs/>
          <w:sz w:val="24"/>
        </w:rPr>
        <w:t xml:space="preserve">  </w:t>
      </w:r>
      <w:r w:rsidRPr="00C9577B">
        <w:rPr>
          <w:rFonts w:cs="Arial"/>
          <w:sz w:val="24"/>
        </w:rPr>
        <w:t xml:space="preserve">However, in many educational establishments, non-ferrous metal casting is done during a period of a few weeks and not repeated until the following year. In such cases, an annual test of the LEV, allowing sufficient time before use to correct any defects, would provide testing at intervals of less than 6 months </w:t>
      </w:r>
      <w:r w:rsidRPr="00C9577B">
        <w:rPr>
          <w:rFonts w:cs="Arial"/>
          <w:i/>
          <w:iCs/>
          <w:sz w:val="24"/>
        </w:rPr>
        <w:t xml:space="preserve">of use, </w:t>
      </w:r>
      <w:r w:rsidRPr="00C9577B">
        <w:rPr>
          <w:rFonts w:cs="Arial"/>
          <w:sz w:val="24"/>
        </w:rPr>
        <w:t xml:space="preserve">and would meet the spirit of the regulation. It is the employer’s responsibility to ensure that these tests take place at the required intervals and according to an agreed procedure. </w:t>
      </w:r>
    </w:p>
    <w:p w14:paraId="0B3BE596" w14:textId="77777777" w:rsidR="00FE31DB" w:rsidRPr="00C9577B" w:rsidRDefault="00FE31DB" w:rsidP="00C9577B">
      <w:pPr>
        <w:rPr>
          <w:rFonts w:cs="Arial"/>
          <w:sz w:val="24"/>
        </w:rPr>
      </w:pPr>
    </w:p>
    <w:p w14:paraId="13E353CE" w14:textId="49B30A5C" w:rsidR="00FE31DB" w:rsidRPr="00C9577B" w:rsidRDefault="00FE31DB" w:rsidP="00C9577B">
      <w:pPr>
        <w:rPr>
          <w:rFonts w:cs="Arial"/>
          <w:sz w:val="24"/>
        </w:rPr>
      </w:pPr>
      <w:r w:rsidRPr="00C9577B">
        <w:rPr>
          <w:rFonts w:cs="Arial"/>
          <w:sz w:val="24"/>
        </w:rPr>
        <w:t xml:space="preserve">Faculties or Departments that own the LEV are responsible for ensuring that the </w:t>
      </w:r>
      <w:r w:rsidRPr="00DD3F55">
        <w:rPr>
          <w:rFonts w:cs="Arial"/>
          <w:sz w:val="24"/>
        </w:rPr>
        <w:t xml:space="preserve">thorough examination is carried out within the required </w:t>
      </w:r>
      <w:r w:rsidR="008764BD" w:rsidRPr="00DD3F55">
        <w:rPr>
          <w:rFonts w:cs="Arial"/>
          <w:sz w:val="24"/>
        </w:rPr>
        <w:t>time</w:t>
      </w:r>
      <w:r w:rsidRPr="00DD3F55">
        <w:rPr>
          <w:rFonts w:cs="Arial"/>
          <w:sz w:val="24"/>
        </w:rPr>
        <w:t>. When the thorough</w:t>
      </w:r>
      <w:r w:rsidRPr="00C9577B">
        <w:rPr>
          <w:rFonts w:cs="Arial"/>
          <w:sz w:val="24"/>
        </w:rPr>
        <w:t xml:space="preserve"> examination is completed, Faculty/Department must keep a copy of the thorough examination record. If the thorough examination identifies that remedial work is required, the department/faculty are responsible for taking action to complete any recommendations to ensure workplace exposure limits are not exceeded.</w:t>
      </w:r>
    </w:p>
    <w:p w14:paraId="1312D50A" w14:textId="77777777" w:rsidR="00FE31DB" w:rsidRPr="00C9577B" w:rsidRDefault="00FE31DB" w:rsidP="00C9577B">
      <w:pPr>
        <w:rPr>
          <w:rFonts w:cs="Arial"/>
          <w:i/>
          <w:iCs/>
          <w:sz w:val="24"/>
        </w:rPr>
      </w:pPr>
    </w:p>
    <w:p w14:paraId="548393E2" w14:textId="77777777" w:rsidR="00FE31DB" w:rsidRPr="00C9577B" w:rsidRDefault="00FE31DB" w:rsidP="00C9577B">
      <w:pPr>
        <w:rPr>
          <w:rFonts w:cs="Arial"/>
          <w:sz w:val="24"/>
        </w:rPr>
      </w:pPr>
      <w:r w:rsidRPr="00C9577B">
        <w:rPr>
          <w:rFonts w:cs="Arial"/>
          <w:sz w:val="24"/>
        </w:rPr>
        <w:t xml:space="preserve">It is a general principle that personal protective equipment should only be used as a last resort when other control measures such as LEV are impracticable.  As such, a dust mask may be required while emptying dust containers or carrying out maintenance checks but should </w:t>
      </w:r>
      <w:r w:rsidRPr="00C9577B">
        <w:rPr>
          <w:rFonts w:cs="Arial"/>
          <w:i/>
          <w:iCs/>
          <w:sz w:val="24"/>
        </w:rPr>
        <w:t xml:space="preserve">not </w:t>
      </w:r>
      <w:r w:rsidRPr="00C9577B">
        <w:rPr>
          <w:rFonts w:cs="Arial"/>
          <w:sz w:val="24"/>
        </w:rPr>
        <w:t>be needed during machine operations, except in special circumstances.</w:t>
      </w:r>
    </w:p>
    <w:p w14:paraId="56CD283B" w14:textId="77777777" w:rsidR="00FE31DB" w:rsidRPr="00C9577B" w:rsidRDefault="00FE31DB" w:rsidP="00C9577B">
      <w:pPr>
        <w:rPr>
          <w:rFonts w:cs="Arial"/>
          <w:color w:val="FF0000"/>
          <w:sz w:val="24"/>
        </w:rPr>
      </w:pPr>
    </w:p>
    <w:p w14:paraId="178D4530" w14:textId="77777777" w:rsidR="00FE31DB" w:rsidRPr="00C9577B" w:rsidRDefault="00FE31DB" w:rsidP="00C9577B">
      <w:pPr>
        <w:rPr>
          <w:rFonts w:cs="Arial"/>
          <w:sz w:val="24"/>
        </w:rPr>
      </w:pPr>
      <w:r w:rsidRPr="00C9577B">
        <w:rPr>
          <w:rFonts w:cs="Arial"/>
          <w:sz w:val="24"/>
        </w:rPr>
        <w:t xml:space="preserve">If you have LEV where you </w:t>
      </w:r>
      <w:proofErr w:type="gramStart"/>
      <w:r w:rsidRPr="00C9577B">
        <w:rPr>
          <w:rFonts w:cs="Arial"/>
          <w:sz w:val="24"/>
        </w:rPr>
        <w:t>have to</w:t>
      </w:r>
      <w:proofErr w:type="gramEnd"/>
      <w:r w:rsidRPr="00C9577B">
        <w:rPr>
          <w:rFonts w:cs="Arial"/>
          <w:sz w:val="24"/>
        </w:rPr>
        <w:t xml:space="preserve"> rely on the operator to position it correctly in order to adequately capture the contaminant, there is almost certainly an expectation to provide Respiratory Protective Equipment (RPE) as human error could render the LEV ineffective. If a fixed LEV system is in place that does not rely on the operator to position it to capture the contaminant, </w:t>
      </w:r>
      <w:proofErr w:type="gramStart"/>
      <w:r w:rsidRPr="00C9577B">
        <w:rPr>
          <w:rFonts w:cs="Arial"/>
          <w:sz w:val="24"/>
        </w:rPr>
        <w:t>provided that</w:t>
      </w:r>
      <w:proofErr w:type="gramEnd"/>
      <w:r w:rsidRPr="00C9577B">
        <w:rPr>
          <w:rFonts w:cs="Arial"/>
          <w:sz w:val="24"/>
        </w:rPr>
        <w:t xml:space="preserve"> air sampling proves that contaminant levels are below the workplace exposure limit, RPE should not be required. (Refer PPE section for more information on RPE)</w:t>
      </w:r>
    </w:p>
    <w:p w14:paraId="21A40F8A" w14:textId="77777777" w:rsidR="00FE31DB" w:rsidRPr="00C9577B" w:rsidRDefault="00FE31DB" w:rsidP="00C9577B">
      <w:pPr>
        <w:rPr>
          <w:rFonts w:cs="Arial"/>
          <w:sz w:val="24"/>
        </w:rPr>
      </w:pPr>
    </w:p>
    <w:p w14:paraId="2DF4F774" w14:textId="240644EB" w:rsidR="00FE31DB" w:rsidRPr="00C9577B" w:rsidRDefault="00FE31DB" w:rsidP="00C9577B">
      <w:pPr>
        <w:rPr>
          <w:rFonts w:cs="Arial"/>
          <w:sz w:val="24"/>
          <w:lang w:eastAsia="en-GB"/>
        </w:rPr>
      </w:pPr>
      <w:r w:rsidRPr="00C9577B">
        <w:rPr>
          <w:rFonts w:cs="Arial"/>
          <w:sz w:val="24"/>
        </w:rPr>
        <w:t xml:space="preserve">For welding fume, air sampling is </w:t>
      </w:r>
      <w:r w:rsidR="000426DF" w:rsidRPr="00C9577B">
        <w:rPr>
          <w:rFonts w:cs="Arial"/>
          <w:sz w:val="24"/>
        </w:rPr>
        <w:t>expected</w:t>
      </w:r>
      <w:r w:rsidRPr="00C9577B">
        <w:rPr>
          <w:rFonts w:cs="Arial"/>
          <w:sz w:val="24"/>
        </w:rPr>
        <w:t xml:space="preserve"> to be completed even if the area is well naturally ventilated. </w:t>
      </w:r>
      <w:r w:rsidRPr="00C9577B">
        <w:rPr>
          <w:rFonts w:cs="Arial"/>
          <w:sz w:val="24"/>
          <w:lang w:eastAsia="en-GB"/>
        </w:rPr>
        <w:t xml:space="preserve">A </w:t>
      </w:r>
      <w:r w:rsidR="00C224CA" w:rsidRPr="00C9577B">
        <w:rPr>
          <w:rFonts w:cs="Arial"/>
          <w:sz w:val="24"/>
          <w:lang w:eastAsia="en-GB"/>
        </w:rPr>
        <w:t>short-term</w:t>
      </w:r>
      <w:r w:rsidRPr="00C9577B">
        <w:rPr>
          <w:rFonts w:cs="Arial"/>
          <w:sz w:val="24"/>
          <w:lang w:eastAsia="en-GB"/>
        </w:rPr>
        <w:t xml:space="preserve"> solution, until air sampling has been completed, is to </w:t>
      </w:r>
      <w:r w:rsidRPr="00C9577B">
        <w:rPr>
          <w:rFonts w:cs="Arial"/>
          <w:sz w:val="24"/>
          <w:lang w:eastAsia="en-GB"/>
        </w:rPr>
        <w:lastRenderedPageBreak/>
        <w:t>visually examine the local exhaust ventilation and observe whether contaminants are effectively being captured by the LEV.</w:t>
      </w:r>
    </w:p>
    <w:p w14:paraId="04ABC615" w14:textId="77777777" w:rsidR="00FE31DB" w:rsidRPr="00C9577B" w:rsidRDefault="00FE31DB" w:rsidP="003C7E2C">
      <w:pPr>
        <w:ind w:hanging="426"/>
        <w:rPr>
          <w:rFonts w:cs="Arial"/>
          <w:sz w:val="24"/>
          <w:lang w:eastAsia="en-GB"/>
        </w:rPr>
      </w:pPr>
    </w:p>
    <w:p w14:paraId="1E56CF98" w14:textId="77777777" w:rsidR="0087003B" w:rsidRPr="00C9577B" w:rsidRDefault="0087003B" w:rsidP="000426DF">
      <w:pPr>
        <w:pStyle w:val="Heading2"/>
        <w:spacing w:after="0"/>
      </w:pPr>
      <w:bookmarkStart w:id="242" w:name="_Toc55293796"/>
      <w:bookmarkStart w:id="243" w:name="_Toc143522542"/>
      <w:r w:rsidRPr="00C9577B">
        <w:t>Lone Working</w:t>
      </w:r>
      <w:bookmarkEnd w:id="242"/>
      <w:bookmarkEnd w:id="243"/>
      <w:r w:rsidRPr="00C9577B">
        <w:t xml:space="preserve"> </w:t>
      </w:r>
    </w:p>
    <w:p w14:paraId="07F023C8" w14:textId="77777777" w:rsidR="0087003B" w:rsidRPr="00C9577B" w:rsidRDefault="0087003B" w:rsidP="003C7E2C">
      <w:pPr>
        <w:ind w:hanging="426"/>
        <w:rPr>
          <w:rFonts w:cs="Arial"/>
          <w:sz w:val="24"/>
        </w:rPr>
      </w:pPr>
    </w:p>
    <w:p w14:paraId="582CAEC5" w14:textId="77777777" w:rsidR="0087003B" w:rsidRPr="00C9577B" w:rsidRDefault="0087003B" w:rsidP="003C7E2C">
      <w:pPr>
        <w:rPr>
          <w:rFonts w:eastAsia="Arial Unicode MS" w:cs="Arial"/>
          <w:sz w:val="24"/>
        </w:rPr>
      </w:pPr>
      <w:r w:rsidRPr="00C9577B">
        <w:rPr>
          <w:rFonts w:eastAsia="Arial Unicode MS" w:cs="Arial"/>
          <w:sz w:val="24"/>
        </w:rPr>
        <w:t>The University will ensure, so far as is reasonably practicable, that employees who are required to work alone or unsupervised for significant periods of time are protected from risks to their health and safety.</w:t>
      </w:r>
    </w:p>
    <w:p w14:paraId="4BDB5498" w14:textId="77777777" w:rsidR="0087003B" w:rsidRPr="00C9577B" w:rsidRDefault="0087003B" w:rsidP="00C9577B">
      <w:pPr>
        <w:rPr>
          <w:rFonts w:eastAsia="Arial Unicode MS" w:cs="Arial"/>
          <w:sz w:val="24"/>
        </w:rPr>
      </w:pPr>
    </w:p>
    <w:p w14:paraId="70580CCF" w14:textId="13596C36" w:rsidR="0087003B" w:rsidRPr="00C9577B" w:rsidRDefault="0087003B" w:rsidP="00C9577B">
      <w:pPr>
        <w:rPr>
          <w:rFonts w:eastAsia="Arial Unicode MS" w:cs="Arial"/>
          <w:sz w:val="24"/>
        </w:rPr>
      </w:pPr>
      <w:r w:rsidRPr="00C9577B">
        <w:rPr>
          <w:rFonts w:eastAsia="Arial Unicode MS" w:cs="Arial"/>
          <w:sz w:val="24"/>
        </w:rPr>
        <w:t xml:space="preserve">The University and / or the faculty will determine, by risk assessment, those activities where work can be done safely by one unaccompanied person. This will include the identification of hazards from means of access and/or egress, plant, machinery, goods, substances, environment and atmosphere, etc. </w:t>
      </w:r>
    </w:p>
    <w:p w14:paraId="2916C19D" w14:textId="77777777" w:rsidR="0087003B" w:rsidRPr="00C9577B" w:rsidRDefault="0087003B" w:rsidP="00C9577B">
      <w:pPr>
        <w:rPr>
          <w:rFonts w:eastAsia="Arial Unicode MS" w:cs="Arial"/>
          <w:sz w:val="24"/>
        </w:rPr>
      </w:pPr>
    </w:p>
    <w:p w14:paraId="6F3F3524" w14:textId="77777777" w:rsidR="0087003B" w:rsidRPr="00C9577B" w:rsidRDefault="0087003B" w:rsidP="00C9577B">
      <w:pPr>
        <w:rPr>
          <w:rFonts w:eastAsia="Arial Unicode MS" w:cs="Arial"/>
          <w:sz w:val="24"/>
        </w:rPr>
      </w:pPr>
      <w:proofErr w:type="gramStart"/>
      <w:r w:rsidRPr="00C9577B">
        <w:rPr>
          <w:rFonts w:eastAsia="Arial Unicode MS" w:cs="Arial"/>
          <w:sz w:val="24"/>
        </w:rPr>
        <w:t>Particular consideration</w:t>
      </w:r>
      <w:proofErr w:type="gramEnd"/>
      <w:r w:rsidRPr="00C9577B">
        <w:rPr>
          <w:rFonts w:eastAsia="Arial Unicode MS" w:cs="Arial"/>
          <w:sz w:val="24"/>
        </w:rPr>
        <w:t xml:space="preserve"> will be given to:</w:t>
      </w:r>
    </w:p>
    <w:p w14:paraId="74869460" w14:textId="77777777" w:rsidR="0087003B" w:rsidRPr="00C9577B" w:rsidRDefault="0087003B" w:rsidP="00C9577B">
      <w:pPr>
        <w:ind w:hanging="426"/>
        <w:rPr>
          <w:rFonts w:cs="Arial"/>
          <w:sz w:val="24"/>
          <w:lang w:eastAsia="en-GB"/>
        </w:rPr>
      </w:pPr>
    </w:p>
    <w:p w14:paraId="5C87516C" w14:textId="627512E0" w:rsidR="0087003B" w:rsidRPr="00C9577B" w:rsidRDefault="001D6363" w:rsidP="004013C7">
      <w:pPr>
        <w:pStyle w:val="ListParagraph"/>
        <w:numPr>
          <w:ilvl w:val="0"/>
          <w:numId w:val="52"/>
        </w:numPr>
        <w:rPr>
          <w:rFonts w:eastAsia="Arial Unicode MS" w:cs="Arial"/>
          <w:sz w:val="24"/>
        </w:rPr>
      </w:pPr>
      <w:r w:rsidRPr="00C9577B">
        <w:rPr>
          <w:rFonts w:eastAsia="Arial Unicode MS" w:cs="Arial"/>
          <w:sz w:val="24"/>
        </w:rPr>
        <w:t>The</w:t>
      </w:r>
      <w:r w:rsidR="0087003B" w:rsidRPr="00C9577B">
        <w:rPr>
          <w:rFonts w:eastAsia="Arial Unicode MS" w:cs="Arial"/>
          <w:sz w:val="24"/>
        </w:rPr>
        <w:t xml:space="preserve"> remoteness or isolation of workplaces</w:t>
      </w:r>
    </w:p>
    <w:p w14:paraId="31C0EA04" w14:textId="209D2CAF" w:rsidR="0087003B" w:rsidRPr="00C9577B" w:rsidRDefault="001D6363" w:rsidP="004013C7">
      <w:pPr>
        <w:pStyle w:val="ListParagraph"/>
        <w:numPr>
          <w:ilvl w:val="0"/>
          <w:numId w:val="52"/>
        </w:numPr>
        <w:rPr>
          <w:rFonts w:eastAsia="Arial Unicode MS" w:cs="Arial"/>
          <w:sz w:val="24"/>
        </w:rPr>
      </w:pPr>
      <w:r w:rsidRPr="00C9577B">
        <w:rPr>
          <w:rFonts w:eastAsia="Arial Unicode MS" w:cs="Arial"/>
          <w:sz w:val="24"/>
        </w:rPr>
        <w:t>Any</w:t>
      </w:r>
      <w:r w:rsidR="0087003B" w:rsidRPr="00C9577B">
        <w:rPr>
          <w:rFonts w:eastAsia="Arial Unicode MS" w:cs="Arial"/>
          <w:sz w:val="24"/>
        </w:rPr>
        <w:t xml:space="preserve"> problems of communication</w:t>
      </w:r>
    </w:p>
    <w:p w14:paraId="53B22A24" w14:textId="7998ADC4" w:rsidR="0087003B" w:rsidRPr="00C9577B" w:rsidRDefault="001D6363" w:rsidP="004013C7">
      <w:pPr>
        <w:pStyle w:val="ListParagraph"/>
        <w:numPr>
          <w:ilvl w:val="0"/>
          <w:numId w:val="52"/>
        </w:numPr>
        <w:rPr>
          <w:rFonts w:eastAsia="Arial Unicode MS" w:cs="Arial"/>
          <w:sz w:val="24"/>
        </w:rPr>
      </w:pPr>
      <w:r w:rsidRPr="00C9577B">
        <w:rPr>
          <w:rFonts w:eastAsia="Arial Unicode MS" w:cs="Arial"/>
          <w:sz w:val="24"/>
        </w:rPr>
        <w:t>The</w:t>
      </w:r>
      <w:r w:rsidR="0087003B" w:rsidRPr="00C9577B">
        <w:rPr>
          <w:rFonts w:eastAsia="Arial Unicode MS" w:cs="Arial"/>
          <w:sz w:val="24"/>
        </w:rPr>
        <w:t xml:space="preserve"> possibility of interference, such as violence or criminal activity from other persons</w:t>
      </w:r>
    </w:p>
    <w:p w14:paraId="6736E496" w14:textId="4D9500CA" w:rsidR="0087003B" w:rsidRPr="00C9577B" w:rsidRDefault="001D6363" w:rsidP="004013C7">
      <w:pPr>
        <w:pStyle w:val="ListParagraph"/>
        <w:numPr>
          <w:ilvl w:val="0"/>
          <w:numId w:val="52"/>
        </w:numPr>
        <w:rPr>
          <w:rFonts w:eastAsia="Arial Unicode MS" w:cs="Arial"/>
          <w:sz w:val="24"/>
        </w:rPr>
      </w:pPr>
      <w:r w:rsidRPr="00C9577B">
        <w:rPr>
          <w:rFonts w:eastAsia="Arial Unicode MS" w:cs="Arial"/>
          <w:sz w:val="24"/>
        </w:rPr>
        <w:t>The</w:t>
      </w:r>
      <w:r w:rsidR="0087003B" w:rsidRPr="00C9577B">
        <w:rPr>
          <w:rFonts w:eastAsia="Arial Unicode MS" w:cs="Arial"/>
          <w:sz w:val="24"/>
        </w:rPr>
        <w:t xml:space="preserve"> nature of injury or damage to health and anticipated "worst case" scenario</w:t>
      </w:r>
    </w:p>
    <w:p w14:paraId="187F57B8" w14:textId="77777777" w:rsidR="0087003B" w:rsidRPr="00C9577B" w:rsidRDefault="0087003B" w:rsidP="00C9577B">
      <w:pPr>
        <w:ind w:hanging="426"/>
        <w:rPr>
          <w:rFonts w:eastAsia="Arial Unicode MS" w:cs="Arial"/>
          <w:sz w:val="24"/>
        </w:rPr>
      </w:pPr>
    </w:p>
    <w:p w14:paraId="3DB62083" w14:textId="4081BC84" w:rsidR="0087003B" w:rsidRPr="00C9577B" w:rsidRDefault="00DF65D7" w:rsidP="00707803">
      <w:pPr>
        <w:pStyle w:val="Heading2"/>
        <w:rPr>
          <w:lang w:eastAsia="en-GB"/>
        </w:rPr>
      </w:pPr>
      <w:r>
        <w:rPr>
          <w:lang w:eastAsia="en-GB"/>
        </w:rPr>
        <w:t xml:space="preserve"> </w:t>
      </w:r>
      <w:bookmarkStart w:id="244" w:name="_Toc143522543"/>
      <w:r w:rsidR="0087003B" w:rsidRPr="00C9577B">
        <w:rPr>
          <w:lang w:eastAsia="en-GB"/>
        </w:rPr>
        <w:t>Information and Training</w:t>
      </w:r>
      <w:bookmarkEnd w:id="244"/>
    </w:p>
    <w:p w14:paraId="54738AF4" w14:textId="77777777" w:rsidR="0087003B" w:rsidRPr="00C9577B" w:rsidRDefault="0087003B" w:rsidP="00C9577B">
      <w:pPr>
        <w:ind w:hanging="426"/>
        <w:rPr>
          <w:rFonts w:cs="Arial"/>
          <w:sz w:val="24"/>
          <w:lang w:eastAsia="en-GB"/>
        </w:rPr>
      </w:pPr>
    </w:p>
    <w:p w14:paraId="60FDF1BC" w14:textId="77777777" w:rsidR="0087003B" w:rsidRPr="00C9577B" w:rsidRDefault="0087003B" w:rsidP="00C9577B">
      <w:pPr>
        <w:rPr>
          <w:rFonts w:eastAsia="Arial Unicode MS" w:cs="Arial"/>
          <w:sz w:val="24"/>
        </w:rPr>
      </w:pPr>
      <w:r w:rsidRPr="00C9577B">
        <w:rPr>
          <w:rFonts w:eastAsia="Arial Unicode MS" w:cs="Arial"/>
          <w:sz w:val="24"/>
        </w:rPr>
        <w:t>Employees will be given all necessary information, instruction, training and supervision to enable them to recognise the hazards and appreciate the risks involved with working alone.</w:t>
      </w:r>
    </w:p>
    <w:p w14:paraId="46ABBD8F" w14:textId="77777777" w:rsidR="0087003B" w:rsidRPr="00C9577B" w:rsidRDefault="0087003B" w:rsidP="00C9577B">
      <w:pPr>
        <w:rPr>
          <w:rFonts w:eastAsia="Arial Unicode MS" w:cs="Arial"/>
          <w:sz w:val="24"/>
        </w:rPr>
      </w:pPr>
    </w:p>
    <w:p w14:paraId="48245336" w14:textId="77777777" w:rsidR="0087003B" w:rsidRPr="00C9577B" w:rsidRDefault="0087003B" w:rsidP="00C9577B">
      <w:pPr>
        <w:rPr>
          <w:rFonts w:eastAsia="Arial Unicode MS" w:cs="Arial"/>
          <w:sz w:val="24"/>
        </w:rPr>
      </w:pPr>
      <w:r w:rsidRPr="00C9577B">
        <w:rPr>
          <w:rFonts w:eastAsia="Arial Unicode MS" w:cs="Arial"/>
          <w:sz w:val="24"/>
        </w:rPr>
        <w:t>Employees will be required to follow the safe working procedures devised including:</w:t>
      </w:r>
    </w:p>
    <w:p w14:paraId="06BBA33E" w14:textId="77777777" w:rsidR="0087003B" w:rsidRPr="00C9577B" w:rsidRDefault="0087003B" w:rsidP="00C9577B">
      <w:pPr>
        <w:ind w:hanging="426"/>
        <w:rPr>
          <w:rFonts w:eastAsia="Arial Unicode MS" w:cs="Arial"/>
          <w:sz w:val="24"/>
        </w:rPr>
      </w:pPr>
    </w:p>
    <w:p w14:paraId="408C7611" w14:textId="160D1A0B"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When</w:t>
      </w:r>
      <w:r w:rsidR="0087003B" w:rsidRPr="00C9577B">
        <w:rPr>
          <w:rFonts w:eastAsia="Arial Unicode MS" w:cs="Arial"/>
          <w:sz w:val="24"/>
        </w:rPr>
        <w:t xml:space="preserve"> working alone </w:t>
      </w:r>
      <w:r w:rsidR="001E3ECF" w:rsidRPr="00C9577B">
        <w:rPr>
          <w:rFonts w:eastAsia="Arial Unicode MS" w:cs="Arial"/>
          <w:sz w:val="24"/>
        </w:rPr>
        <w:t>(</w:t>
      </w:r>
      <w:r w:rsidR="0087003B" w:rsidRPr="00C9577B">
        <w:rPr>
          <w:rFonts w:eastAsia="Arial Unicode MS" w:cs="Arial"/>
          <w:sz w:val="24"/>
        </w:rPr>
        <w:t>e.g. in an isolated area of a building with all doors closed</w:t>
      </w:r>
      <w:r w:rsidR="001E3ECF" w:rsidRPr="00C9577B">
        <w:rPr>
          <w:rFonts w:eastAsia="Arial Unicode MS" w:cs="Arial"/>
          <w:sz w:val="24"/>
        </w:rPr>
        <w:t>)</w:t>
      </w:r>
      <w:r w:rsidR="0087003B" w:rsidRPr="00C9577B">
        <w:rPr>
          <w:rFonts w:eastAsia="Arial Unicode MS" w:cs="Arial"/>
          <w:sz w:val="24"/>
        </w:rPr>
        <w:t xml:space="preserve"> ensure that someone is aware of your presence</w:t>
      </w:r>
    </w:p>
    <w:p w14:paraId="31DAA0A6" w14:textId="52CF9A83"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Check</w:t>
      </w:r>
      <w:r w:rsidR="0087003B" w:rsidRPr="00C9577B">
        <w:rPr>
          <w:rFonts w:eastAsia="Arial Unicode MS" w:cs="Arial"/>
          <w:sz w:val="24"/>
        </w:rPr>
        <w:t xml:space="preserve"> that work being done has been subject to risk assessment and check the assessment yourself – some work may have been identified as requiring the assistance of a second person</w:t>
      </w:r>
    </w:p>
    <w:p w14:paraId="4FC9F684" w14:textId="1AAE7494"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If</w:t>
      </w:r>
      <w:r w:rsidR="0087003B" w:rsidRPr="00C9577B">
        <w:rPr>
          <w:rFonts w:eastAsia="Arial Unicode MS" w:cs="Arial"/>
          <w:sz w:val="24"/>
        </w:rPr>
        <w:t xml:space="preserve"> possible and arranged beforehand, keep in regular contact with someone else </w:t>
      </w:r>
      <w:r w:rsidR="001E3ECF" w:rsidRPr="00C9577B">
        <w:rPr>
          <w:rFonts w:eastAsia="Arial Unicode MS" w:cs="Arial"/>
          <w:sz w:val="24"/>
        </w:rPr>
        <w:t>(</w:t>
      </w:r>
      <w:r w:rsidR="0087003B" w:rsidRPr="00C9577B">
        <w:rPr>
          <w:rFonts w:eastAsia="Arial Unicode MS" w:cs="Arial"/>
          <w:sz w:val="24"/>
        </w:rPr>
        <w:t>e.g. use a mobile phone to call into the office or a designated buddy/contact every couple of hours indicating your movements</w:t>
      </w:r>
      <w:r w:rsidR="001E3ECF" w:rsidRPr="00C9577B">
        <w:rPr>
          <w:rFonts w:eastAsia="Arial Unicode MS" w:cs="Arial"/>
          <w:sz w:val="24"/>
        </w:rPr>
        <w:t>).</w:t>
      </w:r>
    </w:p>
    <w:p w14:paraId="302C269F" w14:textId="73795701"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Do</w:t>
      </w:r>
      <w:r w:rsidR="0087003B" w:rsidRPr="00C9577B">
        <w:rPr>
          <w:rFonts w:eastAsia="Arial Unicode MS" w:cs="Arial"/>
          <w:sz w:val="24"/>
        </w:rPr>
        <w:t xml:space="preserve"> not put yourself at risk</w:t>
      </w:r>
      <w:r w:rsidR="001E3ECF" w:rsidRPr="00C9577B">
        <w:rPr>
          <w:rFonts w:eastAsia="Arial Unicode MS" w:cs="Arial"/>
          <w:sz w:val="24"/>
        </w:rPr>
        <w:t>. If</w:t>
      </w:r>
      <w:r w:rsidR="0087003B" w:rsidRPr="00C9577B">
        <w:rPr>
          <w:rFonts w:eastAsia="Arial Unicode MS" w:cs="Arial"/>
          <w:sz w:val="24"/>
        </w:rPr>
        <w:t xml:space="preserve"> you do not feel safe discuss the situation with your immediate manager</w:t>
      </w:r>
    </w:p>
    <w:p w14:paraId="0B202784" w14:textId="110BC0BF" w:rsidR="0087003B" w:rsidRPr="00C9577B" w:rsidRDefault="00705923" w:rsidP="004013C7">
      <w:pPr>
        <w:pStyle w:val="ListParagraph"/>
        <w:numPr>
          <w:ilvl w:val="0"/>
          <w:numId w:val="53"/>
        </w:numPr>
        <w:rPr>
          <w:rFonts w:eastAsia="Arial Unicode MS" w:cs="Arial"/>
          <w:sz w:val="24"/>
        </w:rPr>
      </w:pPr>
      <w:r w:rsidRPr="00C9577B">
        <w:rPr>
          <w:rFonts w:eastAsia="Arial Unicode MS" w:cs="Arial"/>
          <w:sz w:val="24"/>
        </w:rPr>
        <w:t>Report</w:t>
      </w:r>
      <w:r w:rsidR="0087003B" w:rsidRPr="00C9577B">
        <w:rPr>
          <w:rFonts w:eastAsia="Arial Unicode MS" w:cs="Arial"/>
          <w:sz w:val="24"/>
        </w:rPr>
        <w:t xml:space="preserve"> all accidents, injuries, near-misses and dangerous occurrences to your immediate manager</w:t>
      </w:r>
    </w:p>
    <w:p w14:paraId="4C4CEA3D" w14:textId="77777777" w:rsidR="00405C9B" w:rsidRPr="00C9577B" w:rsidRDefault="00405C9B" w:rsidP="00C9577B">
      <w:pPr>
        <w:ind w:hanging="426"/>
        <w:rPr>
          <w:rStyle w:val="Heading2Char"/>
          <w:b w:val="0"/>
          <w:bCs w:val="0"/>
        </w:rPr>
      </w:pPr>
    </w:p>
    <w:p w14:paraId="1A657A09" w14:textId="0AF98DDA" w:rsidR="003A4833" w:rsidRPr="00933D65" w:rsidRDefault="00933D65" w:rsidP="00707803">
      <w:pPr>
        <w:pStyle w:val="Heading2"/>
        <w:rPr>
          <w:rStyle w:val="Heading2Char"/>
          <w:b/>
          <w:bCs/>
        </w:rPr>
      </w:pPr>
      <w:bookmarkStart w:id="245" w:name="Manual_Handling"/>
      <w:bookmarkStart w:id="246" w:name="_Toc55293797"/>
      <w:bookmarkEnd w:id="225"/>
      <w:r>
        <w:rPr>
          <w:rStyle w:val="Heading2Char"/>
          <w:b/>
          <w:bCs/>
        </w:rPr>
        <w:tab/>
      </w:r>
      <w:bookmarkStart w:id="247" w:name="_Toc143522544"/>
      <w:r w:rsidR="003A4833" w:rsidRPr="00933D65">
        <w:rPr>
          <w:rStyle w:val="Heading2Char"/>
          <w:b/>
          <w:bCs/>
        </w:rPr>
        <w:t>Manual Handling</w:t>
      </w:r>
      <w:bookmarkEnd w:id="245"/>
      <w:bookmarkEnd w:id="246"/>
      <w:bookmarkEnd w:id="247"/>
    </w:p>
    <w:p w14:paraId="2F6A93D2" w14:textId="77777777" w:rsidR="00A17584" w:rsidRPr="00C9577B" w:rsidRDefault="00A17584" w:rsidP="00C9577B">
      <w:pPr>
        <w:pStyle w:val="ListParagraph"/>
        <w:ind w:left="0"/>
        <w:rPr>
          <w:rFonts w:eastAsia="Calibri" w:cs="Arial"/>
          <w:sz w:val="24"/>
        </w:rPr>
      </w:pPr>
    </w:p>
    <w:p w14:paraId="23880B44" w14:textId="655CAD20" w:rsidR="003A4833" w:rsidRPr="00C9577B" w:rsidRDefault="003A4833" w:rsidP="00C9577B">
      <w:pPr>
        <w:rPr>
          <w:rFonts w:eastAsia="Calibri" w:cs="Arial"/>
          <w:sz w:val="24"/>
        </w:rPr>
      </w:pPr>
      <w:r w:rsidRPr="00C9577B">
        <w:rPr>
          <w:rFonts w:eastAsia="Calibri" w:cs="Arial"/>
          <w:sz w:val="24"/>
        </w:rPr>
        <w:lastRenderedPageBreak/>
        <w:t>All manual handling activities come within the scope of the Manual Handling Operations Regulations 1992.</w:t>
      </w:r>
    </w:p>
    <w:p w14:paraId="21FC9626" w14:textId="77777777" w:rsidR="00A17584" w:rsidRPr="00C9577B" w:rsidRDefault="00A17584" w:rsidP="00C9577B">
      <w:pPr>
        <w:pStyle w:val="ListParagraph"/>
        <w:ind w:left="0"/>
        <w:rPr>
          <w:rFonts w:eastAsia="Calibri" w:cs="Arial"/>
          <w:sz w:val="24"/>
        </w:rPr>
      </w:pPr>
    </w:p>
    <w:p w14:paraId="7F75FC32" w14:textId="77777777" w:rsidR="003A4833" w:rsidRPr="00C9577B" w:rsidRDefault="003A4833" w:rsidP="00C9577B">
      <w:pPr>
        <w:pStyle w:val="ListParagraph"/>
        <w:ind w:left="0"/>
        <w:rPr>
          <w:rFonts w:eastAsia="Calibri" w:cs="Arial"/>
          <w:sz w:val="24"/>
        </w:rPr>
      </w:pPr>
      <w:r w:rsidRPr="00C9577B">
        <w:rPr>
          <w:rFonts w:eastAsia="Calibri" w:cs="Arial"/>
          <w:sz w:val="24"/>
        </w:rPr>
        <w:t>Manual handling is defined as any activity which includes:</w:t>
      </w:r>
    </w:p>
    <w:p w14:paraId="054F0565"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Lifting</w:t>
      </w:r>
    </w:p>
    <w:p w14:paraId="529D0CA2"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Pushing</w:t>
      </w:r>
    </w:p>
    <w:p w14:paraId="4D62C11D"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Carrying</w:t>
      </w:r>
    </w:p>
    <w:p w14:paraId="4EE5EC86"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Putting down</w:t>
      </w:r>
    </w:p>
    <w:p w14:paraId="14D3FEDB" w14:textId="77777777" w:rsidR="003A4833" w:rsidRPr="00C9577B" w:rsidRDefault="003A4833" w:rsidP="004013C7">
      <w:pPr>
        <w:pStyle w:val="ListParagraph"/>
        <w:numPr>
          <w:ilvl w:val="0"/>
          <w:numId w:val="55"/>
        </w:numPr>
        <w:rPr>
          <w:rFonts w:eastAsia="Calibri" w:cs="Arial"/>
          <w:sz w:val="24"/>
        </w:rPr>
      </w:pPr>
      <w:r w:rsidRPr="00C9577B">
        <w:rPr>
          <w:rFonts w:eastAsia="Calibri" w:cs="Arial"/>
          <w:sz w:val="24"/>
        </w:rPr>
        <w:t>Pulling</w:t>
      </w:r>
    </w:p>
    <w:p w14:paraId="3D4CE4DF" w14:textId="54C346F8" w:rsidR="003A4833" w:rsidRPr="00C9577B" w:rsidRDefault="003A4833" w:rsidP="004013C7">
      <w:pPr>
        <w:pStyle w:val="ListParagraph"/>
        <w:numPr>
          <w:ilvl w:val="0"/>
          <w:numId w:val="55"/>
        </w:numPr>
        <w:rPr>
          <w:rFonts w:eastAsia="Calibri" w:cs="Arial"/>
          <w:sz w:val="24"/>
        </w:rPr>
      </w:pPr>
      <w:r w:rsidRPr="00C9577B">
        <w:rPr>
          <w:rFonts w:eastAsia="Calibri" w:cs="Arial"/>
          <w:sz w:val="24"/>
        </w:rPr>
        <w:t>Moving</w:t>
      </w:r>
    </w:p>
    <w:p w14:paraId="7002D620" w14:textId="19B76FEA" w:rsidR="00626DBD" w:rsidRDefault="00626DBD" w:rsidP="00C9577B">
      <w:pPr>
        <w:rPr>
          <w:rFonts w:cs="Arial"/>
          <w:sz w:val="24"/>
        </w:rPr>
      </w:pPr>
    </w:p>
    <w:p w14:paraId="22DE2EFB" w14:textId="7A10363A" w:rsidR="003A4833" w:rsidRPr="00C9577B" w:rsidRDefault="00B95555" w:rsidP="00B415C3">
      <w:pPr>
        <w:pStyle w:val="Heading3"/>
        <w:numPr>
          <w:ilvl w:val="0"/>
          <w:numId w:val="0"/>
        </w:numPr>
      </w:pPr>
      <w:bookmarkStart w:id="248" w:name="_Toc115189354"/>
      <w:bookmarkStart w:id="249" w:name="_Toc115189355"/>
      <w:bookmarkStart w:id="250" w:name="_Toc143522545"/>
      <w:bookmarkEnd w:id="248"/>
      <w:bookmarkEnd w:id="249"/>
      <w:r>
        <w:t xml:space="preserve">3.26.1 </w:t>
      </w:r>
      <w:r w:rsidR="003A4833" w:rsidRPr="00C9577B">
        <w:t>Safe Working Practices</w:t>
      </w:r>
      <w:bookmarkEnd w:id="250"/>
    </w:p>
    <w:p w14:paraId="3CB728CE" w14:textId="77777777" w:rsidR="00A17584" w:rsidRPr="00C9577B" w:rsidRDefault="00A17584" w:rsidP="00C9577B">
      <w:pPr>
        <w:rPr>
          <w:rFonts w:eastAsia="Calibri" w:cs="Arial"/>
          <w:sz w:val="24"/>
        </w:rPr>
      </w:pPr>
    </w:p>
    <w:p w14:paraId="0D947ED5" w14:textId="59A54339" w:rsidR="003A4833" w:rsidRPr="00C9577B" w:rsidRDefault="003A4833" w:rsidP="00C9577B">
      <w:pPr>
        <w:rPr>
          <w:rFonts w:eastAsia="Calibri" w:cs="Arial"/>
          <w:sz w:val="24"/>
        </w:rPr>
      </w:pPr>
      <w:r w:rsidRPr="00C9577B">
        <w:rPr>
          <w:rFonts w:eastAsia="Calibri" w:cs="Arial"/>
          <w:sz w:val="24"/>
        </w:rPr>
        <w:t xml:space="preserve">Whilst it is accepted within the scope of activities conducted by </w:t>
      </w:r>
      <w:r w:rsidR="00A975A2" w:rsidRPr="00C9577B">
        <w:rPr>
          <w:rFonts w:cs="Arial"/>
          <w:sz w:val="24"/>
        </w:rPr>
        <w:t>Faculty</w:t>
      </w:r>
      <w:r w:rsidR="006A6539" w:rsidRPr="00C9577B">
        <w:rPr>
          <w:rFonts w:cs="Arial"/>
          <w:sz w:val="24"/>
        </w:rPr>
        <w:t xml:space="preserve">/Department </w:t>
      </w:r>
      <w:r w:rsidRPr="00C9577B">
        <w:rPr>
          <w:rFonts w:eastAsia="Calibri" w:cs="Arial"/>
          <w:sz w:val="24"/>
        </w:rPr>
        <w:t>it is not possible to eliminate all manual handling activities it is, nevertheless, possible to reduce the likelihood that accidents will occur by adopting safe working practices.  The development of safe working practices requires an 'ergonomic' approach which takes account of a range of relevant factors including the nature of the task, the load, the working environment and individual capability.</w:t>
      </w:r>
    </w:p>
    <w:p w14:paraId="3410BA20" w14:textId="77777777" w:rsidR="00A17584" w:rsidRPr="00C9577B" w:rsidRDefault="00A17584" w:rsidP="00C9577B">
      <w:pPr>
        <w:rPr>
          <w:rFonts w:eastAsia="Calibri" w:cs="Arial"/>
          <w:sz w:val="24"/>
        </w:rPr>
      </w:pPr>
    </w:p>
    <w:p w14:paraId="6192F673" w14:textId="42C763A7" w:rsidR="003A4833" w:rsidRPr="00C9577B" w:rsidRDefault="003A4833" w:rsidP="00C9577B">
      <w:pPr>
        <w:rPr>
          <w:rFonts w:eastAsia="Calibri" w:cs="Arial"/>
          <w:sz w:val="24"/>
        </w:rPr>
      </w:pPr>
      <w:r w:rsidRPr="00C9577B">
        <w:rPr>
          <w:rFonts w:eastAsia="Calibri" w:cs="Arial"/>
          <w:sz w:val="24"/>
        </w:rPr>
        <w:t xml:space="preserve">Central to the ergonomic process is the need to conduct risk assessments </w:t>
      </w:r>
      <w:r w:rsidR="006A4B1C" w:rsidRPr="00C9577B">
        <w:rPr>
          <w:rFonts w:eastAsia="Calibri" w:cs="Arial"/>
          <w:sz w:val="24"/>
        </w:rPr>
        <w:t>to</w:t>
      </w:r>
      <w:r w:rsidRPr="00C9577B">
        <w:rPr>
          <w:rFonts w:eastAsia="Calibri" w:cs="Arial"/>
          <w:sz w:val="24"/>
        </w:rPr>
        <w:t xml:space="preserve"> identify the hazards/risks and to look for practical solutions to minimise the chance of injury.</w:t>
      </w:r>
    </w:p>
    <w:p w14:paraId="0BA84DE0" w14:textId="77777777" w:rsidR="00A17584" w:rsidRPr="00C9577B" w:rsidRDefault="00A17584" w:rsidP="00C9577B">
      <w:pPr>
        <w:rPr>
          <w:rFonts w:eastAsia="Calibri" w:cs="Arial"/>
          <w:sz w:val="24"/>
        </w:rPr>
      </w:pPr>
    </w:p>
    <w:p w14:paraId="60AD46BE" w14:textId="094F41CE" w:rsidR="004E64B7" w:rsidRPr="00C9577B" w:rsidRDefault="004E64B7" w:rsidP="00C9577B">
      <w:pPr>
        <w:rPr>
          <w:rFonts w:eastAsia="Calibri" w:cs="Arial"/>
          <w:b/>
          <w:bCs/>
          <w:sz w:val="24"/>
        </w:rPr>
      </w:pPr>
      <w:r w:rsidRPr="00C9577B">
        <w:rPr>
          <w:rFonts w:eastAsia="Calibri" w:cs="Arial"/>
          <w:b/>
          <w:bCs/>
          <w:sz w:val="24"/>
        </w:rPr>
        <w:t>Further information, guidance and training on Manual Handling can be obtained from the SHE Department.</w:t>
      </w:r>
    </w:p>
    <w:p w14:paraId="409C2C2A" w14:textId="77777777" w:rsidR="00CB00B6" w:rsidRPr="00C9577B" w:rsidRDefault="00CB00B6" w:rsidP="00C9577B">
      <w:pPr>
        <w:pStyle w:val="ListParagraph"/>
        <w:ind w:left="0"/>
        <w:rPr>
          <w:rFonts w:eastAsia="Calibri" w:cs="Arial"/>
          <w:b/>
          <w:bCs/>
          <w:sz w:val="24"/>
        </w:rPr>
      </w:pPr>
    </w:p>
    <w:p w14:paraId="01DB4261" w14:textId="4A2E4781" w:rsidR="003A4833" w:rsidRPr="004D005C" w:rsidRDefault="004B5529" w:rsidP="00B415C3">
      <w:pPr>
        <w:pStyle w:val="Heading3"/>
        <w:numPr>
          <w:ilvl w:val="0"/>
          <w:numId w:val="0"/>
        </w:numPr>
        <w:rPr>
          <w:bCs/>
        </w:rPr>
      </w:pPr>
      <w:bookmarkStart w:id="251" w:name="_Toc55293798"/>
      <w:bookmarkStart w:id="252" w:name="_Toc143522546"/>
      <w:r>
        <w:t xml:space="preserve">3.26.2 </w:t>
      </w:r>
      <w:r w:rsidR="00B70FD5" w:rsidRPr="004D005C">
        <w:rPr>
          <w:rStyle w:val="Heading3Char"/>
          <w:rFonts w:cs="Arial"/>
          <w:b/>
        </w:rPr>
        <w:t xml:space="preserve">Risk </w:t>
      </w:r>
      <w:r w:rsidR="006A6539" w:rsidRPr="004D005C">
        <w:rPr>
          <w:rStyle w:val="Heading3Char"/>
          <w:rFonts w:cs="Arial"/>
          <w:b/>
        </w:rPr>
        <w:t>Assessors</w:t>
      </w:r>
      <w:bookmarkEnd w:id="251"/>
      <w:r w:rsidR="006A6539" w:rsidRPr="004D005C">
        <w:rPr>
          <w:rStyle w:val="Heading2Char"/>
          <w:bCs w:val="0"/>
        </w:rPr>
        <w:t>:</w:t>
      </w:r>
      <w:r w:rsidR="003A4833" w:rsidRPr="004D005C">
        <w:rPr>
          <w:rStyle w:val="Heading2Char"/>
          <w:bCs w:val="0"/>
        </w:rPr>
        <w:t xml:space="preserve"> </w:t>
      </w:r>
      <w:r w:rsidR="003A4833" w:rsidRPr="00C9577B">
        <w:t>Appointment and Training</w:t>
      </w:r>
      <w:bookmarkEnd w:id="252"/>
    </w:p>
    <w:p w14:paraId="45AC1031" w14:textId="1A931A4F" w:rsidR="00866316" w:rsidRPr="00C9577B" w:rsidRDefault="00866316" w:rsidP="00C9577B">
      <w:pPr>
        <w:pStyle w:val="ListParagraph"/>
        <w:ind w:left="792"/>
        <w:rPr>
          <w:rStyle w:val="Heading2Char"/>
          <w:rFonts w:eastAsia="Calibri"/>
        </w:rPr>
      </w:pPr>
    </w:p>
    <w:p w14:paraId="045D8304" w14:textId="75FE1A58" w:rsidR="003A4833" w:rsidRPr="00C9577B" w:rsidRDefault="006A6539" w:rsidP="00C9577B">
      <w:pPr>
        <w:pStyle w:val="ListParagraph"/>
        <w:ind w:left="0"/>
        <w:rPr>
          <w:rFonts w:eastAsia="Calibri" w:cs="Arial"/>
          <w:sz w:val="24"/>
        </w:rPr>
      </w:pPr>
      <w:r w:rsidRPr="00C9577B">
        <w:rPr>
          <w:rFonts w:cs="Arial"/>
          <w:sz w:val="24"/>
        </w:rPr>
        <w:t xml:space="preserve">The </w:t>
      </w:r>
      <w:r w:rsidR="00970035" w:rsidRPr="00C9577B">
        <w:rPr>
          <w:rFonts w:cs="Arial"/>
          <w:sz w:val="24"/>
        </w:rPr>
        <w:t>Dean of Faculty</w:t>
      </w:r>
      <w:r w:rsidRPr="00C9577B">
        <w:rPr>
          <w:rFonts w:cs="Arial"/>
          <w:sz w:val="24"/>
        </w:rPr>
        <w:t xml:space="preserve"> or Operational Head of Department </w:t>
      </w:r>
      <w:r w:rsidR="003A4833" w:rsidRPr="00C9577B">
        <w:rPr>
          <w:rFonts w:eastAsia="Calibri" w:cs="Arial"/>
          <w:sz w:val="24"/>
        </w:rPr>
        <w:t>or other Senior Managers will be responsible for ensuring that appropriate staff have been nominated to carry out assessment duties and ensure that</w:t>
      </w:r>
      <w:r w:rsidRPr="00C9577B">
        <w:rPr>
          <w:rFonts w:eastAsia="Calibri" w:cs="Arial"/>
          <w:sz w:val="24"/>
        </w:rPr>
        <w:t> these</w:t>
      </w:r>
      <w:r w:rsidR="003A4833" w:rsidRPr="00C9577B">
        <w:rPr>
          <w:rFonts w:eastAsia="Calibri" w:cs="Arial"/>
          <w:sz w:val="24"/>
        </w:rPr>
        <w:t xml:space="preserve"> staff</w:t>
      </w:r>
      <w:r w:rsidRPr="00C9577B">
        <w:rPr>
          <w:rFonts w:eastAsia="Calibri" w:cs="Arial"/>
          <w:sz w:val="24"/>
        </w:rPr>
        <w:t> receive</w:t>
      </w:r>
      <w:r w:rsidR="003A4833" w:rsidRPr="00C9577B">
        <w:rPr>
          <w:rFonts w:eastAsia="Calibri" w:cs="Arial"/>
          <w:sz w:val="24"/>
        </w:rPr>
        <w:t xml:space="preserve"> relevant</w:t>
      </w:r>
      <w:r w:rsidRPr="00C9577B">
        <w:rPr>
          <w:rFonts w:eastAsia="Calibri" w:cs="Arial"/>
          <w:sz w:val="24"/>
        </w:rPr>
        <w:t> training</w:t>
      </w:r>
      <w:r w:rsidR="003A4833" w:rsidRPr="00C9577B">
        <w:rPr>
          <w:rFonts w:eastAsia="Calibri" w:cs="Arial"/>
          <w:sz w:val="24"/>
        </w:rPr>
        <w:t>. </w:t>
      </w:r>
    </w:p>
    <w:p w14:paraId="4BF5865F" w14:textId="71A219FB" w:rsidR="00866316" w:rsidRPr="00C9577B" w:rsidRDefault="00866316" w:rsidP="00C9577B">
      <w:pPr>
        <w:pStyle w:val="ListParagraph"/>
        <w:ind w:left="0"/>
        <w:rPr>
          <w:rFonts w:eastAsia="Calibri" w:cs="Arial"/>
          <w:sz w:val="24"/>
        </w:rPr>
      </w:pPr>
    </w:p>
    <w:p w14:paraId="233F1F26" w14:textId="07B060E2" w:rsidR="003A4833" w:rsidRPr="004B5529" w:rsidRDefault="00070B4C" w:rsidP="00B415C3">
      <w:pPr>
        <w:pStyle w:val="Heading3"/>
        <w:numPr>
          <w:ilvl w:val="0"/>
          <w:numId w:val="0"/>
        </w:numPr>
        <w:rPr>
          <w:rStyle w:val="Heading3Char"/>
          <w:rFonts w:cs="Arial"/>
          <w:b/>
        </w:rPr>
      </w:pPr>
      <w:bookmarkStart w:id="253" w:name="_Toc55293799"/>
      <w:bookmarkStart w:id="254" w:name="_Toc143522547"/>
      <w:r>
        <w:rPr>
          <w:rStyle w:val="Heading3Char"/>
          <w:rFonts w:cs="Arial"/>
          <w:b/>
        </w:rPr>
        <w:t>3.26.3 A</w:t>
      </w:r>
      <w:r w:rsidR="003A4833" w:rsidRPr="004B5529">
        <w:rPr>
          <w:rStyle w:val="Heading3Char"/>
          <w:rFonts w:cs="Arial"/>
          <w:b/>
        </w:rPr>
        <w:t>ssessment Criteria</w:t>
      </w:r>
      <w:bookmarkEnd w:id="253"/>
      <w:bookmarkEnd w:id="254"/>
    </w:p>
    <w:p w14:paraId="5B903ADD" w14:textId="77777777" w:rsidR="00866316" w:rsidRPr="00C9577B" w:rsidRDefault="00866316" w:rsidP="00C9577B">
      <w:pPr>
        <w:pStyle w:val="ListParagraph"/>
        <w:ind w:left="792"/>
        <w:rPr>
          <w:rStyle w:val="Heading3Char"/>
          <w:rFonts w:cs="Arial"/>
          <w:b w:val="0"/>
        </w:rPr>
      </w:pPr>
    </w:p>
    <w:p w14:paraId="4DF97DFD" w14:textId="389D58AB" w:rsidR="003A4833" w:rsidRPr="00C9577B" w:rsidRDefault="003A4833" w:rsidP="00C9577B">
      <w:pPr>
        <w:rPr>
          <w:rFonts w:eastAsia="Calibri" w:cs="Arial"/>
          <w:sz w:val="24"/>
        </w:rPr>
      </w:pPr>
      <w:r w:rsidRPr="00C9577B">
        <w:rPr>
          <w:rFonts w:eastAsia="Calibri" w:cs="Arial"/>
          <w:sz w:val="24"/>
        </w:rPr>
        <w:t>Manual handling tasks must be assessed to identify risk factors and the results formally recorded.  The assessment must take account of the load, the task, the working environment and individual capabilities.</w:t>
      </w:r>
    </w:p>
    <w:p w14:paraId="075F7B8E" w14:textId="77777777" w:rsidR="00724AED" w:rsidRPr="00C9577B" w:rsidRDefault="00724AED" w:rsidP="00C9577B">
      <w:pPr>
        <w:rPr>
          <w:rFonts w:eastAsia="Calibri" w:cs="Arial"/>
          <w:sz w:val="24"/>
        </w:rPr>
      </w:pPr>
    </w:p>
    <w:p w14:paraId="5DB12A29" w14:textId="7513AB7B" w:rsidR="003A4833" w:rsidRPr="00C9577B" w:rsidRDefault="003A4833" w:rsidP="00C9577B">
      <w:pPr>
        <w:rPr>
          <w:rFonts w:eastAsia="Calibri" w:cs="Arial"/>
          <w:sz w:val="24"/>
        </w:rPr>
      </w:pPr>
      <w:r w:rsidRPr="00C9577B">
        <w:rPr>
          <w:rFonts w:eastAsia="Calibri" w:cs="Arial"/>
          <w:sz w:val="24"/>
        </w:rPr>
        <w:t>Assessments must be reviewed annually or more frequently if it is believed the assessment is no longer valid, e.g. a change in work practices would require a new assessment to be conducted.</w:t>
      </w:r>
    </w:p>
    <w:p w14:paraId="0EA69708" w14:textId="77777777" w:rsidR="00724AED" w:rsidRPr="00C9577B" w:rsidRDefault="00724AED" w:rsidP="00C9577B">
      <w:pPr>
        <w:pStyle w:val="ListParagraph"/>
        <w:ind w:left="0"/>
        <w:rPr>
          <w:rFonts w:eastAsia="Calibri" w:cs="Arial"/>
          <w:sz w:val="24"/>
        </w:rPr>
      </w:pPr>
    </w:p>
    <w:p w14:paraId="7DD35A9C" w14:textId="4BB687DB" w:rsidR="003A4833" w:rsidRPr="00C9577B" w:rsidRDefault="00070B4C" w:rsidP="00B415C3">
      <w:pPr>
        <w:pStyle w:val="Heading3"/>
        <w:numPr>
          <w:ilvl w:val="0"/>
          <w:numId w:val="0"/>
        </w:numPr>
        <w:rPr>
          <w:rStyle w:val="Heading3Char"/>
          <w:rFonts w:cs="Arial"/>
          <w:b/>
          <w:bCs/>
        </w:rPr>
      </w:pPr>
      <w:bookmarkStart w:id="255" w:name="_Toc55293800"/>
      <w:bookmarkStart w:id="256" w:name="_Toc143522548"/>
      <w:r>
        <w:rPr>
          <w:rStyle w:val="Heading3Char"/>
          <w:rFonts w:cs="Arial"/>
          <w:b/>
          <w:bCs/>
        </w:rPr>
        <w:t xml:space="preserve">3.26.4 </w:t>
      </w:r>
      <w:r w:rsidR="003A4833" w:rsidRPr="00C9577B">
        <w:rPr>
          <w:rStyle w:val="Heading3Char"/>
          <w:rFonts w:cs="Arial"/>
          <w:b/>
          <w:bCs/>
        </w:rPr>
        <w:t>Risk Control Hierarchy</w:t>
      </w:r>
      <w:bookmarkEnd w:id="255"/>
      <w:bookmarkEnd w:id="256"/>
    </w:p>
    <w:p w14:paraId="76FF8D1E" w14:textId="77777777" w:rsidR="00866316" w:rsidRPr="00C9577B" w:rsidRDefault="00866316" w:rsidP="00C9577B">
      <w:pPr>
        <w:pStyle w:val="ListParagraph"/>
        <w:ind w:left="792"/>
        <w:rPr>
          <w:rStyle w:val="Heading3Char"/>
          <w:rFonts w:cs="Arial"/>
          <w:b w:val="0"/>
        </w:rPr>
      </w:pPr>
    </w:p>
    <w:p w14:paraId="07C7E3AA" w14:textId="77777777" w:rsidR="003A4833" w:rsidRPr="00C9577B" w:rsidRDefault="003A4833" w:rsidP="00C9577B">
      <w:pPr>
        <w:rPr>
          <w:rFonts w:eastAsia="Calibri" w:cs="Arial"/>
          <w:sz w:val="24"/>
        </w:rPr>
      </w:pPr>
      <w:r w:rsidRPr="00C9577B">
        <w:rPr>
          <w:rFonts w:eastAsia="Calibri" w:cs="Arial"/>
          <w:sz w:val="24"/>
        </w:rPr>
        <w:lastRenderedPageBreak/>
        <w:t>Managers/Supervisors must adopt the following hierarchy of control measures, as appropriate:</w:t>
      </w:r>
    </w:p>
    <w:p w14:paraId="035ED469" w14:textId="77777777" w:rsidR="003A4833" w:rsidRPr="00C9577B" w:rsidRDefault="003A4833" w:rsidP="004013C7">
      <w:pPr>
        <w:pStyle w:val="ListParagraph"/>
        <w:numPr>
          <w:ilvl w:val="0"/>
          <w:numId w:val="54"/>
        </w:numPr>
        <w:rPr>
          <w:rFonts w:eastAsia="Calibri" w:cs="Arial"/>
          <w:sz w:val="24"/>
        </w:rPr>
      </w:pPr>
      <w:r w:rsidRPr="00C9577B">
        <w:rPr>
          <w:rFonts w:eastAsia="Calibri" w:cs="Arial"/>
          <w:sz w:val="24"/>
        </w:rPr>
        <w:t>Avoid hazardous manual handling activities as far as possible.</w:t>
      </w:r>
    </w:p>
    <w:p w14:paraId="4AEDE439" w14:textId="77777777" w:rsidR="003A4833" w:rsidRPr="00C9577B" w:rsidRDefault="003A4833" w:rsidP="004013C7">
      <w:pPr>
        <w:pStyle w:val="ListParagraph"/>
        <w:numPr>
          <w:ilvl w:val="0"/>
          <w:numId w:val="54"/>
        </w:numPr>
        <w:rPr>
          <w:rFonts w:eastAsia="Calibri" w:cs="Arial"/>
          <w:sz w:val="24"/>
        </w:rPr>
      </w:pPr>
      <w:r w:rsidRPr="00C9577B">
        <w:rPr>
          <w:rFonts w:eastAsia="Calibri" w:cs="Arial"/>
          <w:sz w:val="24"/>
        </w:rPr>
        <w:t>Provide manual handling aids, e.g. trolleys, jacks, trestles, rollers, bars, hoists, etc.</w:t>
      </w:r>
    </w:p>
    <w:p w14:paraId="79D316B2" w14:textId="310217BD" w:rsidR="003A4833" w:rsidRPr="00C9577B" w:rsidRDefault="003A4833" w:rsidP="004013C7">
      <w:pPr>
        <w:pStyle w:val="ListParagraph"/>
        <w:numPr>
          <w:ilvl w:val="0"/>
          <w:numId w:val="54"/>
        </w:numPr>
        <w:rPr>
          <w:rFonts w:eastAsia="Calibri" w:cs="Arial"/>
          <w:sz w:val="24"/>
        </w:rPr>
      </w:pPr>
      <w:r w:rsidRPr="00C9577B">
        <w:rPr>
          <w:rFonts w:eastAsia="Calibri" w:cs="Arial"/>
          <w:sz w:val="24"/>
        </w:rPr>
        <w:t>Ensure that staff engaged in manual handling activities receive instruction and training in safe handling techniques</w:t>
      </w:r>
      <w:r w:rsidR="00416E0A" w:rsidRPr="00C9577B">
        <w:rPr>
          <w:rFonts w:eastAsia="Calibri" w:cs="Arial"/>
          <w:sz w:val="24"/>
        </w:rPr>
        <w:t>.</w:t>
      </w:r>
    </w:p>
    <w:p w14:paraId="392FD4B7" w14:textId="77777777" w:rsidR="003A4833" w:rsidRPr="00C9577B" w:rsidRDefault="003A4833" w:rsidP="004013C7">
      <w:pPr>
        <w:pStyle w:val="ListParagraph"/>
        <w:numPr>
          <w:ilvl w:val="0"/>
          <w:numId w:val="54"/>
        </w:numPr>
        <w:rPr>
          <w:rFonts w:eastAsia="Calibri" w:cs="Arial"/>
          <w:sz w:val="24"/>
        </w:rPr>
      </w:pPr>
      <w:r w:rsidRPr="00C9577B">
        <w:rPr>
          <w:rFonts w:eastAsia="Calibri" w:cs="Arial"/>
          <w:sz w:val="24"/>
        </w:rPr>
        <w:t>Consider the nature of the work in relation to an individual’s physical capabilities.</w:t>
      </w:r>
    </w:p>
    <w:p w14:paraId="2E283110" w14:textId="3AF49AC0" w:rsidR="003A4833" w:rsidRPr="00C9577B" w:rsidRDefault="003A4833" w:rsidP="004013C7">
      <w:pPr>
        <w:pStyle w:val="ListParagraph"/>
        <w:numPr>
          <w:ilvl w:val="0"/>
          <w:numId w:val="54"/>
        </w:numPr>
        <w:rPr>
          <w:rFonts w:eastAsia="Calibri" w:cs="Arial"/>
          <w:sz w:val="24"/>
        </w:rPr>
      </w:pPr>
      <w:r w:rsidRPr="00C9577B">
        <w:rPr>
          <w:rFonts w:eastAsia="Calibri" w:cs="Arial"/>
          <w:sz w:val="24"/>
        </w:rPr>
        <w:t>Consider team handling if appropriate.</w:t>
      </w:r>
    </w:p>
    <w:p w14:paraId="621CC5F7" w14:textId="5CA1E942" w:rsidR="005F7675" w:rsidRPr="00C9577B" w:rsidRDefault="005F7675" w:rsidP="004013C7">
      <w:pPr>
        <w:pStyle w:val="ListParagraph"/>
        <w:numPr>
          <w:ilvl w:val="0"/>
          <w:numId w:val="54"/>
        </w:numPr>
        <w:rPr>
          <w:rFonts w:eastAsia="Calibri" w:cs="Arial"/>
          <w:sz w:val="24"/>
        </w:rPr>
      </w:pPr>
      <w:r w:rsidRPr="00C9577B">
        <w:rPr>
          <w:rFonts w:eastAsia="Calibri" w:cs="Arial"/>
          <w:sz w:val="24"/>
        </w:rPr>
        <w:t>Provide appropriate PPE for manual handling tasks.</w:t>
      </w:r>
    </w:p>
    <w:p w14:paraId="2296BBE2" w14:textId="77777777" w:rsidR="00AF693D" w:rsidRDefault="00AF693D" w:rsidP="00AF2619">
      <w:pPr>
        <w:rPr>
          <w:rStyle w:val="Heading3Char"/>
          <w:rFonts w:cs="Arial"/>
          <w:b w:val="0"/>
          <w:bCs/>
        </w:rPr>
      </w:pPr>
      <w:bookmarkStart w:id="257" w:name="_Toc55293801"/>
    </w:p>
    <w:p w14:paraId="182FD290" w14:textId="7BFF7444" w:rsidR="003A4833" w:rsidRPr="00AF693D" w:rsidRDefault="00AF693D" w:rsidP="00B415C3">
      <w:pPr>
        <w:pStyle w:val="Heading3"/>
        <w:numPr>
          <w:ilvl w:val="0"/>
          <w:numId w:val="0"/>
        </w:numPr>
        <w:rPr>
          <w:rStyle w:val="Heading3Char"/>
          <w:rFonts w:cs="Arial"/>
          <w:b/>
          <w:bCs/>
        </w:rPr>
      </w:pPr>
      <w:bookmarkStart w:id="258" w:name="_Toc143522549"/>
      <w:r>
        <w:rPr>
          <w:rStyle w:val="Heading3Char"/>
          <w:rFonts w:cs="Arial"/>
          <w:b/>
          <w:bCs/>
        </w:rPr>
        <w:t xml:space="preserve">3.26.5 </w:t>
      </w:r>
      <w:r w:rsidR="003A4833" w:rsidRPr="00AF693D">
        <w:rPr>
          <w:rStyle w:val="Heading3Char"/>
          <w:rFonts w:cs="Arial"/>
          <w:b/>
          <w:bCs/>
        </w:rPr>
        <w:t>Staff Responsibilities</w:t>
      </w:r>
      <w:bookmarkEnd w:id="257"/>
      <w:bookmarkEnd w:id="258"/>
    </w:p>
    <w:p w14:paraId="5FAAFC68" w14:textId="77777777" w:rsidR="00D81DA3" w:rsidRPr="00C9577B" w:rsidRDefault="00D81DA3" w:rsidP="00C9577B">
      <w:pPr>
        <w:pStyle w:val="ListParagraph"/>
        <w:ind w:left="0"/>
        <w:rPr>
          <w:rStyle w:val="Heading3Char"/>
          <w:rFonts w:cs="Arial"/>
          <w:b w:val="0"/>
          <w:bCs/>
        </w:rPr>
      </w:pPr>
    </w:p>
    <w:p w14:paraId="0D366779"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To use any mechanical aids as supplied for the task.</w:t>
      </w:r>
    </w:p>
    <w:p w14:paraId="36C9B1C4"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To use PPE as provided for the task, e.g. footwear, gloves, etc.</w:t>
      </w:r>
    </w:p>
    <w:p w14:paraId="33F69B11"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To take reasonable care for your own health and safety and that of others who may be affected by your activities.</w:t>
      </w:r>
    </w:p>
    <w:p w14:paraId="19A5C68A"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Co-operate with the University by complying with appropriate systems of work, rules and procedures in force to promote safety during the handling of loads.</w:t>
      </w:r>
    </w:p>
    <w:p w14:paraId="56181AAD" w14:textId="77777777" w:rsidR="003A4833" w:rsidRPr="00C9577B" w:rsidRDefault="003A4833" w:rsidP="004013C7">
      <w:pPr>
        <w:pStyle w:val="ListParagraph"/>
        <w:numPr>
          <w:ilvl w:val="0"/>
          <w:numId w:val="56"/>
        </w:numPr>
        <w:rPr>
          <w:rFonts w:eastAsia="Calibri" w:cs="Arial"/>
          <w:sz w:val="24"/>
        </w:rPr>
      </w:pPr>
      <w:r w:rsidRPr="00C9577B">
        <w:rPr>
          <w:rFonts w:eastAsia="Calibri" w:cs="Arial"/>
          <w:sz w:val="24"/>
        </w:rPr>
        <w:t>To report defects in equipment to your Manager/Supervisor.</w:t>
      </w:r>
    </w:p>
    <w:p w14:paraId="2B2F455F" w14:textId="4B1A4B7C" w:rsidR="003A4833" w:rsidRDefault="003A4833" w:rsidP="004013C7">
      <w:pPr>
        <w:pStyle w:val="ListParagraph"/>
        <w:numPr>
          <w:ilvl w:val="0"/>
          <w:numId w:val="56"/>
        </w:numPr>
        <w:rPr>
          <w:rFonts w:eastAsia="Calibri" w:cs="Arial"/>
          <w:sz w:val="24"/>
        </w:rPr>
      </w:pPr>
      <w:r w:rsidRPr="00C9577B">
        <w:rPr>
          <w:rFonts w:eastAsia="Calibri" w:cs="Arial"/>
          <w:sz w:val="24"/>
        </w:rPr>
        <w:t>To report accidents immediately to your Manager/Supervisor and complete the University's Accident</w:t>
      </w:r>
      <w:r w:rsidR="00416E0A" w:rsidRPr="00C9577B">
        <w:rPr>
          <w:rFonts w:eastAsia="Calibri" w:cs="Arial"/>
          <w:sz w:val="24"/>
        </w:rPr>
        <w:t>/Incident F</w:t>
      </w:r>
      <w:r w:rsidRPr="00C9577B">
        <w:rPr>
          <w:rFonts w:eastAsia="Calibri" w:cs="Arial"/>
          <w:sz w:val="24"/>
        </w:rPr>
        <w:t xml:space="preserve">orm and forward to the </w:t>
      </w:r>
      <w:r w:rsidR="00416E0A" w:rsidRPr="00C9577B">
        <w:rPr>
          <w:rFonts w:eastAsia="Calibri" w:cs="Arial"/>
          <w:sz w:val="24"/>
        </w:rPr>
        <w:t>S</w:t>
      </w:r>
      <w:r w:rsidR="00690499" w:rsidRPr="00C9577B">
        <w:rPr>
          <w:rFonts w:eastAsia="Calibri" w:cs="Arial"/>
          <w:sz w:val="24"/>
        </w:rPr>
        <w:t>HE</w:t>
      </w:r>
      <w:r w:rsidR="00416E0A" w:rsidRPr="00C9577B">
        <w:rPr>
          <w:rFonts w:eastAsia="Calibri" w:cs="Arial"/>
          <w:sz w:val="24"/>
        </w:rPr>
        <w:t xml:space="preserve"> Department</w:t>
      </w:r>
      <w:r w:rsidRPr="00C9577B">
        <w:rPr>
          <w:rFonts w:eastAsia="Calibri" w:cs="Arial"/>
          <w:sz w:val="24"/>
        </w:rPr>
        <w:t>.</w:t>
      </w:r>
    </w:p>
    <w:p w14:paraId="4ACEA592" w14:textId="77777777" w:rsidR="003735E8" w:rsidRPr="003735E8" w:rsidRDefault="003735E8" w:rsidP="003735E8">
      <w:pPr>
        <w:rPr>
          <w:rFonts w:eastAsia="Calibri" w:cs="Arial"/>
          <w:sz w:val="24"/>
        </w:rPr>
      </w:pPr>
    </w:p>
    <w:p w14:paraId="78BC3C08" w14:textId="743EE3C3" w:rsidR="003A4833" w:rsidRPr="00C9577B" w:rsidRDefault="00AF693D" w:rsidP="00B415C3">
      <w:pPr>
        <w:pStyle w:val="Heading3"/>
        <w:numPr>
          <w:ilvl w:val="0"/>
          <w:numId w:val="0"/>
        </w:numPr>
      </w:pPr>
      <w:bookmarkStart w:id="259" w:name="Monitoring_and_Review"/>
      <w:bookmarkStart w:id="260" w:name="_Toc55293802"/>
      <w:bookmarkStart w:id="261" w:name="_Toc143522550"/>
      <w:r>
        <w:t xml:space="preserve">3.26.6 </w:t>
      </w:r>
      <w:r w:rsidR="003A4833" w:rsidRPr="00C9577B">
        <w:t>Monitoring and Review</w:t>
      </w:r>
      <w:bookmarkEnd w:id="259"/>
      <w:bookmarkEnd w:id="260"/>
      <w:bookmarkEnd w:id="261"/>
    </w:p>
    <w:p w14:paraId="496A2381" w14:textId="77777777" w:rsidR="00866316" w:rsidRPr="00C9577B" w:rsidRDefault="00866316" w:rsidP="00C9577B">
      <w:pPr>
        <w:rPr>
          <w:rFonts w:eastAsia="Calibri" w:cs="Arial"/>
          <w:sz w:val="24"/>
        </w:rPr>
      </w:pPr>
    </w:p>
    <w:p w14:paraId="4C8F3A4B" w14:textId="07E0F451" w:rsidR="003A4833" w:rsidRPr="00C9577B" w:rsidRDefault="003A4833" w:rsidP="00C9577B">
      <w:pPr>
        <w:rPr>
          <w:rFonts w:eastAsia="Calibri" w:cs="Arial"/>
          <w:sz w:val="24"/>
        </w:rPr>
      </w:pPr>
      <w:r w:rsidRPr="00C9577B">
        <w:rPr>
          <w:rFonts w:eastAsia="Calibri" w:cs="Arial"/>
          <w:sz w:val="24"/>
        </w:rPr>
        <w:t xml:space="preserve">The monitoring and review of safety procedures and compliance with </w:t>
      </w:r>
      <w:r w:rsidR="00416E0A" w:rsidRPr="00C9577B">
        <w:rPr>
          <w:rFonts w:eastAsia="Calibri" w:cs="Arial"/>
          <w:sz w:val="24"/>
        </w:rPr>
        <w:t xml:space="preserve">Guidance and </w:t>
      </w:r>
      <w:r w:rsidRPr="00C9577B">
        <w:rPr>
          <w:rFonts w:eastAsia="Calibri" w:cs="Arial"/>
          <w:sz w:val="24"/>
        </w:rPr>
        <w:t xml:space="preserve">Codes of Practice is an everyday responsibility of all staff.  However, managers and supervisors hold a higher duty of responsibility to monitor and ensure compliance.  In addition to daily supervision, a variety of central and </w:t>
      </w:r>
      <w:r w:rsidR="00A975A2" w:rsidRPr="00C9577B">
        <w:rPr>
          <w:rFonts w:cs="Arial"/>
          <w:sz w:val="24"/>
        </w:rPr>
        <w:t>Faculty</w:t>
      </w:r>
      <w:r w:rsidR="006A6539" w:rsidRPr="00C9577B">
        <w:rPr>
          <w:rFonts w:cs="Arial"/>
          <w:sz w:val="24"/>
        </w:rPr>
        <w:t xml:space="preserve">/Department </w:t>
      </w:r>
      <w:r w:rsidRPr="00C9577B">
        <w:rPr>
          <w:rFonts w:eastAsia="Calibri" w:cs="Arial"/>
          <w:sz w:val="24"/>
        </w:rPr>
        <w:t>systems are used to monitor and measure safety performance across the university.</w:t>
      </w:r>
    </w:p>
    <w:p w14:paraId="5C0982D8" w14:textId="77777777" w:rsidR="00866316" w:rsidRPr="00C9577B" w:rsidRDefault="00866316" w:rsidP="00C9577B">
      <w:pPr>
        <w:rPr>
          <w:rFonts w:eastAsia="Calibri" w:cs="Arial"/>
          <w:sz w:val="24"/>
        </w:rPr>
      </w:pPr>
    </w:p>
    <w:p w14:paraId="13255C80" w14:textId="4F8F1DD1" w:rsidR="004E64B7" w:rsidRPr="00C9577B" w:rsidRDefault="004E64B7" w:rsidP="00C9577B">
      <w:pPr>
        <w:pStyle w:val="ListParagraph"/>
        <w:ind w:left="0"/>
        <w:rPr>
          <w:rFonts w:eastAsia="Calibri" w:cs="Arial"/>
          <w:b/>
          <w:bCs/>
          <w:sz w:val="24"/>
        </w:rPr>
      </w:pPr>
      <w:r w:rsidRPr="00C9577B">
        <w:rPr>
          <w:rFonts w:eastAsia="Calibri" w:cs="Arial"/>
          <w:b/>
          <w:bCs/>
          <w:sz w:val="24"/>
        </w:rPr>
        <w:t>Further information, guidance and training on Risk Assessment can be obtained from the SHE Department.</w:t>
      </w:r>
    </w:p>
    <w:p w14:paraId="4077C39A" w14:textId="77777777" w:rsidR="00E64B03" w:rsidRPr="00C9577B" w:rsidRDefault="00E64B03" w:rsidP="00C9577B">
      <w:pPr>
        <w:pStyle w:val="ListParagraph"/>
        <w:ind w:left="0"/>
        <w:rPr>
          <w:rFonts w:eastAsia="Calibri" w:cs="Arial"/>
          <w:b/>
          <w:bCs/>
          <w:sz w:val="24"/>
        </w:rPr>
      </w:pPr>
    </w:p>
    <w:p w14:paraId="3EE1C7B1" w14:textId="5D3C1639" w:rsidR="00E64B03" w:rsidRPr="00933D65" w:rsidRDefault="00E64B03" w:rsidP="000426DF">
      <w:pPr>
        <w:pStyle w:val="Heading2"/>
        <w:spacing w:after="0"/>
        <w:rPr>
          <w:rStyle w:val="Heading2Char"/>
          <w:b/>
          <w:bCs/>
        </w:rPr>
      </w:pPr>
      <w:bookmarkStart w:id="262" w:name="_Toc55293803"/>
      <w:bookmarkStart w:id="263" w:name="_Toc143522551"/>
      <w:r w:rsidRPr="00933D65">
        <w:rPr>
          <w:rStyle w:val="Heading2Char"/>
          <w:b/>
          <w:bCs/>
        </w:rPr>
        <w:t>Medication Administration</w:t>
      </w:r>
      <w:bookmarkEnd w:id="262"/>
      <w:bookmarkEnd w:id="263"/>
    </w:p>
    <w:p w14:paraId="76B69542" w14:textId="77777777" w:rsidR="00E64B03" w:rsidRPr="00C9577B" w:rsidRDefault="00E64B03" w:rsidP="00460E67">
      <w:pPr>
        <w:pStyle w:val="ListParagraph"/>
        <w:ind w:left="0"/>
        <w:rPr>
          <w:rFonts w:eastAsia="Calibri" w:cs="Arial"/>
          <w:b/>
          <w:sz w:val="24"/>
        </w:rPr>
      </w:pPr>
      <w:r w:rsidRPr="00C9577B">
        <w:rPr>
          <w:rStyle w:val="Heading2Char"/>
          <w:rFonts w:eastAsia="Calibri"/>
          <w:bCs w:val="0"/>
        </w:rPr>
        <w:t xml:space="preserve"> </w:t>
      </w:r>
    </w:p>
    <w:p w14:paraId="5588FB83" w14:textId="291B8722" w:rsidR="00E64B03" w:rsidRPr="00C9577B" w:rsidRDefault="00E64B03" w:rsidP="00460E67">
      <w:pPr>
        <w:rPr>
          <w:rFonts w:cs="Arial"/>
          <w:sz w:val="24"/>
        </w:rPr>
      </w:pPr>
      <w:r w:rsidRPr="00C9577B">
        <w:rPr>
          <w:rFonts w:cs="Arial"/>
          <w:sz w:val="24"/>
        </w:rPr>
        <w:t xml:space="preserve">University Staff do not have any legal or contractual obligation to administer medicine or to supervise students/visitors taking medicine.  While </w:t>
      </w:r>
      <w:r w:rsidR="00945B4D">
        <w:rPr>
          <w:rFonts w:cs="Arial"/>
          <w:sz w:val="24"/>
        </w:rPr>
        <w:t>s</w:t>
      </w:r>
      <w:r w:rsidRPr="00C9577B">
        <w:rPr>
          <w:rFonts w:cs="Arial"/>
          <w:sz w:val="24"/>
        </w:rPr>
        <w:t xml:space="preserve">taff have a professional duty to safeguard the health and safety of students/visitors and a general legal duty of care towards students/visitors when they are authorised to be on </w:t>
      </w:r>
      <w:proofErr w:type="gramStart"/>
      <w:r w:rsidRPr="00C9577B">
        <w:rPr>
          <w:rFonts w:cs="Arial"/>
          <w:sz w:val="24"/>
        </w:rPr>
        <w:t>University</w:t>
      </w:r>
      <w:proofErr w:type="gramEnd"/>
      <w:r w:rsidRPr="00C9577B">
        <w:rPr>
          <w:rFonts w:cs="Arial"/>
          <w:sz w:val="24"/>
        </w:rPr>
        <w:t xml:space="preserve"> premises and when they are engaged in authorised University activities elsewhere, this does not imply a duty upon staff personally to undertake the administration of medicines.</w:t>
      </w:r>
    </w:p>
    <w:p w14:paraId="0325B838" w14:textId="77777777" w:rsidR="00E64B03" w:rsidRPr="00C9577B" w:rsidRDefault="00E64B03" w:rsidP="00C9577B">
      <w:pPr>
        <w:pStyle w:val="ListParagraph"/>
        <w:ind w:left="0"/>
        <w:rPr>
          <w:rFonts w:cs="Arial"/>
          <w:sz w:val="24"/>
        </w:rPr>
      </w:pPr>
    </w:p>
    <w:p w14:paraId="55C578F2" w14:textId="69898EE7" w:rsidR="00DD1368" w:rsidRPr="00933D65" w:rsidRDefault="00E503C6" w:rsidP="000426DF">
      <w:pPr>
        <w:pStyle w:val="Heading2"/>
        <w:spacing w:after="0"/>
        <w:rPr>
          <w:rStyle w:val="Heading2Char"/>
          <w:b/>
        </w:rPr>
      </w:pPr>
      <w:bookmarkStart w:id="264" w:name="_Toc55293804"/>
      <w:bookmarkStart w:id="265" w:name="_Toc143522552"/>
      <w:r w:rsidRPr="00933D65">
        <w:rPr>
          <w:rStyle w:val="Heading2Char"/>
          <w:b/>
        </w:rPr>
        <w:t xml:space="preserve">New and Expectant </w:t>
      </w:r>
      <w:r w:rsidR="71A4C375" w:rsidRPr="00933D65">
        <w:rPr>
          <w:rStyle w:val="Heading2Char"/>
          <w:b/>
        </w:rPr>
        <w:t>Parents</w:t>
      </w:r>
      <w:bookmarkEnd w:id="264"/>
      <w:bookmarkEnd w:id="265"/>
    </w:p>
    <w:p w14:paraId="56BBC9F9" w14:textId="77777777" w:rsidR="00DD1368" w:rsidRPr="00C9577B" w:rsidRDefault="00DD1368" w:rsidP="00460E67">
      <w:pPr>
        <w:pStyle w:val="ListParagraph"/>
        <w:rPr>
          <w:rStyle w:val="Heading2Char"/>
          <w:rFonts w:eastAsia="Calibri"/>
        </w:rPr>
      </w:pPr>
    </w:p>
    <w:p w14:paraId="0A459F9A" w14:textId="49FF433F" w:rsidR="00E503C6" w:rsidRPr="00C9577B" w:rsidRDefault="00405C9B" w:rsidP="00460E67">
      <w:pPr>
        <w:rPr>
          <w:rFonts w:eastAsia="Calibri" w:cs="Arial"/>
          <w:sz w:val="24"/>
        </w:rPr>
      </w:pPr>
      <w:r w:rsidRPr="00DD3F55">
        <w:rPr>
          <w:rFonts w:cs="Arial"/>
          <w:sz w:val="24"/>
        </w:rPr>
        <w:lastRenderedPageBreak/>
        <w:t xml:space="preserve">The </w:t>
      </w:r>
      <w:r w:rsidR="005F7675" w:rsidRPr="00DD3F55">
        <w:rPr>
          <w:rFonts w:cs="Arial"/>
          <w:sz w:val="24"/>
        </w:rPr>
        <w:t>U</w:t>
      </w:r>
      <w:r w:rsidRPr="00DD3F55">
        <w:rPr>
          <w:rFonts w:cs="Arial"/>
          <w:sz w:val="24"/>
        </w:rPr>
        <w:t>niversit</w:t>
      </w:r>
      <w:r w:rsidR="00E503C6" w:rsidRPr="00DD3F55">
        <w:rPr>
          <w:rFonts w:cs="Arial"/>
          <w:sz w:val="24"/>
        </w:rPr>
        <w:t xml:space="preserve">y recognises </w:t>
      </w:r>
      <w:r w:rsidR="0026782B" w:rsidRPr="00DD3F55">
        <w:rPr>
          <w:rFonts w:cs="Arial"/>
          <w:sz w:val="24"/>
        </w:rPr>
        <w:t>t</w:t>
      </w:r>
      <w:r w:rsidR="00E503C6" w:rsidRPr="00DD3F55">
        <w:rPr>
          <w:rFonts w:cs="Arial"/>
          <w:sz w:val="24"/>
        </w:rPr>
        <w:t xml:space="preserve">here may be occasions when, due to their condition, </w:t>
      </w:r>
      <w:r w:rsidR="005F7675" w:rsidRPr="00DD3F55">
        <w:rPr>
          <w:rFonts w:cs="Arial"/>
          <w:sz w:val="24"/>
        </w:rPr>
        <w:t>alternative</w:t>
      </w:r>
      <w:r w:rsidR="00E503C6" w:rsidRPr="00DD3F55">
        <w:rPr>
          <w:rFonts w:cs="Arial"/>
          <w:sz w:val="24"/>
        </w:rPr>
        <w:t xml:space="preserve"> and/or additional</w:t>
      </w:r>
      <w:r w:rsidR="005F7675" w:rsidRPr="00DD3F55">
        <w:rPr>
          <w:rFonts w:cs="Arial"/>
          <w:sz w:val="24"/>
        </w:rPr>
        <w:t xml:space="preserve"> control</w:t>
      </w:r>
      <w:r w:rsidR="00E503C6" w:rsidRPr="00DD3F55">
        <w:rPr>
          <w:rFonts w:cs="Arial"/>
          <w:sz w:val="24"/>
        </w:rPr>
        <w:t xml:space="preserve"> measures will be necessary</w:t>
      </w:r>
      <w:r w:rsidR="0026782B" w:rsidRPr="00DD3F55">
        <w:rPr>
          <w:rFonts w:cs="Arial"/>
          <w:sz w:val="24"/>
        </w:rPr>
        <w:t xml:space="preserve"> for new and expectant birth parents</w:t>
      </w:r>
      <w:r w:rsidR="00B26DBE" w:rsidRPr="00DD3F55">
        <w:rPr>
          <w:rFonts w:cs="Arial"/>
          <w:sz w:val="24"/>
        </w:rPr>
        <w:t xml:space="preserve">.  </w:t>
      </w:r>
      <w:r w:rsidR="00E503C6" w:rsidRPr="00DD3F55">
        <w:rPr>
          <w:rFonts w:eastAsia="Calibri" w:cs="Arial"/>
          <w:sz w:val="24"/>
        </w:rPr>
        <w:t xml:space="preserve">To implement effective measures for new and expectant </w:t>
      </w:r>
      <w:r w:rsidR="58DC1D0C" w:rsidRPr="00DD3F55">
        <w:rPr>
          <w:rFonts w:eastAsia="Calibri" w:cs="Arial"/>
          <w:sz w:val="24"/>
        </w:rPr>
        <w:t>birth parents</w:t>
      </w:r>
      <w:r w:rsidRPr="00DD3F55">
        <w:rPr>
          <w:rFonts w:eastAsia="Calibri" w:cs="Arial"/>
          <w:sz w:val="24"/>
        </w:rPr>
        <w:t xml:space="preserve"> the </w:t>
      </w:r>
      <w:r w:rsidR="006C3269" w:rsidRPr="00DD3F55">
        <w:rPr>
          <w:rFonts w:eastAsia="Calibri" w:cs="Arial"/>
          <w:sz w:val="24"/>
        </w:rPr>
        <w:t>university</w:t>
      </w:r>
      <w:r w:rsidRPr="00DD3F55">
        <w:rPr>
          <w:rFonts w:eastAsia="Calibri" w:cs="Arial"/>
          <w:sz w:val="24"/>
        </w:rPr>
        <w:t xml:space="preserve"> will ensure that:</w:t>
      </w:r>
    </w:p>
    <w:p w14:paraId="523C1341" w14:textId="77777777" w:rsidR="00DD1368" w:rsidRPr="00C9577B" w:rsidRDefault="00DD1368" w:rsidP="00C9577B">
      <w:pPr>
        <w:pStyle w:val="ListParagraph"/>
        <w:ind w:left="0"/>
        <w:rPr>
          <w:rFonts w:cs="Arial"/>
          <w:sz w:val="24"/>
        </w:rPr>
      </w:pPr>
    </w:p>
    <w:p w14:paraId="664BD82A" w14:textId="60C3A2EC" w:rsidR="00405C9B" w:rsidRPr="00C9577B" w:rsidRDefault="00DD1368" w:rsidP="004013C7">
      <w:pPr>
        <w:pStyle w:val="ListParagraph"/>
        <w:numPr>
          <w:ilvl w:val="0"/>
          <w:numId w:val="57"/>
        </w:numPr>
        <w:rPr>
          <w:rFonts w:eastAsia="Calibri" w:cs="Arial"/>
          <w:sz w:val="24"/>
        </w:rPr>
      </w:pPr>
      <w:r w:rsidRPr="00C9577B">
        <w:rPr>
          <w:rFonts w:eastAsia="Calibri" w:cs="Arial"/>
          <w:sz w:val="24"/>
        </w:rPr>
        <w:t>Employees</w:t>
      </w:r>
      <w:r w:rsidR="00E503C6" w:rsidRPr="00C9577B">
        <w:rPr>
          <w:rFonts w:eastAsia="Calibri" w:cs="Arial"/>
          <w:sz w:val="24"/>
        </w:rPr>
        <w:t xml:space="preserve"> are instructed at induction to inform their relevant manager of their condition at the earliest possible opportunity and that the highest level of confidentiality </w:t>
      </w:r>
      <w:r w:rsidR="006A4B1C" w:rsidRPr="00C9577B">
        <w:rPr>
          <w:rFonts w:eastAsia="Calibri" w:cs="Arial"/>
          <w:sz w:val="24"/>
        </w:rPr>
        <w:t>is always maintained</w:t>
      </w:r>
    </w:p>
    <w:p w14:paraId="2EAC22BA" w14:textId="43105F0C" w:rsidR="00405C9B" w:rsidRPr="00C9577B" w:rsidRDefault="00DD1368" w:rsidP="004013C7">
      <w:pPr>
        <w:pStyle w:val="ListParagraph"/>
        <w:numPr>
          <w:ilvl w:val="0"/>
          <w:numId w:val="57"/>
        </w:numPr>
        <w:rPr>
          <w:rFonts w:eastAsia="Calibri" w:cs="Arial"/>
          <w:sz w:val="24"/>
        </w:rPr>
      </w:pPr>
      <w:r w:rsidRPr="00C9577B">
        <w:rPr>
          <w:rFonts w:eastAsia="Calibri" w:cs="Arial"/>
          <w:sz w:val="24"/>
        </w:rPr>
        <w:t>Risk</w:t>
      </w:r>
      <w:r w:rsidR="00E503C6" w:rsidRPr="00C9577B">
        <w:rPr>
          <w:rFonts w:eastAsia="Calibri" w:cs="Arial"/>
          <w:sz w:val="24"/>
        </w:rPr>
        <w:t xml:space="preserve"> assessments are carried out for all work activities undertaken by new and expectant</w:t>
      </w:r>
      <w:r w:rsidR="3CB57963" w:rsidRPr="00C9577B">
        <w:rPr>
          <w:rFonts w:eastAsia="Calibri" w:cs="Arial"/>
          <w:sz w:val="24"/>
        </w:rPr>
        <w:t xml:space="preserve"> birth parent</w:t>
      </w:r>
      <w:r w:rsidR="00E503C6" w:rsidRPr="00C9577B">
        <w:rPr>
          <w:rFonts w:eastAsia="Calibri" w:cs="Arial"/>
          <w:sz w:val="24"/>
        </w:rPr>
        <w:t>s and associated records and documentation maintained</w:t>
      </w:r>
    </w:p>
    <w:p w14:paraId="36D5F253" w14:textId="707611A0" w:rsidR="00E503C6" w:rsidRPr="00C9577B" w:rsidRDefault="00DD1368" w:rsidP="004013C7">
      <w:pPr>
        <w:pStyle w:val="ListParagraph"/>
        <w:numPr>
          <w:ilvl w:val="0"/>
          <w:numId w:val="57"/>
        </w:numPr>
        <w:rPr>
          <w:rFonts w:eastAsia="Calibri" w:cs="Arial"/>
          <w:sz w:val="24"/>
        </w:rPr>
      </w:pPr>
      <w:r w:rsidRPr="00C9577B">
        <w:rPr>
          <w:rFonts w:eastAsia="Calibri" w:cs="Arial"/>
          <w:sz w:val="24"/>
        </w:rPr>
        <w:t>Necessary</w:t>
      </w:r>
      <w:r w:rsidR="00E503C6" w:rsidRPr="00C9577B">
        <w:rPr>
          <w:rFonts w:eastAsia="Calibri" w:cs="Arial"/>
          <w:sz w:val="24"/>
        </w:rPr>
        <w:t xml:space="preserve"> control measures identified by the risk assessment are implemented, followed, monitored, reviewed and, if necessary, revised</w:t>
      </w:r>
    </w:p>
    <w:p w14:paraId="150EAE69" w14:textId="602B3C2E" w:rsidR="00E503C6" w:rsidRPr="00C9577B" w:rsidRDefault="00DD1368" w:rsidP="004013C7">
      <w:pPr>
        <w:pStyle w:val="ListParagraph"/>
        <w:numPr>
          <w:ilvl w:val="0"/>
          <w:numId w:val="57"/>
        </w:numPr>
        <w:rPr>
          <w:rFonts w:eastAsia="Calibri" w:cs="Arial"/>
          <w:sz w:val="24"/>
        </w:rPr>
      </w:pPr>
      <w:r w:rsidRPr="00C9577B">
        <w:rPr>
          <w:rFonts w:eastAsia="Calibri" w:cs="Arial"/>
          <w:sz w:val="24"/>
        </w:rPr>
        <w:t>New</w:t>
      </w:r>
      <w:r w:rsidR="00E503C6" w:rsidRPr="00C9577B">
        <w:rPr>
          <w:rFonts w:eastAsia="Calibri" w:cs="Arial"/>
          <w:sz w:val="24"/>
        </w:rPr>
        <w:t xml:space="preserve"> and expectant </w:t>
      </w:r>
      <w:r w:rsidR="469C2D71" w:rsidRPr="00C9577B">
        <w:rPr>
          <w:rFonts w:eastAsia="Calibri" w:cs="Arial"/>
          <w:sz w:val="24"/>
        </w:rPr>
        <w:t>birth parent</w:t>
      </w:r>
      <w:r w:rsidR="00E503C6" w:rsidRPr="00C9577B">
        <w:rPr>
          <w:rFonts w:eastAsia="Calibri" w:cs="Arial"/>
          <w:sz w:val="24"/>
        </w:rPr>
        <w:t>s are informed of any risks to them and/or their child and the controls measures taken to protect them</w:t>
      </w:r>
    </w:p>
    <w:p w14:paraId="6C80FC63" w14:textId="233F813A" w:rsidR="00E503C6" w:rsidRPr="00C9577B" w:rsidRDefault="005F7675" w:rsidP="004013C7">
      <w:pPr>
        <w:pStyle w:val="ListParagraph"/>
        <w:numPr>
          <w:ilvl w:val="0"/>
          <w:numId w:val="57"/>
        </w:numPr>
        <w:rPr>
          <w:rFonts w:eastAsia="Calibri" w:cs="Arial"/>
          <w:sz w:val="24"/>
        </w:rPr>
      </w:pPr>
      <w:r w:rsidRPr="00C9577B">
        <w:rPr>
          <w:rFonts w:eastAsia="Calibri" w:cs="Arial"/>
          <w:sz w:val="24"/>
        </w:rPr>
        <w:t>A</w:t>
      </w:r>
      <w:r w:rsidR="00E503C6" w:rsidRPr="00C9577B">
        <w:rPr>
          <w:rFonts w:eastAsia="Calibri" w:cs="Arial"/>
          <w:sz w:val="24"/>
        </w:rPr>
        <w:t>dverse incidents are immed</w:t>
      </w:r>
      <w:r w:rsidR="00405C9B" w:rsidRPr="00C9577B">
        <w:rPr>
          <w:rFonts w:eastAsia="Calibri" w:cs="Arial"/>
          <w:sz w:val="24"/>
        </w:rPr>
        <w:t>iately reported and investigated</w:t>
      </w:r>
    </w:p>
    <w:p w14:paraId="59E97DD7" w14:textId="6E017829" w:rsidR="00E503C6" w:rsidRPr="00C9577B" w:rsidRDefault="00DD1368" w:rsidP="004013C7">
      <w:pPr>
        <w:pStyle w:val="ListParagraph"/>
        <w:numPr>
          <w:ilvl w:val="0"/>
          <w:numId w:val="57"/>
        </w:numPr>
        <w:rPr>
          <w:rFonts w:eastAsia="Calibri" w:cs="Arial"/>
          <w:sz w:val="24"/>
        </w:rPr>
      </w:pPr>
      <w:r w:rsidRPr="00C9577B">
        <w:rPr>
          <w:rFonts w:eastAsia="Calibri" w:cs="Arial"/>
          <w:sz w:val="24"/>
        </w:rPr>
        <w:t>Appropriate</w:t>
      </w:r>
      <w:r w:rsidR="00E503C6" w:rsidRPr="00C9577B">
        <w:rPr>
          <w:rFonts w:eastAsia="Calibri" w:cs="Arial"/>
          <w:sz w:val="24"/>
        </w:rPr>
        <w:t xml:space="preserve"> training is provided where suitable alternative work is offered and accepted</w:t>
      </w:r>
    </w:p>
    <w:p w14:paraId="3FE698F0" w14:textId="7203E4FC" w:rsidR="00E503C6" w:rsidRPr="00C9577B" w:rsidRDefault="00DD1368" w:rsidP="004013C7">
      <w:pPr>
        <w:pStyle w:val="ListParagraph"/>
        <w:numPr>
          <w:ilvl w:val="0"/>
          <w:numId w:val="57"/>
        </w:numPr>
        <w:rPr>
          <w:rFonts w:eastAsia="Calibri" w:cs="Arial"/>
          <w:sz w:val="24"/>
        </w:rPr>
      </w:pPr>
      <w:r w:rsidRPr="00C9577B">
        <w:rPr>
          <w:rFonts w:eastAsia="Calibri" w:cs="Arial"/>
          <w:sz w:val="24"/>
        </w:rPr>
        <w:t>Provision</w:t>
      </w:r>
      <w:r w:rsidR="00E503C6" w:rsidRPr="00C9577B">
        <w:rPr>
          <w:rFonts w:eastAsia="Calibri" w:cs="Arial"/>
          <w:sz w:val="24"/>
        </w:rPr>
        <w:t xml:space="preserve"> is made to support new and expectant</w:t>
      </w:r>
      <w:r w:rsidR="5E5DB6F6" w:rsidRPr="00C9577B">
        <w:rPr>
          <w:rFonts w:eastAsia="Calibri" w:cs="Arial"/>
          <w:sz w:val="24"/>
        </w:rPr>
        <w:t xml:space="preserve"> birth parents</w:t>
      </w:r>
      <w:r w:rsidR="00E503C6" w:rsidRPr="00C9577B">
        <w:rPr>
          <w:rFonts w:eastAsia="Calibri" w:cs="Arial"/>
          <w:sz w:val="24"/>
        </w:rPr>
        <w:t xml:space="preserve"> who need to take time off work for medical reasons associated with their condition</w:t>
      </w:r>
    </w:p>
    <w:p w14:paraId="6149C32B" w14:textId="611F7181" w:rsidR="00E503C6" w:rsidRPr="00C9577B" w:rsidRDefault="00DD1368" w:rsidP="004013C7">
      <w:pPr>
        <w:pStyle w:val="ListParagraph"/>
        <w:numPr>
          <w:ilvl w:val="0"/>
          <w:numId w:val="57"/>
        </w:numPr>
        <w:rPr>
          <w:rFonts w:eastAsia="Calibri" w:cs="Arial"/>
          <w:sz w:val="24"/>
        </w:rPr>
      </w:pPr>
      <w:r w:rsidRPr="00C9577B">
        <w:rPr>
          <w:rFonts w:eastAsia="Calibri" w:cs="Arial"/>
          <w:sz w:val="24"/>
        </w:rPr>
        <w:t>Where</w:t>
      </w:r>
      <w:r w:rsidR="00E503C6" w:rsidRPr="00C9577B">
        <w:rPr>
          <w:rFonts w:eastAsia="Calibri" w:cs="Arial"/>
          <w:sz w:val="24"/>
        </w:rPr>
        <w:t xml:space="preserve"> relevant a suitable rest area is provided to enable the new or expectant </w:t>
      </w:r>
      <w:r w:rsidR="1F3AF142" w:rsidRPr="00C9577B">
        <w:rPr>
          <w:rFonts w:eastAsia="Calibri" w:cs="Arial"/>
          <w:sz w:val="24"/>
        </w:rPr>
        <w:t>birth parent</w:t>
      </w:r>
      <w:r w:rsidR="00E503C6" w:rsidRPr="00C9577B">
        <w:rPr>
          <w:rFonts w:eastAsia="Calibri" w:cs="Arial"/>
          <w:sz w:val="24"/>
        </w:rPr>
        <w:t xml:space="preserve"> to rest in a degree of privacy and calm</w:t>
      </w:r>
    </w:p>
    <w:p w14:paraId="4124D611" w14:textId="5AF186A0" w:rsidR="00E503C6" w:rsidRPr="00C9577B" w:rsidRDefault="00DD1368" w:rsidP="004013C7">
      <w:pPr>
        <w:pStyle w:val="ListParagraph"/>
        <w:numPr>
          <w:ilvl w:val="0"/>
          <w:numId w:val="57"/>
        </w:numPr>
        <w:rPr>
          <w:rFonts w:eastAsia="Calibri" w:cs="Arial"/>
          <w:sz w:val="24"/>
        </w:rPr>
      </w:pPr>
      <w:r w:rsidRPr="00C9577B">
        <w:rPr>
          <w:rFonts w:eastAsia="Calibri" w:cs="Arial"/>
          <w:sz w:val="24"/>
        </w:rPr>
        <w:t>Where</w:t>
      </w:r>
      <w:r w:rsidR="00E503C6" w:rsidRPr="00C9577B">
        <w:rPr>
          <w:rFonts w:eastAsia="Calibri" w:cs="Arial"/>
          <w:sz w:val="24"/>
        </w:rPr>
        <w:t xml:space="preserve"> risks cannot be eliminated or reduced to an acceptable level then consideration will be given to adjusting working conditions and/or hours or if </w:t>
      </w:r>
      <w:r w:rsidR="4E8BCAF8" w:rsidRPr="00C9577B">
        <w:rPr>
          <w:rFonts w:eastAsia="Calibri" w:cs="Arial"/>
          <w:sz w:val="24"/>
        </w:rPr>
        <w:t>necessary,</w:t>
      </w:r>
      <w:r w:rsidR="00E503C6" w:rsidRPr="00C9577B">
        <w:rPr>
          <w:rFonts w:eastAsia="Calibri" w:cs="Arial"/>
          <w:sz w:val="24"/>
        </w:rPr>
        <w:t xml:space="preserve"> providing suitable alternative work or suspension with pay.</w:t>
      </w:r>
    </w:p>
    <w:p w14:paraId="1CE5CD8D" w14:textId="77777777" w:rsidR="00DD1368" w:rsidRDefault="00DD1368" w:rsidP="00C9577B">
      <w:pPr>
        <w:pStyle w:val="ListParagraph"/>
        <w:ind w:left="360"/>
        <w:rPr>
          <w:rFonts w:eastAsia="Calibri" w:cs="Arial"/>
          <w:sz w:val="24"/>
        </w:rPr>
      </w:pPr>
    </w:p>
    <w:p w14:paraId="1612DCAC" w14:textId="7D08711D" w:rsidR="00FA1EC4" w:rsidRPr="00C9577B" w:rsidRDefault="00FA1EC4" w:rsidP="00FA1EC4">
      <w:pPr>
        <w:pStyle w:val="ListParagraph"/>
        <w:ind w:left="0"/>
        <w:rPr>
          <w:rFonts w:eastAsia="Calibri" w:cs="Arial"/>
          <w:b/>
          <w:bCs/>
          <w:sz w:val="24"/>
        </w:rPr>
      </w:pPr>
      <w:r>
        <w:rPr>
          <w:rFonts w:eastAsia="Calibri" w:cs="Arial"/>
          <w:b/>
          <w:bCs/>
          <w:sz w:val="24"/>
        </w:rPr>
        <w:t xml:space="preserve">Refer to Maternity Policy available on </w:t>
      </w:r>
      <w:proofErr w:type="spellStart"/>
      <w:r>
        <w:rPr>
          <w:rFonts w:eastAsia="Calibri" w:cs="Arial"/>
          <w:b/>
          <w:bCs/>
          <w:sz w:val="24"/>
        </w:rPr>
        <w:t>WYou</w:t>
      </w:r>
      <w:proofErr w:type="spellEnd"/>
      <w:r w:rsidRPr="00C9577B">
        <w:rPr>
          <w:rFonts w:eastAsia="Calibri" w:cs="Arial"/>
          <w:b/>
          <w:bCs/>
          <w:sz w:val="24"/>
        </w:rPr>
        <w:t>.</w:t>
      </w:r>
    </w:p>
    <w:p w14:paraId="5FAA799E" w14:textId="77777777" w:rsidR="00FA1EC4" w:rsidRPr="00C9577B" w:rsidRDefault="00FA1EC4" w:rsidP="00C9577B">
      <w:pPr>
        <w:pStyle w:val="ListParagraph"/>
        <w:ind w:left="360"/>
        <w:rPr>
          <w:rFonts w:eastAsia="Calibri" w:cs="Arial"/>
          <w:sz w:val="24"/>
        </w:rPr>
      </w:pPr>
    </w:p>
    <w:p w14:paraId="5498D3D8" w14:textId="3BC25CCA" w:rsidR="00E503C6" w:rsidRPr="00933D65" w:rsidRDefault="00A20D13" w:rsidP="00707803">
      <w:pPr>
        <w:pStyle w:val="Heading2"/>
      </w:pPr>
      <w:bookmarkStart w:id="266" w:name="_Toc55293805"/>
      <w:bookmarkStart w:id="267" w:name="_Toc143522553"/>
      <w:r>
        <w:rPr>
          <w:rStyle w:val="Heading2Char"/>
          <w:b/>
        </w:rPr>
        <w:t xml:space="preserve"> </w:t>
      </w:r>
      <w:r w:rsidR="00E503C6" w:rsidRPr="00933D65">
        <w:rPr>
          <w:rStyle w:val="Heading2Char"/>
          <w:b/>
        </w:rPr>
        <w:t>Noise</w:t>
      </w:r>
      <w:bookmarkEnd w:id="266"/>
      <w:bookmarkEnd w:id="267"/>
    </w:p>
    <w:p w14:paraId="5F3861F4" w14:textId="77777777" w:rsidR="003735E8" w:rsidRDefault="003735E8" w:rsidP="00C9577B">
      <w:pPr>
        <w:rPr>
          <w:rFonts w:cs="Arial"/>
          <w:sz w:val="24"/>
        </w:rPr>
      </w:pPr>
      <w:bookmarkStart w:id="268" w:name="Occupational_Health_Service"/>
    </w:p>
    <w:p w14:paraId="2F664345" w14:textId="723E6868" w:rsidR="00E503C6" w:rsidRPr="00C9577B" w:rsidRDefault="00E503C6" w:rsidP="00C9577B">
      <w:pPr>
        <w:rPr>
          <w:rFonts w:cs="Arial"/>
          <w:sz w:val="24"/>
        </w:rPr>
      </w:pPr>
      <w:r w:rsidRPr="00C9577B">
        <w:rPr>
          <w:rFonts w:cs="Arial"/>
          <w:sz w:val="24"/>
        </w:rPr>
        <w:t xml:space="preserve">The </w:t>
      </w:r>
      <w:r w:rsidR="005F7675" w:rsidRPr="00C9577B">
        <w:rPr>
          <w:rFonts w:cs="Arial"/>
          <w:sz w:val="24"/>
        </w:rPr>
        <w:t>U</w:t>
      </w:r>
      <w:r w:rsidR="006C3269" w:rsidRPr="00C9577B">
        <w:rPr>
          <w:rFonts w:cs="Arial"/>
          <w:sz w:val="24"/>
        </w:rPr>
        <w:t>niversity</w:t>
      </w:r>
      <w:r w:rsidRPr="00C9577B">
        <w:rPr>
          <w:rFonts w:cs="Arial"/>
          <w:sz w:val="24"/>
        </w:rPr>
        <w:t xml:space="preserve"> will take all reasonable steps necessary to ensure that the risk of </w:t>
      </w:r>
      <w:r w:rsidR="005F7675" w:rsidRPr="00C9577B">
        <w:rPr>
          <w:rFonts w:cs="Arial"/>
          <w:sz w:val="24"/>
        </w:rPr>
        <w:t xml:space="preserve">noise induced </w:t>
      </w:r>
      <w:r w:rsidRPr="00C9577B">
        <w:rPr>
          <w:rFonts w:cs="Arial"/>
          <w:sz w:val="24"/>
        </w:rPr>
        <w:t xml:space="preserve">hearing </w:t>
      </w:r>
      <w:r w:rsidR="005F7675" w:rsidRPr="00C9577B">
        <w:rPr>
          <w:rFonts w:cs="Arial"/>
          <w:sz w:val="24"/>
        </w:rPr>
        <w:t>loss</w:t>
      </w:r>
      <w:r w:rsidRPr="00C9577B">
        <w:rPr>
          <w:rFonts w:cs="Arial"/>
          <w:sz w:val="24"/>
        </w:rPr>
        <w:t xml:space="preserve"> to employees who work with noisy equipment or in a noisy environment is reduced to a minimum.</w:t>
      </w:r>
    </w:p>
    <w:p w14:paraId="22926ED4" w14:textId="21C2C33F" w:rsidR="00626DBD" w:rsidRPr="00C9577B" w:rsidRDefault="00626DBD" w:rsidP="00C9577B">
      <w:pPr>
        <w:rPr>
          <w:rFonts w:cs="Arial"/>
          <w:b/>
          <w:sz w:val="24"/>
        </w:rPr>
      </w:pPr>
    </w:p>
    <w:p w14:paraId="06C3BE4B" w14:textId="29E9123A" w:rsidR="00E503C6" w:rsidRPr="00C9577B" w:rsidRDefault="00E503C6" w:rsidP="00B415C3">
      <w:pPr>
        <w:pStyle w:val="Heading3"/>
      </w:pPr>
      <w:bookmarkStart w:id="269" w:name="_Toc143522554"/>
      <w:r w:rsidRPr="00C9577B">
        <w:t>Noise Assessments</w:t>
      </w:r>
      <w:bookmarkEnd w:id="269"/>
    </w:p>
    <w:p w14:paraId="0C8FE7CE" w14:textId="77777777" w:rsidR="00E503C6" w:rsidRPr="00C9577B" w:rsidRDefault="00E503C6" w:rsidP="00C9577B">
      <w:pPr>
        <w:rPr>
          <w:rFonts w:cs="Arial"/>
          <w:sz w:val="24"/>
        </w:rPr>
      </w:pPr>
    </w:p>
    <w:p w14:paraId="260328F1" w14:textId="1F00C72B" w:rsidR="00E503C6" w:rsidRPr="00C9577B" w:rsidRDefault="006A4B1C" w:rsidP="00C9577B">
      <w:pPr>
        <w:rPr>
          <w:rFonts w:cs="Arial"/>
          <w:sz w:val="24"/>
        </w:rPr>
      </w:pPr>
      <w:r w:rsidRPr="00DD3F55">
        <w:rPr>
          <w:rFonts w:cs="Arial"/>
          <w:sz w:val="24"/>
        </w:rPr>
        <w:t>Faculties/</w:t>
      </w:r>
      <w:r w:rsidR="00294DD8" w:rsidRPr="00DD3F55">
        <w:rPr>
          <w:rFonts w:cs="Arial"/>
          <w:sz w:val="24"/>
        </w:rPr>
        <w:t>Departments</w:t>
      </w:r>
      <w:r w:rsidRPr="00DD3F55">
        <w:rPr>
          <w:rFonts w:cs="Arial"/>
          <w:sz w:val="24"/>
        </w:rPr>
        <w:t xml:space="preserve"> will arrange for </w:t>
      </w:r>
      <w:r w:rsidR="00E503C6" w:rsidRPr="00DD3F55">
        <w:rPr>
          <w:rFonts w:cs="Arial"/>
          <w:sz w:val="24"/>
        </w:rPr>
        <w:t xml:space="preserve">regular noise exposure assessments of noisy areas, processes and/or equipment </w:t>
      </w:r>
      <w:r w:rsidRPr="00DD3F55">
        <w:rPr>
          <w:rFonts w:cs="Arial"/>
          <w:sz w:val="24"/>
        </w:rPr>
        <w:t xml:space="preserve">to be carried out </w:t>
      </w:r>
      <w:r w:rsidR="00E503C6" w:rsidRPr="00DD3F55">
        <w:rPr>
          <w:rFonts w:cs="Arial"/>
          <w:sz w:val="24"/>
        </w:rPr>
        <w:t>as appropriate.</w:t>
      </w:r>
      <w:r w:rsidR="009F7F7B" w:rsidRPr="00DD3F55">
        <w:rPr>
          <w:rFonts w:cs="Arial"/>
          <w:sz w:val="24"/>
        </w:rPr>
        <w:t xml:space="preserve"> </w:t>
      </w:r>
      <w:r w:rsidR="00E503C6" w:rsidRPr="00DD3F55">
        <w:rPr>
          <w:rFonts w:cs="Arial"/>
          <w:sz w:val="24"/>
        </w:rPr>
        <w:t xml:space="preserve"> Assessments will</w:t>
      </w:r>
      <w:r w:rsidR="00E503C6" w:rsidRPr="00C9577B">
        <w:rPr>
          <w:rFonts w:cs="Arial"/>
          <w:sz w:val="24"/>
        </w:rPr>
        <w:t xml:space="preserve"> be used as the basis for formulating action plans for remedial measures when necessary.</w:t>
      </w:r>
      <w:r w:rsidR="009F7F7B" w:rsidRPr="00C9577B">
        <w:rPr>
          <w:rFonts w:cs="Arial"/>
          <w:sz w:val="24"/>
        </w:rPr>
        <w:t xml:space="preserve">  </w:t>
      </w:r>
      <w:r w:rsidR="00E503C6" w:rsidRPr="00C9577B">
        <w:rPr>
          <w:rFonts w:cs="Arial"/>
          <w:sz w:val="24"/>
        </w:rPr>
        <w:t>Assessments will be recorded and updated regularly, particularly when changes in work practice cause changes in noise exposure levels of employees.</w:t>
      </w:r>
    </w:p>
    <w:p w14:paraId="41004F19" w14:textId="77777777" w:rsidR="00E503C6" w:rsidRPr="00C9577B" w:rsidRDefault="00E503C6" w:rsidP="00C9577B">
      <w:pPr>
        <w:pStyle w:val="NormalWeb"/>
        <w:spacing w:before="0" w:beforeAutospacing="0" w:after="0" w:afterAutospacing="0"/>
        <w:ind w:hanging="426"/>
        <w:rPr>
          <w:rFonts w:cs="Arial"/>
          <w:sz w:val="24"/>
        </w:rPr>
      </w:pPr>
    </w:p>
    <w:p w14:paraId="0CB3FC66" w14:textId="5E8852FB" w:rsidR="00E503C6" w:rsidRPr="00C9577B" w:rsidRDefault="00E503C6" w:rsidP="00B415C3">
      <w:pPr>
        <w:pStyle w:val="Heading3"/>
      </w:pPr>
      <w:bookmarkStart w:id="270" w:name="_Toc143522555"/>
      <w:r w:rsidRPr="00C9577B">
        <w:t>Reduction of Noise Exposure Levels</w:t>
      </w:r>
      <w:bookmarkEnd w:id="270"/>
    </w:p>
    <w:p w14:paraId="67C0C651" w14:textId="77777777" w:rsidR="00E503C6" w:rsidRPr="00C9577B" w:rsidRDefault="00E503C6" w:rsidP="00C9577B">
      <w:pPr>
        <w:ind w:hanging="426"/>
        <w:rPr>
          <w:rFonts w:cs="Arial"/>
          <w:sz w:val="24"/>
        </w:rPr>
      </w:pPr>
    </w:p>
    <w:p w14:paraId="49F7D3E5" w14:textId="17B9C1CF" w:rsidR="00E503C6" w:rsidRPr="00C9577B" w:rsidRDefault="009F7F7B" w:rsidP="00C9577B">
      <w:pPr>
        <w:rPr>
          <w:rFonts w:cs="Arial"/>
          <w:sz w:val="24"/>
        </w:rPr>
      </w:pPr>
      <w:r w:rsidRPr="00C9577B">
        <w:rPr>
          <w:rFonts w:cs="Arial"/>
          <w:sz w:val="24"/>
        </w:rPr>
        <w:t xml:space="preserve">The </w:t>
      </w:r>
      <w:r w:rsidR="005F7675" w:rsidRPr="00C9577B">
        <w:rPr>
          <w:rFonts w:cs="Arial"/>
          <w:sz w:val="24"/>
        </w:rPr>
        <w:t>U</w:t>
      </w:r>
      <w:r w:rsidRPr="00C9577B">
        <w:rPr>
          <w:rFonts w:cs="Arial"/>
          <w:sz w:val="24"/>
        </w:rPr>
        <w:t>niversity</w:t>
      </w:r>
      <w:r w:rsidR="00E503C6" w:rsidRPr="00C9577B">
        <w:rPr>
          <w:rFonts w:cs="Arial"/>
          <w:sz w:val="24"/>
        </w:rPr>
        <w:t xml:space="preserve"> will, as far as is reasonably practicable, take all steps to reduce noise exposure levels by means other than the use of personal pro</w:t>
      </w:r>
      <w:r w:rsidRPr="00C9577B">
        <w:rPr>
          <w:rFonts w:cs="Arial"/>
          <w:sz w:val="24"/>
        </w:rPr>
        <w:t xml:space="preserve">tection. The </w:t>
      </w:r>
      <w:r w:rsidR="005F7675" w:rsidRPr="00C9577B">
        <w:rPr>
          <w:rFonts w:cs="Arial"/>
          <w:sz w:val="24"/>
        </w:rPr>
        <w:t>U</w:t>
      </w:r>
      <w:r w:rsidRPr="00C9577B">
        <w:rPr>
          <w:rFonts w:cs="Arial"/>
          <w:sz w:val="24"/>
        </w:rPr>
        <w:t>niversity</w:t>
      </w:r>
      <w:r w:rsidR="00E503C6" w:rsidRPr="00C9577B">
        <w:rPr>
          <w:rFonts w:cs="Arial"/>
          <w:sz w:val="24"/>
        </w:rPr>
        <w:t xml:space="preserve"> </w:t>
      </w:r>
      <w:r w:rsidR="00E503C6" w:rsidRPr="00C9577B">
        <w:rPr>
          <w:rFonts w:cs="Arial"/>
          <w:sz w:val="24"/>
        </w:rPr>
        <w:lastRenderedPageBreak/>
        <w:t xml:space="preserve">accepts that the use of </w:t>
      </w:r>
      <w:r w:rsidR="005F7675" w:rsidRPr="00C9577B">
        <w:rPr>
          <w:rFonts w:cs="Arial"/>
          <w:sz w:val="24"/>
        </w:rPr>
        <w:t>hearing</w:t>
      </w:r>
      <w:r w:rsidR="00E503C6" w:rsidRPr="00C9577B">
        <w:rPr>
          <w:rFonts w:cs="Arial"/>
          <w:sz w:val="24"/>
        </w:rPr>
        <w:t xml:space="preserve"> protectors is a last resort and is committed to continuing to seek and introduce alternative methods for reducing noise exposure levels whenever possible in the future.</w:t>
      </w:r>
    </w:p>
    <w:p w14:paraId="308D56CC" w14:textId="702379BC" w:rsidR="00E503C6" w:rsidRPr="00C9577B" w:rsidRDefault="00FA5175" w:rsidP="00C9577B">
      <w:pPr>
        <w:pStyle w:val="NormalWeb"/>
        <w:tabs>
          <w:tab w:val="num" w:pos="0"/>
        </w:tabs>
        <w:spacing w:before="0" w:beforeAutospacing="0" w:after="0" w:afterAutospacing="0"/>
        <w:ind w:hanging="426"/>
        <w:rPr>
          <w:rFonts w:cs="Arial"/>
          <w:sz w:val="24"/>
        </w:rPr>
      </w:pPr>
      <w:r w:rsidRPr="00C9577B">
        <w:rPr>
          <w:rFonts w:cs="Arial"/>
          <w:sz w:val="24"/>
        </w:rPr>
        <w:tab/>
      </w:r>
    </w:p>
    <w:p w14:paraId="0884D1CC" w14:textId="390DEA98" w:rsidR="00E503C6" w:rsidRPr="00C9577B" w:rsidRDefault="00E503C6" w:rsidP="00B415C3">
      <w:pPr>
        <w:pStyle w:val="Heading3"/>
      </w:pPr>
      <w:bookmarkStart w:id="271" w:name="_Toc143522556"/>
      <w:r w:rsidRPr="00C9577B">
        <w:t xml:space="preserve">Provision of </w:t>
      </w:r>
      <w:r w:rsidR="001E7FB6" w:rsidRPr="00C9577B">
        <w:t>Hearing</w:t>
      </w:r>
      <w:r w:rsidRPr="00C9577B">
        <w:t xml:space="preserve"> Protectors</w:t>
      </w:r>
      <w:bookmarkEnd w:id="271"/>
    </w:p>
    <w:p w14:paraId="797E50C6" w14:textId="77777777" w:rsidR="00E503C6" w:rsidRPr="00C9577B" w:rsidRDefault="00E503C6" w:rsidP="00C9577B">
      <w:pPr>
        <w:ind w:hanging="426"/>
        <w:rPr>
          <w:rFonts w:cs="Arial"/>
          <w:sz w:val="24"/>
        </w:rPr>
      </w:pPr>
    </w:p>
    <w:p w14:paraId="747F964A" w14:textId="137B466E" w:rsidR="00E503C6" w:rsidRPr="00C9577B" w:rsidRDefault="009F7F7B" w:rsidP="00C9577B">
      <w:pPr>
        <w:rPr>
          <w:rFonts w:cs="Arial"/>
          <w:sz w:val="24"/>
        </w:rPr>
      </w:pPr>
      <w:r w:rsidRPr="00C9577B">
        <w:rPr>
          <w:rFonts w:cs="Arial"/>
          <w:sz w:val="24"/>
        </w:rPr>
        <w:t xml:space="preserve">The </w:t>
      </w:r>
      <w:r w:rsidR="001E7FB6" w:rsidRPr="00C9577B">
        <w:rPr>
          <w:rFonts w:cs="Arial"/>
          <w:sz w:val="24"/>
        </w:rPr>
        <w:t>U</w:t>
      </w:r>
      <w:r w:rsidRPr="00C9577B">
        <w:rPr>
          <w:rFonts w:cs="Arial"/>
          <w:sz w:val="24"/>
        </w:rPr>
        <w:t>niversity</w:t>
      </w:r>
      <w:r w:rsidR="00E503C6" w:rsidRPr="00C9577B">
        <w:rPr>
          <w:rFonts w:cs="Arial"/>
          <w:sz w:val="24"/>
        </w:rPr>
        <w:t xml:space="preserve"> will provide suitable and effective </w:t>
      </w:r>
      <w:r w:rsidR="001E7FB6" w:rsidRPr="00C9577B">
        <w:rPr>
          <w:rFonts w:cs="Arial"/>
          <w:sz w:val="24"/>
        </w:rPr>
        <w:t>hearing</w:t>
      </w:r>
      <w:r w:rsidR="00E503C6" w:rsidRPr="00C9577B">
        <w:rPr>
          <w:rFonts w:cs="Arial"/>
          <w:sz w:val="24"/>
        </w:rPr>
        <w:t xml:space="preserve"> protection to employees working in high noise levels, </w:t>
      </w:r>
      <w:r w:rsidR="001E7FB6" w:rsidRPr="00C9577B">
        <w:rPr>
          <w:rFonts w:cs="Arial"/>
          <w:sz w:val="24"/>
        </w:rPr>
        <w:t xml:space="preserve">where </w:t>
      </w:r>
      <w:r w:rsidR="00E503C6" w:rsidRPr="00C9577B">
        <w:rPr>
          <w:rFonts w:cs="Arial"/>
          <w:sz w:val="24"/>
        </w:rPr>
        <w:t xml:space="preserve">indicated as necessary by the results of noise exposure assessment. </w:t>
      </w:r>
      <w:r w:rsidRPr="00C9577B">
        <w:rPr>
          <w:rFonts w:cs="Arial"/>
          <w:sz w:val="24"/>
        </w:rPr>
        <w:t xml:space="preserve"> </w:t>
      </w:r>
      <w:r w:rsidR="00E503C6" w:rsidRPr="00C9577B">
        <w:rPr>
          <w:rFonts w:cs="Arial"/>
          <w:sz w:val="24"/>
        </w:rPr>
        <w:t>It will also provide for the maintenance</w:t>
      </w:r>
      <w:r w:rsidR="001E7FB6" w:rsidRPr="00C9577B">
        <w:rPr>
          <w:rFonts w:cs="Arial"/>
          <w:sz w:val="24"/>
        </w:rPr>
        <w:t xml:space="preserve"> or</w:t>
      </w:r>
      <w:r w:rsidR="00E503C6" w:rsidRPr="00C9577B">
        <w:rPr>
          <w:rFonts w:cs="Arial"/>
          <w:sz w:val="24"/>
        </w:rPr>
        <w:t xml:space="preserve"> </w:t>
      </w:r>
      <w:r w:rsidR="001E7FB6" w:rsidRPr="00C9577B">
        <w:rPr>
          <w:rFonts w:cs="Arial"/>
          <w:sz w:val="24"/>
        </w:rPr>
        <w:t>replacement</w:t>
      </w:r>
      <w:r w:rsidR="00E503C6" w:rsidRPr="00C9577B">
        <w:rPr>
          <w:rFonts w:cs="Arial"/>
          <w:sz w:val="24"/>
        </w:rPr>
        <w:t xml:space="preserve"> of the protective equipment, provide training in the selection and fitting of</w:t>
      </w:r>
      <w:r w:rsidR="001E7FB6" w:rsidRPr="00C9577B">
        <w:rPr>
          <w:rFonts w:cs="Arial"/>
          <w:sz w:val="24"/>
        </w:rPr>
        <w:t xml:space="preserve"> hearing</w:t>
      </w:r>
      <w:r w:rsidR="00E503C6" w:rsidRPr="00C9577B">
        <w:rPr>
          <w:rFonts w:cs="Arial"/>
          <w:sz w:val="24"/>
        </w:rPr>
        <w:t xml:space="preserve"> protectors and provide details of the circumstances in which they should be used.</w:t>
      </w:r>
    </w:p>
    <w:p w14:paraId="7B04FA47" w14:textId="77777777" w:rsidR="00E503C6" w:rsidRPr="00C9577B" w:rsidRDefault="00E503C6" w:rsidP="00C9577B">
      <w:pPr>
        <w:pStyle w:val="NormalWeb"/>
        <w:tabs>
          <w:tab w:val="num" w:pos="0"/>
        </w:tabs>
        <w:spacing w:before="0" w:beforeAutospacing="0" w:after="0" w:afterAutospacing="0"/>
        <w:ind w:hanging="426"/>
        <w:rPr>
          <w:rFonts w:cs="Arial"/>
          <w:sz w:val="24"/>
        </w:rPr>
      </w:pPr>
    </w:p>
    <w:p w14:paraId="3596C350" w14:textId="77777777" w:rsidR="00E503C6" w:rsidRPr="00C9577B" w:rsidRDefault="00E503C6" w:rsidP="00B415C3">
      <w:pPr>
        <w:pStyle w:val="Heading3"/>
      </w:pPr>
      <w:bookmarkStart w:id="272" w:name="_Toc143522557"/>
      <w:r w:rsidRPr="00C9577B">
        <w:t>Hearing Protection Zones</w:t>
      </w:r>
      <w:bookmarkEnd w:id="272"/>
    </w:p>
    <w:p w14:paraId="568C698B" w14:textId="77777777" w:rsidR="00E503C6" w:rsidRPr="00C9577B" w:rsidRDefault="00E503C6" w:rsidP="00C9577B">
      <w:pPr>
        <w:ind w:hanging="426"/>
        <w:rPr>
          <w:rFonts w:cs="Arial"/>
          <w:sz w:val="24"/>
        </w:rPr>
      </w:pPr>
    </w:p>
    <w:p w14:paraId="51B4583D" w14:textId="568897C4" w:rsidR="00E503C6" w:rsidRPr="00C9577B" w:rsidRDefault="009F7F7B" w:rsidP="00C9577B">
      <w:pPr>
        <w:rPr>
          <w:rFonts w:cs="Arial"/>
          <w:sz w:val="24"/>
        </w:rPr>
      </w:pPr>
      <w:r w:rsidRPr="00C9577B">
        <w:rPr>
          <w:rFonts w:cs="Arial"/>
          <w:sz w:val="24"/>
        </w:rPr>
        <w:t xml:space="preserve">The </w:t>
      </w:r>
      <w:r w:rsidR="001E7FB6" w:rsidRPr="00C9577B">
        <w:rPr>
          <w:rFonts w:cs="Arial"/>
          <w:sz w:val="24"/>
        </w:rPr>
        <w:t xml:space="preserve">University </w:t>
      </w:r>
      <w:r w:rsidR="00E503C6" w:rsidRPr="00C9577B">
        <w:rPr>
          <w:rFonts w:cs="Arial"/>
          <w:sz w:val="24"/>
        </w:rPr>
        <w:t xml:space="preserve">will designate and mark out hearing protection zones, which may include </w:t>
      </w:r>
      <w:proofErr w:type="gramStart"/>
      <w:r w:rsidR="00E503C6" w:rsidRPr="00C9577B">
        <w:rPr>
          <w:rFonts w:cs="Arial"/>
          <w:sz w:val="24"/>
        </w:rPr>
        <w:t>particular areas</w:t>
      </w:r>
      <w:proofErr w:type="gramEnd"/>
      <w:r w:rsidR="00E503C6" w:rsidRPr="00C9577B">
        <w:rPr>
          <w:rFonts w:cs="Arial"/>
          <w:sz w:val="24"/>
        </w:rPr>
        <w:t>, operations or pieces of equipment. All personnel entering these zones will be required to wear ear protectors.</w:t>
      </w:r>
    </w:p>
    <w:p w14:paraId="1A939487" w14:textId="77777777" w:rsidR="00E503C6" w:rsidRPr="00C9577B" w:rsidRDefault="00E503C6" w:rsidP="00C9577B">
      <w:pPr>
        <w:pStyle w:val="NormalWeb"/>
        <w:tabs>
          <w:tab w:val="num" w:pos="0"/>
        </w:tabs>
        <w:spacing w:before="0" w:beforeAutospacing="0" w:after="0" w:afterAutospacing="0"/>
        <w:ind w:hanging="426"/>
        <w:rPr>
          <w:rFonts w:cs="Arial"/>
          <w:sz w:val="24"/>
        </w:rPr>
      </w:pPr>
    </w:p>
    <w:p w14:paraId="7656754F" w14:textId="77777777" w:rsidR="00E503C6" w:rsidRPr="00C9577B" w:rsidRDefault="00E503C6" w:rsidP="00B415C3">
      <w:pPr>
        <w:pStyle w:val="Heading3"/>
      </w:pPr>
      <w:bookmarkStart w:id="273" w:name="_Toc143522558"/>
      <w:r w:rsidRPr="00C9577B">
        <w:t>Use and Maintenance of Noise Control Equipment and Procedures</w:t>
      </w:r>
      <w:bookmarkEnd w:id="273"/>
    </w:p>
    <w:p w14:paraId="6AA258D8" w14:textId="77777777" w:rsidR="00E503C6" w:rsidRPr="00C9577B" w:rsidRDefault="00E503C6" w:rsidP="00C9577B">
      <w:pPr>
        <w:rPr>
          <w:rFonts w:cs="Arial"/>
          <w:sz w:val="24"/>
        </w:rPr>
      </w:pPr>
    </w:p>
    <w:p w14:paraId="451A5C00" w14:textId="3670B8B8" w:rsidR="00E503C6" w:rsidRPr="00C9577B" w:rsidRDefault="009F7F7B" w:rsidP="00C9577B">
      <w:pPr>
        <w:rPr>
          <w:rFonts w:cs="Arial"/>
          <w:sz w:val="24"/>
        </w:rPr>
      </w:pPr>
      <w:r w:rsidRPr="00C9577B">
        <w:rPr>
          <w:rFonts w:cs="Arial"/>
          <w:sz w:val="24"/>
        </w:rPr>
        <w:t xml:space="preserve">The </w:t>
      </w:r>
      <w:r w:rsidR="001E7FB6" w:rsidRPr="00C9577B">
        <w:rPr>
          <w:rFonts w:cs="Arial"/>
          <w:sz w:val="24"/>
        </w:rPr>
        <w:t>U</w:t>
      </w:r>
      <w:r w:rsidRPr="00C9577B">
        <w:rPr>
          <w:rFonts w:cs="Arial"/>
          <w:sz w:val="24"/>
        </w:rPr>
        <w:t>niversit</w:t>
      </w:r>
      <w:r w:rsidR="00E503C6" w:rsidRPr="00C9577B">
        <w:rPr>
          <w:rFonts w:cs="Arial"/>
          <w:sz w:val="24"/>
        </w:rPr>
        <w:t xml:space="preserve">y will maintain equipment and monitor procedures introduced for the purpose of reducing </w:t>
      </w:r>
      <w:r w:rsidR="001E7FB6" w:rsidRPr="00C9577B">
        <w:rPr>
          <w:rFonts w:cs="Arial"/>
          <w:sz w:val="24"/>
        </w:rPr>
        <w:t xml:space="preserve">employee </w:t>
      </w:r>
      <w:r w:rsidR="00E503C6" w:rsidRPr="00C9577B">
        <w:rPr>
          <w:rFonts w:cs="Arial"/>
          <w:sz w:val="24"/>
        </w:rPr>
        <w:t>noise exposure</w:t>
      </w:r>
      <w:r w:rsidR="001E7FB6" w:rsidRPr="00C9577B">
        <w:rPr>
          <w:rFonts w:cs="Arial"/>
          <w:sz w:val="24"/>
        </w:rPr>
        <w:t xml:space="preserve">. (e.g. </w:t>
      </w:r>
      <w:r w:rsidR="00E503C6" w:rsidRPr="00C9577B">
        <w:rPr>
          <w:rFonts w:cs="Arial"/>
          <w:sz w:val="24"/>
        </w:rPr>
        <w:t xml:space="preserve">enclosures, silencers and machine </w:t>
      </w:r>
      <w:proofErr w:type="gramStart"/>
      <w:r w:rsidR="00E503C6" w:rsidRPr="00C9577B">
        <w:rPr>
          <w:rFonts w:cs="Arial"/>
          <w:sz w:val="24"/>
        </w:rPr>
        <w:t>covers</w:t>
      </w:r>
      <w:proofErr w:type="gramEnd"/>
      <w:r w:rsidR="00E503C6" w:rsidRPr="00C9577B">
        <w:rPr>
          <w:rFonts w:cs="Arial"/>
          <w:sz w:val="24"/>
        </w:rPr>
        <w:t>.</w:t>
      </w:r>
      <w:r w:rsidR="001E7FB6" w:rsidRPr="00C9577B">
        <w:rPr>
          <w:rFonts w:cs="Arial"/>
          <w:sz w:val="24"/>
        </w:rPr>
        <w:t>)</w:t>
      </w:r>
    </w:p>
    <w:p w14:paraId="6FFBD3EC" w14:textId="77777777" w:rsidR="00E503C6" w:rsidRPr="00C9577B" w:rsidRDefault="00E503C6" w:rsidP="00C9577B">
      <w:pPr>
        <w:rPr>
          <w:rFonts w:cs="Arial"/>
          <w:sz w:val="24"/>
        </w:rPr>
      </w:pPr>
    </w:p>
    <w:p w14:paraId="1BE54AF2" w14:textId="77777777" w:rsidR="00E503C6" w:rsidRPr="00C9577B" w:rsidRDefault="00E503C6" w:rsidP="00C9577B">
      <w:pPr>
        <w:rPr>
          <w:rFonts w:cs="Arial"/>
          <w:sz w:val="24"/>
        </w:rPr>
      </w:pPr>
      <w:r w:rsidRPr="00C9577B">
        <w:rPr>
          <w:rFonts w:cs="Arial"/>
          <w:sz w:val="24"/>
        </w:rPr>
        <w:t xml:space="preserve">All personnel will be required </w:t>
      </w:r>
      <w:proofErr w:type="gramStart"/>
      <w:r w:rsidRPr="00C9577B">
        <w:rPr>
          <w:rFonts w:cs="Arial"/>
          <w:sz w:val="24"/>
        </w:rPr>
        <w:t>to</w:t>
      </w:r>
      <w:r w:rsidR="009F7F7B" w:rsidRPr="00C9577B">
        <w:rPr>
          <w:rFonts w:cs="Arial"/>
          <w:sz w:val="24"/>
        </w:rPr>
        <w:t>;</w:t>
      </w:r>
      <w:proofErr w:type="gramEnd"/>
    </w:p>
    <w:p w14:paraId="07A6538B" w14:textId="6BD11AE9" w:rsidR="009F7F7B" w:rsidRPr="00C9577B" w:rsidRDefault="00B757B8" w:rsidP="00217059">
      <w:pPr>
        <w:pStyle w:val="ListParagraph"/>
        <w:numPr>
          <w:ilvl w:val="0"/>
          <w:numId w:val="80"/>
        </w:numPr>
        <w:rPr>
          <w:rFonts w:eastAsia="Arial Unicode MS" w:cs="Arial"/>
          <w:sz w:val="24"/>
        </w:rPr>
      </w:pPr>
      <w:r w:rsidRPr="00C9577B">
        <w:rPr>
          <w:rFonts w:eastAsia="Arial Unicode MS" w:cs="Arial"/>
          <w:sz w:val="24"/>
        </w:rPr>
        <w:t>Use</w:t>
      </w:r>
      <w:r w:rsidR="00E503C6" w:rsidRPr="00C9577B">
        <w:rPr>
          <w:rFonts w:eastAsia="Arial Unicode MS" w:cs="Arial"/>
          <w:sz w:val="24"/>
        </w:rPr>
        <w:t xml:space="preserve"> procedures and equipment correctly</w:t>
      </w:r>
    </w:p>
    <w:p w14:paraId="6AD0144D" w14:textId="50025880" w:rsidR="00E503C6" w:rsidRPr="00C9577B" w:rsidRDefault="00B757B8" w:rsidP="00217059">
      <w:pPr>
        <w:pStyle w:val="ListParagraph"/>
        <w:numPr>
          <w:ilvl w:val="0"/>
          <w:numId w:val="80"/>
        </w:numPr>
        <w:rPr>
          <w:rFonts w:eastAsia="Arial Unicode MS" w:cs="Arial"/>
          <w:sz w:val="24"/>
        </w:rPr>
      </w:pPr>
      <w:r w:rsidRPr="00C9577B">
        <w:rPr>
          <w:rFonts w:eastAsia="Arial Unicode MS" w:cs="Arial"/>
          <w:sz w:val="24"/>
        </w:rPr>
        <w:t>Promptly</w:t>
      </w:r>
      <w:r w:rsidR="00E503C6" w:rsidRPr="00C9577B">
        <w:rPr>
          <w:rFonts w:eastAsia="Arial Unicode MS" w:cs="Arial"/>
          <w:sz w:val="24"/>
        </w:rPr>
        <w:t xml:space="preserve"> report any defects or deficiencies through the appropriate channels.</w:t>
      </w:r>
    </w:p>
    <w:p w14:paraId="30DCCCAD" w14:textId="77777777" w:rsidR="00E503C6" w:rsidRPr="00C9577B" w:rsidRDefault="00E503C6" w:rsidP="00C9577B">
      <w:pPr>
        <w:pStyle w:val="NormalWeb"/>
        <w:tabs>
          <w:tab w:val="num" w:pos="1440"/>
        </w:tabs>
        <w:spacing w:before="0" w:beforeAutospacing="0" w:after="0" w:afterAutospacing="0"/>
        <w:ind w:hanging="426"/>
        <w:rPr>
          <w:rFonts w:eastAsia="Arial Unicode MS" w:cs="Arial"/>
          <w:sz w:val="24"/>
          <w:lang w:eastAsia="en-US"/>
        </w:rPr>
      </w:pPr>
    </w:p>
    <w:p w14:paraId="7FD5D0FC" w14:textId="77777777" w:rsidR="00E503C6" w:rsidRPr="00C9577B" w:rsidRDefault="00E503C6" w:rsidP="00B415C3">
      <w:pPr>
        <w:pStyle w:val="Heading3"/>
        <w:rPr>
          <w:rFonts w:eastAsiaTheme="minorHAnsi"/>
          <w:lang w:eastAsia="en-GB"/>
        </w:rPr>
      </w:pPr>
      <w:bookmarkStart w:id="274" w:name="_Toc143522559"/>
      <w:r w:rsidRPr="00C9577B">
        <w:t>Provision of Training</w:t>
      </w:r>
      <w:bookmarkEnd w:id="274"/>
    </w:p>
    <w:p w14:paraId="36AF6883" w14:textId="77777777" w:rsidR="00E503C6" w:rsidRPr="00C9577B" w:rsidRDefault="00E503C6" w:rsidP="00C9577B">
      <w:pPr>
        <w:rPr>
          <w:rFonts w:cs="Arial"/>
          <w:sz w:val="24"/>
        </w:rPr>
      </w:pPr>
    </w:p>
    <w:p w14:paraId="4BB9C298" w14:textId="46B6C1A7" w:rsidR="00E503C6" w:rsidRPr="00C9577B" w:rsidRDefault="009F7F7B" w:rsidP="00C9577B">
      <w:pPr>
        <w:rPr>
          <w:rFonts w:cs="Arial"/>
          <w:sz w:val="24"/>
        </w:rPr>
      </w:pPr>
      <w:r w:rsidRPr="00C9577B">
        <w:rPr>
          <w:rFonts w:cs="Arial"/>
          <w:sz w:val="24"/>
        </w:rPr>
        <w:t xml:space="preserve">The </w:t>
      </w:r>
      <w:r w:rsidR="001E7FB6" w:rsidRPr="00C9577B">
        <w:rPr>
          <w:rFonts w:cs="Arial"/>
          <w:sz w:val="24"/>
        </w:rPr>
        <w:t>U</w:t>
      </w:r>
      <w:r w:rsidRPr="00C9577B">
        <w:rPr>
          <w:rFonts w:cs="Arial"/>
          <w:sz w:val="24"/>
        </w:rPr>
        <w:t>niversity</w:t>
      </w:r>
      <w:r w:rsidR="00E503C6" w:rsidRPr="00C9577B">
        <w:rPr>
          <w:rFonts w:cs="Arial"/>
          <w:sz w:val="24"/>
        </w:rPr>
        <w:t xml:space="preserve"> will provide adequate training to employees as part of its hearing conservation and noise control policy.</w:t>
      </w:r>
    </w:p>
    <w:p w14:paraId="54C529ED" w14:textId="77777777" w:rsidR="00E503C6" w:rsidRPr="00C9577B" w:rsidRDefault="00E503C6" w:rsidP="00C9577B">
      <w:pPr>
        <w:pStyle w:val="NormalWeb"/>
        <w:tabs>
          <w:tab w:val="num" w:pos="0"/>
        </w:tabs>
        <w:spacing w:before="0" w:beforeAutospacing="0" w:after="0" w:afterAutospacing="0"/>
        <w:ind w:hanging="426"/>
        <w:rPr>
          <w:rFonts w:cs="Arial"/>
          <w:sz w:val="24"/>
        </w:rPr>
      </w:pPr>
    </w:p>
    <w:p w14:paraId="482E95F1" w14:textId="4C5FBCEE" w:rsidR="009F7F7B" w:rsidRPr="00C9577B" w:rsidRDefault="00E503C6" w:rsidP="00C9577B">
      <w:pPr>
        <w:pStyle w:val="NormalWeb"/>
        <w:spacing w:before="0" w:beforeAutospacing="0" w:after="0" w:afterAutospacing="0"/>
        <w:rPr>
          <w:rFonts w:cs="Arial"/>
          <w:sz w:val="24"/>
        </w:rPr>
      </w:pPr>
      <w:r w:rsidRPr="00C9577B">
        <w:rPr>
          <w:rFonts w:cs="Arial"/>
          <w:sz w:val="24"/>
        </w:rPr>
        <w:t xml:space="preserve">All employees who are subject to high levels </w:t>
      </w:r>
      <w:r w:rsidR="009F7F7B" w:rsidRPr="00C9577B">
        <w:rPr>
          <w:rFonts w:cs="Arial"/>
          <w:sz w:val="24"/>
        </w:rPr>
        <w:t>of noise will be provided with:</w:t>
      </w:r>
    </w:p>
    <w:p w14:paraId="0FDFC4C4" w14:textId="77777777" w:rsidR="00577D0A" w:rsidRPr="00C9577B" w:rsidRDefault="00577D0A" w:rsidP="00C9577B">
      <w:pPr>
        <w:pStyle w:val="NormalWeb"/>
        <w:spacing w:before="0" w:beforeAutospacing="0" w:after="0" w:afterAutospacing="0"/>
        <w:rPr>
          <w:rFonts w:cs="Arial"/>
          <w:sz w:val="24"/>
        </w:rPr>
      </w:pPr>
    </w:p>
    <w:p w14:paraId="462FDB79" w14:textId="48998094" w:rsidR="009F7F7B" w:rsidRPr="00C9577B" w:rsidRDefault="00577D0A" w:rsidP="004013C7">
      <w:pPr>
        <w:pStyle w:val="NormalWeb"/>
        <w:numPr>
          <w:ilvl w:val="0"/>
          <w:numId w:val="58"/>
        </w:numPr>
        <w:spacing w:before="0" w:beforeAutospacing="0" w:after="0" w:afterAutospacing="0"/>
        <w:rPr>
          <w:rFonts w:cs="Arial"/>
          <w:sz w:val="24"/>
        </w:rPr>
      </w:pPr>
      <w:r w:rsidRPr="00C9577B">
        <w:rPr>
          <w:rFonts w:eastAsia="Arial Unicode MS" w:cs="Arial"/>
          <w:sz w:val="24"/>
        </w:rPr>
        <w:t>Information</w:t>
      </w:r>
      <w:r w:rsidR="00E503C6" w:rsidRPr="00C9577B">
        <w:rPr>
          <w:rFonts w:eastAsia="Arial Unicode MS" w:cs="Arial"/>
          <w:sz w:val="24"/>
        </w:rPr>
        <w:t>, instruction and training about the harmful effects of noise</w:t>
      </w:r>
    </w:p>
    <w:p w14:paraId="068CDB10" w14:textId="3592FAEA" w:rsidR="00E503C6" w:rsidRPr="00C9577B" w:rsidRDefault="00577D0A" w:rsidP="004013C7">
      <w:pPr>
        <w:pStyle w:val="NormalWeb"/>
        <w:numPr>
          <w:ilvl w:val="0"/>
          <w:numId w:val="58"/>
        </w:numPr>
        <w:spacing w:before="0" w:beforeAutospacing="0" w:after="0" w:afterAutospacing="0"/>
        <w:rPr>
          <w:rFonts w:cs="Arial"/>
          <w:sz w:val="24"/>
        </w:rPr>
      </w:pPr>
      <w:r w:rsidRPr="00C9577B">
        <w:rPr>
          <w:rFonts w:eastAsia="Arial Unicode MS" w:cs="Arial"/>
          <w:sz w:val="24"/>
        </w:rPr>
        <w:t>Information</w:t>
      </w:r>
      <w:r w:rsidR="00E503C6" w:rsidRPr="00C9577B">
        <w:rPr>
          <w:rFonts w:eastAsia="Arial Unicode MS" w:cs="Arial"/>
          <w:sz w:val="24"/>
        </w:rPr>
        <w:t xml:space="preserve"> and training on what they must do </w:t>
      </w:r>
      <w:r w:rsidR="006A4B1C" w:rsidRPr="00C9577B">
        <w:rPr>
          <w:rFonts w:eastAsia="Arial Unicode MS" w:cs="Arial"/>
          <w:sz w:val="24"/>
        </w:rPr>
        <w:t>to</w:t>
      </w:r>
      <w:r w:rsidR="00E503C6" w:rsidRPr="00C9577B">
        <w:rPr>
          <w:rFonts w:eastAsia="Arial Unicode MS" w:cs="Arial"/>
          <w:sz w:val="24"/>
        </w:rPr>
        <w:t xml:space="preserve"> protect themselves and meet the requirements of the law and of the organisation’s policy.</w:t>
      </w:r>
    </w:p>
    <w:p w14:paraId="1C0157D6" w14:textId="77777777" w:rsidR="00E503C6" w:rsidRPr="00C9577B" w:rsidRDefault="00E503C6" w:rsidP="00C9577B">
      <w:pPr>
        <w:pStyle w:val="NormalWeb"/>
        <w:spacing w:before="0" w:beforeAutospacing="0" w:after="0" w:afterAutospacing="0"/>
        <w:ind w:hanging="426"/>
        <w:rPr>
          <w:rFonts w:cs="Arial"/>
          <w:sz w:val="24"/>
        </w:rPr>
      </w:pPr>
    </w:p>
    <w:p w14:paraId="76E369C5" w14:textId="62B0BC8C" w:rsidR="00E503C6" w:rsidRPr="00C9577B" w:rsidRDefault="00E503C6" w:rsidP="00C9577B">
      <w:pPr>
        <w:rPr>
          <w:rFonts w:cs="Arial"/>
          <w:sz w:val="24"/>
        </w:rPr>
      </w:pPr>
      <w:r w:rsidRPr="00C9577B">
        <w:rPr>
          <w:rFonts w:cs="Arial"/>
          <w:sz w:val="24"/>
        </w:rPr>
        <w:t>Managers and supervisors responsible for formula</w:t>
      </w:r>
      <w:r w:rsidR="009F7F7B" w:rsidRPr="00C9577B">
        <w:rPr>
          <w:rFonts w:cs="Arial"/>
          <w:sz w:val="24"/>
        </w:rPr>
        <w:t xml:space="preserve">ting and carrying out the </w:t>
      </w:r>
      <w:r w:rsidR="001E7FB6" w:rsidRPr="00C9577B">
        <w:rPr>
          <w:rFonts w:cs="Arial"/>
          <w:sz w:val="24"/>
        </w:rPr>
        <w:t>U</w:t>
      </w:r>
      <w:r w:rsidR="009F7F7B" w:rsidRPr="00C9577B">
        <w:rPr>
          <w:rFonts w:cs="Arial"/>
          <w:sz w:val="24"/>
        </w:rPr>
        <w:t>niversity</w:t>
      </w:r>
      <w:r w:rsidRPr="00C9577B">
        <w:rPr>
          <w:rFonts w:cs="Arial"/>
          <w:sz w:val="24"/>
        </w:rPr>
        <w:t xml:space="preserve">’s noise policy will also be given appropriate training. </w:t>
      </w:r>
      <w:r w:rsidR="009F7F7B" w:rsidRPr="00C9577B">
        <w:rPr>
          <w:rFonts w:cs="Arial"/>
          <w:sz w:val="24"/>
        </w:rPr>
        <w:t xml:space="preserve"> </w:t>
      </w:r>
      <w:r w:rsidRPr="00C9577B">
        <w:rPr>
          <w:rFonts w:cs="Arial"/>
          <w:sz w:val="24"/>
        </w:rPr>
        <w:t xml:space="preserve">Where a problem arises </w:t>
      </w:r>
      <w:r w:rsidR="006A4B1C" w:rsidRPr="00C9577B">
        <w:rPr>
          <w:rFonts w:cs="Arial"/>
          <w:sz w:val="24"/>
        </w:rPr>
        <w:t>because of</w:t>
      </w:r>
      <w:r w:rsidRPr="00C9577B">
        <w:rPr>
          <w:rFonts w:cs="Arial"/>
          <w:sz w:val="24"/>
        </w:rPr>
        <w:t xml:space="preserve"> noise in the workplace, the employee must inform a responsible person immediately.</w:t>
      </w:r>
    </w:p>
    <w:p w14:paraId="3691E7B2" w14:textId="77777777" w:rsidR="00E503C6" w:rsidRPr="00C9577B" w:rsidRDefault="00E503C6" w:rsidP="00C9577B">
      <w:pPr>
        <w:pStyle w:val="NormalWeb"/>
        <w:spacing w:before="0" w:beforeAutospacing="0" w:after="0" w:afterAutospacing="0"/>
        <w:ind w:hanging="426"/>
        <w:rPr>
          <w:rFonts w:cs="Arial"/>
          <w:sz w:val="24"/>
        </w:rPr>
      </w:pPr>
    </w:p>
    <w:p w14:paraId="0BC33742" w14:textId="77777777" w:rsidR="00E503C6" w:rsidRPr="00C9577B" w:rsidRDefault="00E503C6" w:rsidP="00B415C3">
      <w:pPr>
        <w:pStyle w:val="Heading3"/>
      </w:pPr>
      <w:bookmarkStart w:id="275" w:name="_Toc143522560"/>
      <w:r w:rsidRPr="00C9577B">
        <w:t>Audiometric Testing</w:t>
      </w:r>
      <w:bookmarkEnd w:id="275"/>
    </w:p>
    <w:p w14:paraId="526770CE" w14:textId="77777777" w:rsidR="00E503C6" w:rsidRPr="00C9577B" w:rsidRDefault="00E503C6" w:rsidP="00C9577B">
      <w:pPr>
        <w:pStyle w:val="NormalWeb"/>
        <w:spacing w:before="0" w:beforeAutospacing="0" w:after="0" w:afterAutospacing="0"/>
        <w:ind w:hanging="426"/>
        <w:rPr>
          <w:rFonts w:cs="Arial"/>
          <w:sz w:val="24"/>
        </w:rPr>
      </w:pPr>
    </w:p>
    <w:p w14:paraId="23FA7676" w14:textId="55A14D05" w:rsidR="00E503C6" w:rsidRPr="00C9577B" w:rsidRDefault="00E503C6" w:rsidP="00C9577B">
      <w:pPr>
        <w:rPr>
          <w:rFonts w:cs="Arial"/>
          <w:sz w:val="24"/>
        </w:rPr>
      </w:pPr>
      <w:r w:rsidRPr="00C9577B">
        <w:rPr>
          <w:rFonts w:cs="Arial"/>
          <w:sz w:val="24"/>
        </w:rPr>
        <w:lastRenderedPageBreak/>
        <w:t xml:space="preserve">Where employees are exposed to risk from high noise levels, the </w:t>
      </w:r>
      <w:r w:rsidR="001E7FB6" w:rsidRPr="00C9577B">
        <w:rPr>
          <w:rFonts w:cs="Arial"/>
          <w:sz w:val="24"/>
        </w:rPr>
        <w:t>U</w:t>
      </w:r>
      <w:r w:rsidR="006C3269" w:rsidRPr="00C9577B">
        <w:rPr>
          <w:rFonts w:cs="Arial"/>
          <w:sz w:val="24"/>
        </w:rPr>
        <w:t>niversity</w:t>
      </w:r>
      <w:r w:rsidRPr="00C9577B">
        <w:rPr>
          <w:rFonts w:cs="Arial"/>
          <w:sz w:val="24"/>
        </w:rPr>
        <w:t xml:space="preserve"> will</w:t>
      </w:r>
      <w:r w:rsidR="001E7FB6" w:rsidRPr="00C9577B">
        <w:rPr>
          <w:rFonts w:cs="Arial"/>
          <w:sz w:val="24"/>
        </w:rPr>
        <w:t xml:space="preserve"> implement </w:t>
      </w:r>
      <w:r w:rsidRPr="00C9577B">
        <w:rPr>
          <w:rFonts w:cs="Arial"/>
          <w:sz w:val="24"/>
        </w:rPr>
        <w:t xml:space="preserve">a </w:t>
      </w:r>
      <w:r w:rsidR="001E7FB6" w:rsidRPr="00C9577B">
        <w:rPr>
          <w:rFonts w:cs="Arial"/>
          <w:sz w:val="24"/>
        </w:rPr>
        <w:t xml:space="preserve">health surveillance </w:t>
      </w:r>
      <w:r w:rsidRPr="00C9577B">
        <w:rPr>
          <w:rFonts w:cs="Arial"/>
          <w:sz w:val="24"/>
        </w:rPr>
        <w:t xml:space="preserve">programme to monitor </w:t>
      </w:r>
      <w:r w:rsidR="001E7FB6" w:rsidRPr="00C9577B">
        <w:rPr>
          <w:rFonts w:cs="Arial"/>
          <w:sz w:val="24"/>
        </w:rPr>
        <w:t>employee h</w:t>
      </w:r>
      <w:r w:rsidRPr="00C9577B">
        <w:rPr>
          <w:rFonts w:cs="Arial"/>
          <w:sz w:val="24"/>
        </w:rPr>
        <w:t xml:space="preserve">earing </w:t>
      </w:r>
      <w:r w:rsidR="001E7FB6" w:rsidRPr="00C9577B">
        <w:rPr>
          <w:rFonts w:cs="Arial"/>
          <w:sz w:val="24"/>
        </w:rPr>
        <w:t xml:space="preserve">to ensure </w:t>
      </w:r>
      <w:r w:rsidRPr="00C9577B">
        <w:rPr>
          <w:rFonts w:cs="Arial"/>
          <w:sz w:val="24"/>
        </w:rPr>
        <w:t>that employees’ hearing is not being adversely affected.</w:t>
      </w:r>
      <w:r w:rsidR="009F7F7B" w:rsidRPr="00C9577B">
        <w:rPr>
          <w:rFonts w:cs="Arial"/>
          <w:sz w:val="24"/>
        </w:rPr>
        <w:t xml:space="preserve"> </w:t>
      </w:r>
      <w:r w:rsidRPr="00C9577B">
        <w:rPr>
          <w:rFonts w:cs="Arial"/>
          <w:sz w:val="24"/>
        </w:rPr>
        <w:t xml:space="preserve"> This will involve regular audiometric tests carried out by properly trained personnel and pre-employment audiometric tests for new employees.</w:t>
      </w:r>
    </w:p>
    <w:p w14:paraId="7CBEED82" w14:textId="77777777" w:rsidR="00B26DBE" w:rsidRPr="00C9577B" w:rsidRDefault="00B26DBE" w:rsidP="00C9577B">
      <w:pPr>
        <w:pStyle w:val="NormalWeb"/>
        <w:spacing w:before="0" w:beforeAutospacing="0" w:after="0" w:afterAutospacing="0"/>
        <w:ind w:hanging="426"/>
        <w:rPr>
          <w:rFonts w:cs="Arial"/>
          <w:sz w:val="24"/>
        </w:rPr>
      </w:pPr>
    </w:p>
    <w:p w14:paraId="2754110C" w14:textId="07FE7E20" w:rsidR="003A4833" w:rsidRPr="00933D65" w:rsidRDefault="00933D65" w:rsidP="00707803">
      <w:pPr>
        <w:pStyle w:val="Heading2"/>
        <w:rPr>
          <w:rStyle w:val="Heading2Char"/>
          <w:b/>
          <w:lang w:eastAsia="en-GB"/>
        </w:rPr>
      </w:pPr>
      <w:bookmarkStart w:id="276" w:name="_Toc55293806"/>
      <w:r>
        <w:rPr>
          <w:rStyle w:val="Heading2Char"/>
          <w:b/>
        </w:rPr>
        <w:tab/>
      </w:r>
      <w:bookmarkStart w:id="277" w:name="_Toc143522561"/>
      <w:r w:rsidR="003A4833" w:rsidRPr="00933D65">
        <w:rPr>
          <w:rStyle w:val="Heading2Char"/>
          <w:b/>
        </w:rPr>
        <w:t>Occupational Health Service</w:t>
      </w:r>
      <w:bookmarkEnd w:id="268"/>
      <w:r w:rsidR="0030314B" w:rsidRPr="00933D65">
        <w:rPr>
          <w:rStyle w:val="Heading2Char"/>
          <w:b/>
        </w:rPr>
        <w:t xml:space="preserve"> &amp; Health Surveillance</w:t>
      </w:r>
      <w:bookmarkEnd w:id="276"/>
      <w:bookmarkEnd w:id="277"/>
    </w:p>
    <w:p w14:paraId="1B7815A6" w14:textId="77777777" w:rsidR="00CA54FD" w:rsidRPr="00C9577B" w:rsidRDefault="00CA54FD" w:rsidP="00C9577B">
      <w:pPr>
        <w:rPr>
          <w:rStyle w:val="Heading2Char"/>
          <w:rFonts w:eastAsia="Calibri"/>
        </w:rPr>
      </w:pPr>
    </w:p>
    <w:p w14:paraId="6E7C009B" w14:textId="313E2306" w:rsidR="003A4833" w:rsidRPr="00C9577B" w:rsidRDefault="003A4833" w:rsidP="00C9577B">
      <w:pPr>
        <w:rPr>
          <w:rFonts w:eastAsia="Calibri" w:cs="Arial"/>
          <w:sz w:val="24"/>
        </w:rPr>
      </w:pPr>
      <w:r w:rsidRPr="00C9577B">
        <w:rPr>
          <w:rFonts w:eastAsia="Calibri" w:cs="Arial"/>
          <w:sz w:val="24"/>
        </w:rPr>
        <w:t xml:space="preserve">The University’s Occupational Health provision is contracted out to a </w:t>
      </w:r>
      <w:r w:rsidR="006A4B1C" w:rsidRPr="00C9577B">
        <w:rPr>
          <w:rFonts w:eastAsia="Calibri" w:cs="Arial"/>
          <w:sz w:val="24"/>
        </w:rPr>
        <w:t>third-party</w:t>
      </w:r>
      <w:r w:rsidRPr="00C9577B">
        <w:rPr>
          <w:rFonts w:eastAsia="Calibri" w:cs="Arial"/>
          <w:sz w:val="24"/>
        </w:rPr>
        <w:t xml:space="preserve"> organisation that provides a wide range of health advice and related support to the University.  The Occupational Health Service is beneficial to the University and its employees, providing independent advice about an employee’s fitness to work and rehabilitation needs together with advice on a range of general and other health issues affecting staff across the University.  All referrals to the service should be made through </w:t>
      </w:r>
      <w:r w:rsidR="00177F2E" w:rsidRPr="00C9577B">
        <w:rPr>
          <w:rFonts w:eastAsia="Calibri" w:cs="Arial"/>
          <w:sz w:val="24"/>
        </w:rPr>
        <w:t>your line manager in conjunction with the HR Department</w:t>
      </w:r>
      <w:r w:rsidRPr="00C9577B">
        <w:rPr>
          <w:rFonts w:eastAsia="Calibri" w:cs="Arial"/>
          <w:sz w:val="24"/>
        </w:rPr>
        <w:t>.</w:t>
      </w:r>
    </w:p>
    <w:p w14:paraId="2C9A18A7" w14:textId="625C4C97" w:rsidR="0030314B" w:rsidRPr="00C9577B" w:rsidRDefault="0030314B" w:rsidP="00C9577B">
      <w:pPr>
        <w:rPr>
          <w:rFonts w:eastAsia="Calibri" w:cs="Arial"/>
          <w:sz w:val="24"/>
        </w:rPr>
      </w:pPr>
    </w:p>
    <w:p w14:paraId="6B6A26B8" w14:textId="289841D5" w:rsidR="0030314B" w:rsidRPr="00C9577B" w:rsidRDefault="0030314B" w:rsidP="00C9577B">
      <w:pPr>
        <w:rPr>
          <w:rFonts w:eastAsia="Calibri" w:cs="Arial"/>
          <w:sz w:val="24"/>
        </w:rPr>
      </w:pPr>
      <w:r w:rsidRPr="00C9577B">
        <w:rPr>
          <w:rFonts w:eastAsia="Calibri" w:cs="Arial"/>
          <w:sz w:val="24"/>
        </w:rPr>
        <w:t xml:space="preserve">There may be a requirement for routine health surveillance for employees when working with certain substances hazardous to health, working in noisy environments, working with vibrating tools or other </w:t>
      </w:r>
      <w:r w:rsidR="00C34195" w:rsidRPr="00C9577B">
        <w:rPr>
          <w:rFonts w:eastAsia="Calibri" w:cs="Arial"/>
          <w:sz w:val="24"/>
        </w:rPr>
        <w:t xml:space="preserve">undertaking </w:t>
      </w:r>
      <w:r w:rsidRPr="00C9577B">
        <w:rPr>
          <w:rFonts w:eastAsia="Calibri" w:cs="Arial"/>
          <w:sz w:val="24"/>
        </w:rPr>
        <w:t xml:space="preserve">specific tasks </w:t>
      </w:r>
      <w:r w:rsidR="00C34195" w:rsidRPr="00C9577B">
        <w:rPr>
          <w:rFonts w:eastAsia="Calibri" w:cs="Arial"/>
          <w:sz w:val="24"/>
        </w:rPr>
        <w:t>which may be identified as part of a risk assessment process</w:t>
      </w:r>
      <w:r w:rsidRPr="00C9577B">
        <w:rPr>
          <w:rFonts w:eastAsia="Calibri" w:cs="Arial"/>
          <w:sz w:val="24"/>
        </w:rPr>
        <w:t>. The University’s Occupational Health Service will be consulted for advice and support on provision of appropriate health surveillance requirements.</w:t>
      </w:r>
    </w:p>
    <w:p w14:paraId="721E8F4A" w14:textId="77777777" w:rsidR="00CA54FD" w:rsidRPr="00C9577B" w:rsidRDefault="00CA54FD" w:rsidP="00C9577B">
      <w:pPr>
        <w:pStyle w:val="ListParagraph"/>
        <w:ind w:left="0"/>
        <w:rPr>
          <w:rStyle w:val="Heading2Char"/>
          <w:rFonts w:eastAsia="Calibri"/>
        </w:rPr>
      </w:pPr>
      <w:bookmarkStart w:id="278" w:name="Office_Based_Activities"/>
    </w:p>
    <w:p w14:paraId="35788113" w14:textId="2F4E541F" w:rsidR="003A4833" w:rsidRPr="00933D65" w:rsidRDefault="009B7F92" w:rsidP="00707803">
      <w:pPr>
        <w:pStyle w:val="Heading2"/>
        <w:rPr>
          <w:rStyle w:val="Heading2Char"/>
          <w:b/>
        </w:rPr>
      </w:pPr>
      <w:bookmarkStart w:id="279" w:name="_Toc55293807"/>
      <w:r>
        <w:rPr>
          <w:rStyle w:val="Heading2Char"/>
          <w:b/>
        </w:rPr>
        <w:t xml:space="preserve"> </w:t>
      </w:r>
      <w:bookmarkStart w:id="280" w:name="_Toc143522562"/>
      <w:r w:rsidR="003A4833" w:rsidRPr="00933D65">
        <w:rPr>
          <w:rStyle w:val="Heading2Char"/>
          <w:b/>
        </w:rPr>
        <w:t>Office Based Activities</w:t>
      </w:r>
      <w:bookmarkEnd w:id="278"/>
      <w:bookmarkEnd w:id="279"/>
      <w:bookmarkEnd w:id="280"/>
    </w:p>
    <w:p w14:paraId="16E07DE8" w14:textId="11071349" w:rsidR="003A4833" w:rsidRPr="00C9577B" w:rsidRDefault="003A4833" w:rsidP="00B415C3">
      <w:pPr>
        <w:pStyle w:val="Heading3"/>
      </w:pPr>
      <w:bookmarkStart w:id="281" w:name="_Toc55293808"/>
      <w:bookmarkStart w:id="282" w:name="_Toc143522563"/>
      <w:r w:rsidRPr="00C9577B">
        <w:t>Space</w:t>
      </w:r>
      <w:bookmarkEnd w:id="281"/>
      <w:bookmarkEnd w:id="282"/>
    </w:p>
    <w:p w14:paraId="3FAA82DB" w14:textId="77777777" w:rsidR="00A540ED" w:rsidRPr="00C9577B" w:rsidRDefault="00A540ED" w:rsidP="00C9577B">
      <w:pPr>
        <w:pStyle w:val="ListParagraph"/>
        <w:ind w:left="0"/>
        <w:rPr>
          <w:rFonts w:eastAsia="Calibri" w:cs="Arial"/>
          <w:sz w:val="24"/>
        </w:rPr>
      </w:pPr>
    </w:p>
    <w:p w14:paraId="1D230CFB" w14:textId="0B6AD9B6" w:rsidR="003A4833" w:rsidRPr="00C9577B" w:rsidRDefault="003A4833" w:rsidP="00C9577B">
      <w:pPr>
        <w:rPr>
          <w:rFonts w:eastAsia="Calibri" w:cs="Arial"/>
          <w:sz w:val="24"/>
        </w:rPr>
      </w:pPr>
      <w:r w:rsidRPr="00C9577B">
        <w:rPr>
          <w:rFonts w:eastAsia="Calibri" w:cs="Arial"/>
          <w:sz w:val="24"/>
        </w:rPr>
        <w:t>The Workplace (Health, Safety and Welfare) Regulations 1992 require that all employees must have a certain amount of office space in which to work:</w:t>
      </w:r>
    </w:p>
    <w:p w14:paraId="1D2EDFE7" w14:textId="77777777" w:rsidR="00A540ED" w:rsidRPr="00C9577B" w:rsidRDefault="00A540ED" w:rsidP="00C9577B">
      <w:pPr>
        <w:pStyle w:val="ListParagraph"/>
        <w:ind w:left="0"/>
        <w:rPr>
          <w:rFonts w:eastAsia="Calibri" w:cs="Arial"/>
          <w:sz w:val="24"/>
        </w:rPr>
      </w:pPr>
    </w:p>
    <w:p w14:paraId="6E022805" w14:textId="77777777" w:rsidR="003A4833" w:rsidRPr="00C9577B" w:rsidRDefault="003A4833" w:rsidP="004013C7">
      <w:pPr>
        <w:pStyle w:val="ListParagraph"/>
        <w:numPr>
          <w:ilvl w:val="0"/>
          <w:numId w:val="59"/>
        </w:numPr>
        <w:rPr>
          <w:rFonts w:eastAsia="Calibri" w:cs="Arial"/>
          <w:sz w:val="24"/>
        </w:rPr>
      </w:pPr>
      <w:r w:rsidRPr="00C9577B">
        <w:rPr>
          <w:rFonts w:eastAsia="Calibri" w:cs="Arial"/>
          <w:sz w:val="24"/>
        </w:rPr>
        <w:t>3.7 square metres of floor space; or</w:t>
      </w:r>
    </w:p>
    <w:p w14:paraId="63D560A2" w14:textId="77777777" w:rsidR="003A4833" w:rsidRPr="00C9577B" w:rsidRDefault="003A4833" w:rsidP="004013C7">
      <w:pPr>
        <w:pStyle w:val="ListParagraph"/>
        <w:numPr>
          <w:ilvl w:val="0"/>
          <w:numId w:val="59"/>
        </w:numPr>
        <w:rPr>
          <w:rFonts w:eastAsia="Calibri" w:cs="Arial"/>
          <w:sz w:val="24"/>
        </w:rPr>
      </w:pPr>
      <w:r w:rsidRPr="00C9577B">
        <w:rPr>
          <w:rFonts w:eastAsia="Calibri" w:cs="Arial"/>
          <w:sz w:val="24"/>
        </w:rPr>
        <w:t>If the ceiling is lower than 3.1 metres, 11 cubic metres</w:t>
      </w:r>
    </w:p>
    <w:p w14:paraId="60BB6F12" w14:textId="3E626715" w:rsidR="003A4833" w:rsidRPr="00C9577B" w:rsidRDefault="003A4833" w:rsidP="004013C7">
      <w:pPr>
        <w:pStyle w:val="ListParagraph"/>
        <w:numPr>
          <w:ilvl w:val="0"/>
          <w:numId w:val="59"/>
        </w:numPr>
        <w:rPr>
          <w:rFonts w:eastAsia="Calibri" w:cs="Arial"/>
          <w:sz w:val="24"/>
        </w:rPr>
      </w:pPr>
      <w:r w:rsidRPr="00C9577B">
        <w:rPr>
          <w:rFonts w:eastAsia="Calibri" w:cs="Arial"/>
          <w:sz w:val="24"/>
        </w:rPr>
        <w:t xml:space="preserve">This space allocation does not </w:t>
      </w:r>
      <w:proofErr w:type="gramStart"/>
      <w:r w:rsidRPr="00C9577B">
        <w:rPr>
          <w:rFonts w:eastAsia="Calibri" w:cs="Arial"/>
          <w:sz w:val="24"/>
        </w:rPr>
        <w:t>take into account</w:t>
      </w:r>
      <w:proofErr w:type="gramEnd"/>
      <w:r w:rsidRPr="00C9577B">
        <w:rPr>
          <w:rFonts w:eastAsia="Calibri" w:cs="Arial"/>
          <w:sz w:val="24"/>
        </w:rPr>
        <w:t xml:space="preserve"> furniture.</w:t>
      </w:r>
    </w:p>
    <w:p w14:paraId="60195ABB" w14:textId="77777777" w:rsidR="00C41967" w:rsidRPr="00C9577B" w:rsidRDefault="00C41967" w:rsidP="00C9577B">
      <w:pPr>
        <w:pStyle w:val="ListParagraph"/>
        <w:ind w:left="360"/>
        <w:rPr>
          <w:rFonts w:eastAsia="Calibri" w:cs="Arial"/>
          <w:sz w:val="24"/>
        </w:rPr>
      </w:pPr>
    </w:p>
    <w:p w14:paraId="3E2B65B4" w14:textId="15CF39D3" w:rsidR="003A4833" w:rsidRPr="00C9577B" w:rsidRDefault="00D94C20" w:rsidP="00B415C3">
      <w:pPr>
        <w:pStyle w:val="Heading3"/>
        <w:numPr>
          <w:ilvl w:val="0"/>
          <w:numId w:val="0"/>
        </w:numPr>
      </w:pPr>
      <w:bookmarkStart w:id="283" w:name="_Toc55293809"/>
      <w:bookmarkStart w:id="284" w:name="_Toc143522564"/>
      <w:r>
        <w:t xml:space="preserve">3.31.2 </w:t>
      </w:r>
      <w:r w:rsidR="003A4833" w:rsidRPr="00C9577B">
        <w:t>Temperature</w:t>
      </w:r>
      <w:bookmarkEnd w:id="283"/>
      <w:bookmarkEnd w:id="284"/>
    </w:p>
    <w:p w14:paraId="5F28E00D" w14:textId="77777777" w:rsidR="00C41967" w:rsidRPr="00C9577B" w:rsidRDefault="00C41967" w:rsidP="00C9577B">
      <w:pPr>
        <w:rPr>
          <w:rFonts w:eastAsia="Calibri" w:cs="Arial"/>
          <w:sz w:val="24"/>
        </w:rPr>
      </w:pPr>
    </w:p>
    <w:p w14:paraId="296A1B15" w14:textId="2986846E" w:rsidR="00FE31DB" w:rsidRPr="00DD3F55" w:rsidRDefault="001E7FB6" w:rsidP="004013C7">
      <w:pPr>
        <w:pStyle w:val="ListParagraph"/>
        <w:numPr>
          <w:ilvl w:val="0"/>
          <w:numId w:val="60"/>
        </w:numPr>
        <w:rPr>
          <w:rFonts w:eastAsia="Calibri" w:cs="Arial"/>
          <w:sz w:val="24"/>
        </w:rPr>
      </w:pPr>
      <w:r w:rsidRPr="00DD3F55">
        <w:rPr>
          <w:rFonts w:eastAsia="Calibri" w:cs="Arial"/>
          <w:sz w:val="24"/>
        </w:rPr>
        <w:t>T</w:t>
      </w:r>
      <w:r w:rsidR="003A4833" w:rsidRPr="00DD3F55">
        <w:rPr>
          <w:rFonts w:eastAsia="Calibri" w:cs="Arial"/>
          <w:sz w:val="24"/>
        </w:rPr>
        <w:t>he temperature within offices must be reasonable (</w:t>
      </w:r>
      <w:r w:rsidR="0026782B" w:rsidRPr="00DD3F55">
        <w:rPr>
          <w:rFonts w:eastAsia="Calibri" w:cs="Arial"/>
          <w:sz w:val="24"/>
        </w:rPr>
        <w:t xml:space="preserve">normally </w:t>
      </w:r>
      <w:r w:rsidR="00C953BA" w:rsidRPr="00DD3F55">
        <w:rPr>
          <w:rFonts w:eastAsia="Calibri" w:cs="Arial"/>
          <w:sz w:val="24"/>
        </w:rPr>
        <w:t>be at least</w:t>
      </w:r>
      <w:r w:rsidR="00953BC0" w:rsidRPr="00DD3F55">
        <w:rPr>
          <w:rFonts w:eastAsia="Calibri" w:cs="Arial"/>
          <w:sz w:val="24"/>
        </w:rPr>
        <w:t xml:space="preserve"> </w:t>
      </w:r>
      <w:r w:rsidR="003A4833" w:rsidRPr="00DD3F55">
        <w:rPr>
          <w:rFonts w:eastAsia="Calibri" w:cs="Arial"/>
          <w:sz w:val="24"/>
        </w:rPr>
        <w:t>16°C</w:t>
      </w:r>
      <w:proofErr w:type="gramStart"/>
      <w:r w:rsidR="003A4833" w:rsidRPr="00DD3F55">
        <w:rPr>
          <w:rFonts w:eastAsia="Calibri" w:cs="Arial"/>
          <w:sz w:val="24"/>
        </w:rPr>
        <w:t>);</w:t>
      </w:r>
      <w:proofErr w:type="gramEnd"/>
    </w:p>
    <w:p w14:paraId="0F76EA01" w14:textId="77777777" w:rsidR="006A4B1C" w:rsidRPr="00C9577B" w:rsidRDefault="003A4833" w:rsidP="004013C7">
      <w:pPr>
        <w:pStyle w:val="ListParagraph"/>
        <w:numPr>
          <w:ilvl w:val="0"/>
          <w:numId w:val="60"/>
        </w:numPr>
        <w:rPr>
          <w:rFonts w:eastAsia="Calibri" w:cs="Arial"/>
          <w:sz w:val="24"/>
        </w:rPr>
      </w:pPr>
      <w:r w:rsidRPr="00C9577B">
        <w:rPr>
          <w:rFonts w:eastAsia="Calibri" w:cs="Arial"/>
          <w:sz w:val="24"/>
        </w:rPr>
        <w:t>The Regulations and associated guidance do not recommend a maximum temperature but during working hours “the temperature in all workplaces inside buildings shall be reasonable”.</w:t>
      </w:r>
      <w:bookmarkStart w:id="285" w:name="Personal_Safety_and_Security"/>
      <w:r w:rsidR="00FE31DB" w:rsidRPr="00C9577B">
        <w:rPr>
          <w:rFonts w:eastAsia="Calibri" w:cs="Arial"/>
          <w:sz w:val="24"/>
        </w:rPr>
        <w:t xml:space="preserve"> </w:t>
      </w:r>
    </w:p>
    <w:p w14:paraId="3685F5C9" w14:textId="09BD4AE1" w:rsidR="006A4B1C" w:rsidRPr="00C9577B" w:rsidRDefault="006A4B1C" w:rsidP="00C9577B">
      <w:pPr>
        <w:rPr>
          <w:rStyle w:val="Heading2Char"/>
          <w:rFonts w:eastAsia="Calibri"/>
        </w:rPr>
      </w:pPr>
    </w:p>
    <w:p w14:paraId="7896B9D9" w14:textId="22CE18C9" w:rsidR="006A4B1C" w:rsidRPr="00C9577B" w:rsidRDefault="00D94C20" w:rsidP="00B415C3">
      <w:pPr>
        <w:pStyle w:val="Heading3"/>
        <w:numPr>
          <w:ilvl w:val="0"/>
          <w:numId w:val="0"/>
        </w:numPr>
      </w:pPr>
      <w:bookmarkStart w:id="286" w:name="_Toc143522565"/>
      <w:r>
        <w:t xml:space="preserve">3.31.3 </w:t>
      </w:r>
      <w:r w:rsidR="006A4B1C" w:rsidRPr="00C9577B">
        <w:t>Personal Safety &amp; Security</w:t>
      </w:r>
      <w:bookmarkEnd w:id="286"/>
    </w:p>
    <w:bookmarkEnd w:id="285"/>
    <w:p w14:paraId="76206AFF" w14:textId="77777777" w:rsidR="006A4B1C" w:rsidRPr="00C9577B" w:rsidRDefault="006A4B1C" w:rsidP="00C9577B">
      <w:pPr>
        <w:pStyle w:val="ListParagraph"/>
        <w:ind w:left="0"/>
        <w:rPr>
          <w:rFonts w:eastAsia="Calibri" w:cs="Arial"/>
          <w:sz w:val="24"/>
        </w:rPr>
      </w:pPr>
    </w:p>
    <w:p w14:paraId="11A5A8DC" w14:textId="184A515F" w:rsidR="003A4833" w:rsidRPr="00C9577B" w:rsidRDefault="003A4833" w:rsidP="00C9577B">
      <w:pPr>
        <w:pStyle w:val="ListParagraph"/>
        <w:ind w:left="0"/>
        <w:rPr>
          <w:rFonts w:eastAsia="Calibri" w:cs="Arial"/>
          <w:sz w:val="24"/>
        </w:rPr>
      </w:pPr>
      <w:r w:rsidRPr="00C9577B">
        <w:rPr>
          <w:rFonts w:eastAsia="Calibri" w:cs="Arial"/>
          <w:sz w:val="24"/>
        </w:rPr>
        <w:t xml:space="preserve">University buildings are easily accessible by members of the public and inevitably this gives rise to concerns regarding personal safety and security. However, building users </w:t>
      </w:r>
      <w:r w:rsidRPr="00C9577B">
        <w:rPr>
          <w:rFonts w:eastAsia="Calibri" w:cs="Arial"/>
          <w:sz w:val="24"/>
        </w:rPr>
        <w:lastRenderedPageBreak/>
        <w:t>can contribute to their own personal safety and security by adopting a few simple precautions.</w:t>
      </w:r>
    </w:p>
    <w:p w14:paraId="14C48B09" w14:textId="77777777" w:rsidR="009548AD" w:rsidRPr="00C9577B" w:rsidRDefault="009548AD" w:rsidP="00C9577B">
      <w:pPr>
        <w:pStyle w:val="ListParagraph"/>
        <w:ind w:left="0"/>
        <w:rPr>
          <w:rFonts w:eastAsia="Calibri" w:cs="Arial"/>
          <w:sz w:val="24"/>
        </w:rPr>
      </w:pPr>
    </w:p>
    <w:p w14:paraId="2412CB87" w14:textId="081196D6" w:rsidR="003A4833" w:rsidRPr="00C9577B" w:rsidRDefault="003A4833" w:rsidP="004013C7">
      <w:pPr>
        <w:pStyle w:val="ListParagraph"/>
        <w:numPr>
          <w:ilvl w:val="0"/>
          <w:numId w:val="61"/>
        </w:numPr>
        <w:rPr>
          <w:rFonts w:eastAsia="Calibri" w:cs="Arial"/>
          <w:sz w:val="24"/>
        </w:rPr>
      </w:pPr>
      <w:r w:rsidRPr="00C9577B">
        <w:rPr>
          <w:rFonts w:eastAsia="Calibri" w:cs="Arial"/>
          <w:sz w:val="24"/>
        </w:rPr>
        <w:t xml:space="preserve">Report unwelcome visitors/intruders to security staff </w:t>
      </w:r>
      <w:r w:rsidR="00003ACA" w:rsidRPr="00C9577B">
        <w:rPr>
          <w:rFonts w:eastAsia="Calibri" w:cs="Arial"/>
          <w:sz w:val="24"/>
        </w:rPr>
        <w:t>–</w:t>
      </w:r>
      <w:r w:rsidRPr="00C9577B">
        <w:rPr>
          <w:rFonts w:eastAsia="Calibri" w:cs="Arial"/>
          <w:sz w:val="24"/>
        </w:rPr>
        <w:t xml:space="preserve"> </w:t>
      </w:r>
      <w:r w:rsidR="00003ACA" w:rsidRPr="00C9577B">
        <w:rPr>
          <w:rFonts w:eastAsia="Calibri" w:cs="Arial"/>
          <w:sz w:val="24"/>
        </w:rPr>
        <w:t xml:space="preserve">phone </w:t>
      </w:r>
      <w:r w:rsidR="004F70B9">
        <w:rPr>
          <w:rFonts w:eastAsia="Calibri" w:cs="Arial"/>
          <w:sz w:val="24"/>
        </w:rPr>
        <w:t>01978 29</w:t>
      </w:r>
      <w:r w:rsidR="00003ACA" w:rsidRPr="00C9577B">
        <w:rPr>
          <w:rFonts w:eastAsia="Calibri" w:cs="Arial"/>
          <w:sz w:val="24"/>
        </w:rPr>
        <w:t>3333.</w:t>
      </w:r>
    </w:p>
    <w:p w14:paraId="69DA8CFE" w14:textId="21932749" w:rsidR="003A4833" w:rsidRPr="00DD3F55" w:rsidRDefault="003A4833" w:rsidP="004013C7">
      <w:pPr>
        <w:pStyle w:val="ListParagraph"/>
        <w:numPr>
          <w:ilvl w:val="0"/>
          <w:numId w:val="61"/>
        </w:numPr>
        <w:rPr>
          <w:rFonts w:eastAsia="Calibri" w:cs="Arial"/>
          <w:sz w:val="24"/>
        </w:rPr>
      </w:pPr>
      <w:r w:rsidRPr="00C9577B">
        <w:rPr>
          <w:rFonts w:eastAsia="Calibri" w:cs="Arial"/>
          <w:sz w:val="24"/>
        </w:rPr>
        <w:t xml:space="preserve">If working alone lock your door or if outside keep to </w:t>
      </w:r>
      <w:r w:rsidR="00003ACA" w:rsidRPr="00C9577B">
        <w:rPr>
          <w:rFonts w:eastAsia="Calibri" w:cs="Arial"/>
          <w:sz w:val="24"/>
        </w:rPr>
        <w:t>well-lit</w:t>
      </w:r>
      <w:r w:rsidRPr="00C9577B">
        <w:rPr>
          <w:rFonts w:eastAsia="Calibri" w:cs="Arial"/>
          <w:sz w:val="24"/>
        </w:rPr>
        <w:t xml:space="preserve"> areas. Inform security </w:t>
      </w:r>
      <w:r w:rsidRPr="00DD3F55">
        <w:rPr>
          <w:rFonts w:eastAsia="Calibri" w:cs="Arial"/>
          <w:sz w:val="24"/>
        </w:rPr>
        <w:t xml:space="preserve">staff </w:t>
      </w:r>
      <w:r w:rsidR="00953BC0" w:rsidRPr="00DD3F55">
        <w:rPr>
          <w:rFonts w:eastAsia="Calibri" w:cs="Arial"/>
          <w:sz w:val="24"/>
        </w:rPr>
        <w:t xml:space="preserve">on </w:t>
      </w:r>
      <w:r w:rsidR="004F70B9">
        <w:rPr>
          <w:rFonts w:eastAsia="Calibri" w:cs="Arial"/>
          <w:sz w:val="24"/>
        </w:rPr>
        <w:t>01978 29</w:t>
      </w:r>
      <w:r w:rsidR="00003ACA" w:rsidRPr="00DD3F55">
        <w:rPr>
          <w:rFonts w:eastAsia="Calibri" w:cs="Arial"/>
          <w:sz w:val="24"/>
        </w:rPr>
        <w:t>3333</w:t>
      </w:r>
      <w:r w:rsidRPr="00DD3F55">
        <w:rPr>
          <w:rFonts w:eastAsia="Calibri" w:cs="Arial"/>
          <w:sz w:val="24"/>
        </w:rPr>
        <w:t xml:space="preserve"> if you intend to work at times when the building would not normally be occupied.</w:t>
      </w:r>
    </w:p>
    <w:p w14:paraId="562F3286" w14:textId="4B7F24EA" w:rsidR="003A4833" w:rsidRPr="00DD3F55" w:rsidRDefault="003A4833" w:rsidP="004013C7">
      <w:pPr>
        <w:pStyle w:val="ListParagraph"/>
        <w:numPr>
          <w:ilvl w:val="0"/>
          <w:numId w:val="61"/>
        </w:numPr>
        <w:rPr>
          <w:rFonts w:eastAsia="Calibri" w:cs="Arial"/>
          <w:sz w:val="24"/>
        </w:rPr>
      </w:pPr>
      <w:r w:rsidRPr="00DD3F55">
        <w:rPr>
          <w:rFonts w:eastAsia="Calibri" w:cs="Arial"/>
          <w:sz w:val="24"/>
        </w:rPr>
        <w:t xml:space="preserve">Don't leave personal effects on display </w:t>
      </w:r>
      <w:r w:rsidR="007A627C" w:rsidRPr="00DD3F55">
        <w:rPr>
          <w:rFonts w:eastAsia="Calibri" w:cs="Arial"/>
          <w:sz w:val="24"/>
        </w:rPr>
        <w:t>(</w:t>
      </w:r>
      <w:r w:rsidRPr="00DD3F55">
        <w:rPr>
          <w:rFonts w:eastAsia="Calibri" w:cs="Arial"/>
          <w:sz w:val="24"/>
        </w:rPr>
        <w:t>e.g. handbags, wallets, jewellery, etc.</w:t>
      </w:r>
      <w:r w:rsidR="007A627C" w:rsidRPr="00DD3F55">
        <w:rPr>
          <w:rFonts w:eastAsia="Calibri" w:cs="Arial"/>
          <w:sz w:val="24"/>
        </w:rPr>
        <w:t>)</w:t>
      </w:r>
    </w:p>
    <w:p w14:paraId="219FF747" w14:textId="77777777" w:rsidR="003A4833" w:rsidRPr="00DD3F55" w:rsidRDefault="003A4833" w:rsidP="004013C7">
      <w:pPr>
        <w:pStyle w:val="ListParagraph"/>
        <w:numPr>
          <w:ilvl w:val="0"/>
          <w:numId w:val="61"/>
        </w:numPr>
        <w:rPr>
          <w:rFonts w:eastAsia="Calibri" w:cs="Arial"/>
          <w:sz w:val="24"/>
        </w:rPr>
      </w:pPr>
      <w:r w:rsidRPr="00DD3F55">
        <w:rPr>
          <w:rFonts w:eastAsia="Calibri" w:cs="Arial"/>
          <w:sz w:val="24"/>
        </w:rPr>
        <w:t>Don't leave valuables in offices/work areas overnight.</w:t>
      </w:r>
    </w:p>
    <w:p w14:paraId="2B71FC85" w14:textId="54B5AF66" w:rsidR="003A4833" w:rsidRPr="00DD3F55" w:rsidRDefault="003A4833" w:rsidP="004013C7">
      <w:pPr>
        <w:pStyle w:val="ListParagraph"/>
        <w:numPr>
          <w:ilvl w:val="0"/>
          <w:numId w:val="61"/>
        </w:numPr>
        <w:rPr>
          <w:rFonts w:eastAsia="Calibri" w:cs="Arial"/>
          <w:sz w:val="24"/>
        </w:rPr>
      </w:pPr>
      <w:r w:rsidRPr="00DD3F55">
        <w:rPr>
          <w:rFonts w:eastAsia="Calibri" w:cs="Arial"/>
          <w:sz w:val="24"/>
        </w:rPr>
        <w:t>Lock doors and close windows when you cease work.</w:t>
      </w:r>
    </w:p>
    <w:p w14:paraId="0B6EDD26" w14:textId="77777777" w:rsidR="00AD6238" w:rsidRPr="00DD3F55" w:rsidRDefault="00AD6238" w:rsidP="00C9577B">
      <w:pPr>
        <w:pStyle w:val="ListParagraph"/>
        <w:ind w:left="0"/>
        <w:rPr>
          <w:rStyle w:val="Heading2Char"/>
          <w:rFonts w:eastAsia="Calibri"/>
        </w:rPr>
      </w:pPr>
      <w:bookmarkStart w:id="287" w:name="Personal_Protective_Equipment_(PPE)"/>
    </w:p>
    <w:p w14:paraId="3726C330" w14:textId="4735D4AC" w:rsidR="00AD6238" w:rsidRPr="00933D65" w:rsidRDefault="00933D65" w:rsidP="00707803">
      <w:pPr>
        <w:pStyle w:val="Heading2"/>
        <w:rPr>
          <w:rStyle w:val="Heading2Char"/>
          <w:b/>
        </w:rPr>
      </w:pPr>
      <w:r>
        <w:rPr>
          <w:rStyle w:val="Heading2Char"/>
          <w:b/>
        </w:rPr>
        <w:tab/>
      </w:r>
      <w:bookmarkStart w:id="288" w:name="_Toc143522566"/>
      <w:r w:rsidR="00AD6238" w:rsidRPr="00933D65">
        <w:rPr>
          <w:rStyle w:val="Heading2Char"/>
          <w:b/>
        </w:rPr>
        <w:t>Permit to Work</w:t>
      </w:r>
      <w:bookmarkEnd w:id="288"/>
    </w:p>
    <w:p w14:paraId="713B0619" w14:textId="77777777" w:rsidR="00A63568" w:rsidRPr="00DD3F55" w:rsidRDefault="00A63568" w:rsidP="00C9577B">
      <w:pPr>
        <w:rPr>
          <w:rStyle w:val="Heading2Char"/>
          <w:rFonts w:eastAsia="Calibri"/>
          <w:b w:val="0"/>
          <w:bCs w:val="0"/>
        </w:rPr>
      </w:pPr>
    </w:p>
    <w:p w14:paraId="1B6D05F3" w14:textId="2E00B230" w:rsidR="00AD6238" w:rsidRPr="00DD3F55" w:rsidRDefault="00AD6238" w:rsidP="00C9577B">
      <w:pPr>
        <w:rPr>
          <w:rFonts w:eastAsia="Calibri" w:cs="Arial"/>
          <w:sz w:val="24"/>
        </w:rPr>
      </w:pPr>
      <w:r w:rsidRPr="00DD3F55">
        <w:rPr>
          <w:rFonts w:eastAsia="Calibri" w:cs="Arial"/>
          <w:sz w:val="24"/>
        </w:rPr>
        <w:t>Certain high-risk activities, such as work at height, hot</w:t>
      </w:r>
      <w:r w:rsidR="00077F49">
        <w:rPr>
          <w:rFonts w:eastAsia="Calibri" w:cs="Arial"/>
          <w:sz w:val="24"/>
        </w:rPr>
        <w:t>-</w:t>
      </w:r>
      <w:r w:rsidRPr="00DD3F55">
        <w:rPr>
          <w:rFonts w:eastAsia="Calibri" w:cs="Arial"/>
          <w:sz w:val="24"/>
        </w:rPr>
        <w:t xml:space="preserve">work and excavations, will be subject to a permit-to-work. A permit-to-work system introduces additional layer of checks to ensure adequate controls are in place for </w:t>
      </w:r>
      <w:r w:rsidR="00136A95" w:rsidRPr="00DD3F55">
        <w:rPr>
          <w:rFonts w:eastAsia="Calibri" w:cs="Arial"/>
          <w:sz w:val="24"/>
        </w:rPr>
        <w:t>high-risk</w:t>
      </w:r>
      <w:r w:rsidRPr="00DD3F55">
        <w:rPr>
          <w:rFonts w:eastAsia="Calibri" w:cs="Arial"/>
          <w:sz w:val="24"/>
        </w:rPr>
        <w:t xml:space="preserve"> activities. Permits-to Work are normally issued and managed by Estates.</w:t>
      </w:r>
    </w:p>
    <w:p w14:paraId="08E95926" w14:textId="77777777" w:rsidR="00AD6238" w:rsidRPr="00DD3F55" w:rsidRDefault="00AD6238" w:rsidP="00C9577B">
      <w:pPr>
        <w:rPr>
          <w:rFonts w:eastAsia="Calibri" w:cs="Arial"/>
          <w:sz w:val="24"/>
        </w:rPr>
      </w:pPr>
    </w:p>
    <w:p w14:paraId="68FB65D5" w14:textId="049ED8CA" w:rsidR="00AD6238" w:rsidRPr="0036306F" w:rsidRDefault="00AD6238" w:rsidP="00C9577B">
      <w:pPr>
        <w:rPr>
          <w:rFonts w:eastAsia="Calibri" w:cs="Arial"/>
          <w:b/>
          <w:bCs/>
          <w:sz w:val="24"/>
        </w:rPr>
      </w:pPr>
      <w:r w:rsidRPr="0036306F">
        <w:rPr>
          <w:rFonts w:eastAsia="Calibri" w:cs="Arial"/>
          <w:b/>
          <w:bCs/>
          <w:sz w:val="24"/>
        </w:rPr>
        <w:t xml:space="preserve">For more information see Permit-to Work Procedure available </w:t>
      </w:r>
      <w:proofErr w:type="spellStart"/>
      <w:r w:rsidRPr="0036306F">
        <w:rPr>
          <w:rFonts w:eastAsia="Calibri" w:cs="Arial"/>
          <w:b/>
          <w:bCs/>
          <w:sz w:val="24"/>
        </w:rPr>
        <w:t>WYou</w:t>
      </w:r>
      <w:proofErr w:type="spellEnd"/>
      <w:r w:rsidRPr="0036306F">
        <w:rPr>
          <w:rFonts w:eastAsia="Calibri" w:cs="Arial"/>
          <w:b/>
          <w:bCs/>
          <w:sz w:val="24"/>
        </w:rPr>
        <w:t xml:space="preserve">. </w:t>
      </w:r>
    </w:p>
    <w:p w14:paraId="60831755" w14:textId="71C88122" w:rsidR="00623041" w:rsidRDefault="00623041">
      <w:pPr>
        <w:spacing w:line="240" w:lineRule="auto"/>
        <w:rPr>
          <w:rStyle w:val="Heading2Char"/>
          <w:rFonts w:eastAsia="Calibri"/>
          <w:bCs w:val="0"/>
        </w:rPr>
      </w:pPr>
      <w:bookmarkStart w:id="289" w:name="_Toc55293810"/>
    </w:p>
    <w:p w14:paraId="07FF3923" w14:textId="1B68CA3C" w:rsidR="003A4833" w:rsidRPr="00933D65" w:rsidRDefault="00933D65" w:rsidP="00707803">
      <w:pPr>
        <w:pStyle w:val="Heading2"/>
        <w:rPr>
          <w:rStyle w:val="Heading2Char"/>
          <w:b/>
        </w:rPr>
      </w:pPr>
      <w:r>
        <w:rPr>
          <w:rStyle w:val="Heading2Char"/>
          <w:b/>
        </w:rPr>
        <w:tab/>
      </w:r>
      <w:bookmarkStart w:id="290" w:name="_Toc143522567"/>
      <w:r w:rsidR="003A4833" w:rsidRPr="00933D65">
        <w:rPr>
          <w:rStyle w:val="Heading2Char"/>
          <w:b/>
        </w:rPr>
        <w:t>Personal Protective Equipment (PPE)</w:t>
      </w:r>
      <w:bookmarkEnd w:id="287"/>
      <w:bookmarkEnd w:id="289"/>
      <w:bookmarkEnd w:id="290"/>
    </w:p>
    <w:p w14:paraId="7205F533" w14:textId="77777777" w:rsidR="003735E8" w:rsidRDefault="003735E8" w:rsidP="00C9577B">
      <w:pPr>
        <w:rPr>
          <w:rFonts w:eastAsia="Calibri" w:cs="Arial"/>
          <w:sz w:val="24"/>
        </w:rPr>
      </w:pPr>
    </w:p>
    <w:p w14:paraId="7BD236C4" w14:textId="4BAE1FC7" w:rsidR="003A4833" w:rsidRPr="00C9577B" w:rsidRDefault="003A4833" w:rsidP="00C9577B">
      <w:pPr>
        <w:rPr>
          <w:rFonts w:eastAsia="Calibri" w:cs="Arial"/>
          <w:sz w:val="24"/>
        </w:rPr>
      </w:pPr>
      <w:r w:rsidRPr="00C9577B">
        <w:rPr>
          <w:rFonts w:eastAsia="Calibri" w:cs="Arial"/>
          <w:sz w:val="24"/>
        </w:rPr>
        <w:t xml:space="preserve">The Personal Protective Equipment at Work Regulations </w:t>
      </w:r>
      <w:r w:rsidR="00E72AD7" w:rsidRPr="00C9577B">
        <w:rPr>
          <w:rFonts w:eastAsia="Calibri" w:cs="Arial"/>
          <w:sz w:val="24"/>
        </w:rPr>
        <w:t>199</w:t>
      </w:r>
      <w:r w:rsidRPr="00C9577B">
        <w:rPr>
          <w:rFonts w:eastAsia="Calibri" w:cs="Arial"/>
          <w:sz w:val="24"/>
        </w:rPr>
        <w:t xml:space="preserve">2 place a statutory obligation on the University to ensure that suitable personal protective equipment (PPE) is provided to those staff, students and visitors who may be exposed to a risk to their health and safety whilst at work or on </w:t>
      </w:r>
      <w:proofErr w:type="gramStart"/>
      <w:r w:rsidRPr="00C9577B">
        <w:rPr>
          <w:rFonts w:eastAsia="Calibri" w:cs="Arial"/>
          <w:sz w:val="24"/>
        </w:rPr>
        <w:t>University</w:t>
      </w:r>
      <w:proofErr w:type="gramEnd"/>
      <w:r w:rsidRPr="00C9577B">
        <w:rPr>
          <w:rFonts w:eastAsia="Calibri" w:cs="Arial"/>
          <w:sz w:val="24"/>
        </w:rPr>
        <w:t xml:space="preserve"> premises. PPE includes such items as protective clothing for extreme weather conditions, high visibility clothing, gloves, safety footwear, safety helmets, eye/ear protectors, dust masks, etc.</w:t>
      </w:r>
    </w:p>
    <w:p w14:paraId="7E2ED206" w14:textId="77777777" w:rsidR="00AD6238" w:rsidRPr="00C9577B" w:rsidRDefault="00AD6238" w:rsidP="00C9577B">
      <w:pPr>
        <w:rPr>
          <w:rFonts w:eastAsia="Calibri" w:cs="Arial"/>
          <w:sz w:val="24"/>
        </w:rPr>
      </w:pPr>
    </w:p>
    <w:p w14:paraId="4FE6C48A" w14:textId="33E7EFB4" w:rsidR="00D26111" w:rsidRPr="00C9577B" w:rsidRDefault="00D26111" w:rsidP="00C9577B">
      <w:pPr>
        <w:rPr>
          <w:rFonts w:eastAsia="Calibri" w:cs="Arial"/>
          <w:sz w:val="24"/>
        </w:rPr>
      </w:pPr>
      <w:r w:rsidRPr="00623041">
        <w:rPr>
          <w:rFonts w:eastAsia="Calibri" w:cs="Arial"/>
          <w:sz w:val="24"/>
        </w:rPr>
        <w:t xml:space="preserve">PPE should </w:t>
      </w:r>
      <w:r w:rsidR="00693A1F" w:rsidRPr="00623041">
        <w:rPr>
          <w:rFonts w:eastAsia="Calibri" w:cs="Arial"/>
          <w:sz w:val="24"/>
        </w:rPr>
        <w:t xml:space="preserve">meet the appropriate </w:t>
      </w:r>
      <w:r w:rsidR="00D205F3" w:rsidRPr="00623041">
        <w:rPr>
          <w:rFonts w:eastAsia="Calibri" w:cs="Arial"/>
          <w:sz w:val="24"/>
        </w:rPr>
        <w:t xml:space="preserve">British Standard and </w:t>
      </w:r>
      <w:r w:rsidRPr="00623041">
        <w:rPr>
          <w:rFonts w:eastAsia="Calibri" w:cs="Arial"/>
          <w:sz w:val="24"/>
        </w:rPr>
        <w:t>be appropriately CE</w:t>
      </w:r>
      <w:r w:rsidR="00B64597" w:rsidRPr="00623041">
        <w:rPr>
          <w:rFonts w:eastAsia="Calibri" w:cs="Arial"/>
          <w:sz w:val="24"/>
        </w:rPr>
        <w:t xml:space="preserve"> or UKCA</w:t>
      </w:r>
      <w:r w:rsidRPr="00623041">
        <w:rPr>
          <w:rFonts w:eastAsia="Calibri" w:cs="Arial"/>
          <w:sz w:val="24"/>
        </w:rPr>
        <w:t xml:space="preserve"> marked and fit for purpose.</w:t>
      </w:r>
    </w:p>
    <w:p w14:paraId="4E50116C" w14:textId="77777777" w:rsidR="00AD6238" w:rsidRPr="00C9577B" w:rsidRDefault="00AD6238" w:rsidP="00C9577B">
      <w:pPr>
        <w:rPr>
          <w:rFonts w:eastAsia="Calibri" w:cs="Arial"/>
          <w:sz w:val="24"/>
        </w:rPr>
      </w:pPr>
    </w:p>
    <w:p w14:paraId="38F0C743" w14:textId="70B92ECD" w:rsidR="009548AD" w:rsidRPr="00C9577B" w:rsidRDefault="00D26111" w:rsidP="00C9577B">
      <w:pPr>
        <w:rPr>
          <w:rFonts w:eastAsia="Calibri" w:cs="Arial"/>
          <w:sz w:val="24"/>
        </w:rPr>
      </w:pPr>
      <w:r w:rsidRPr="00C9577B">
        <w:rPr>
          <w:rFonts w:eastAsia="Calibri" w:cs="Arial"/>
          <w:sz w:val="24"/>
        </w:rPr>
        <w:t>Personal protective equipment should be issued to employees for their individual use or a documented cleaning regime implemented to ensure there are no hygiene issues arising from sharing of PPE.</w:t>
      </w:r>
    </w:p>
    <w:p w14:paraId="0B45751F" w14:textId="77777777" w:rsidR="00AD6238" w:rsidRPr="00C9577B" w:rsidRDefault="00AD6238" w:rsidP="00C9577B">
      <w:pPr>
        <w:rPr>
          <w:rFonts w:eastAsia="Calibri" w:cs="Arial"/>
          <w:sz w:val="24"/>
        </w:rPr>
      </w:pPr>
    </w:p>
    <w:p w14:paraId="6AC509BF" w14:textId="1672E566" w:rsidR="003A4833" w:rsidRPr="00C9577B" w:rsidRDefault="003A4833" w:rsidP="00B415C3">
      <w:pPr>
        <w:pStyle w:val="Heading3"/>
      </w:pPr>
      <w:bookmarkStart w:id="291" w:name="_Toc49551595"/>
      <w:bookmarkStart w:id="292" w:name="_Toc49551733"/>
      <w:bookmarkStart w:id="293" w:name="_Toc49551871"/>
      <w:bookmarkStart w:id="294" w:name="_Toc49552009"/>
      <w:bookmarkStart w:id="295" w:name="_Toc49552147"/>
      <w:bookmarkStart w:id="296" w:name="_Toc49551596"/>
      <w:bookmarkStart w:id="297" w:name="_Toc49551734"/>
      <w:bookmarkStart w:id="298" w:name="_Toc49551872"/>
      <w:bookmarkStart w:id="299" w:name="_Toc49552010"/>
      <w:bookmarkStart w:id="300" w:name="_Toc49552148"/>
      <w:bookmarkStart w:id="301" w:name="_Toc115189379"/>
      <w:bookmarkStart w:id="302" w:name="_Toc115189380"/>
      <w:bookmarkStart w:id="303" w:name="_Toc55293811"/>
      <w:bookmarkStart w:id="304" w:name="_Toc143522568"/>
      <w:bookmarkEnd w:id="291"/>
      <w:bookmarkEnd w:id="292"/>
      <w:bookmarkEnd w:id="293"/>
      <w:bookmarkEnd w:id="294"/>
      <w:bookmarkEnd w:id="295"/>
      <w:bookmarkEnd w:id="296"/>
      <w:bookmarkEnd w:id="297"/>
      <w:bookmarkEnd w:id="298"/>
      <w:bookmarkEnd w:id="299"/>
      <w:bookmarkEnd w:id="300"/>
      <w:bookmarkEnd w:id="301"/>
      <w:bookmarkEnd w:id="302"/>
      <w:r w:rsidRPr="00C9577B">
        <w:t>Managers'/Supervisors' Responsibilities</w:t>
      </w:r>
      <w:bookmarkEnd w:id="303"/>
      <w:bookmarkEnd w:id="304"/>
    </w:p>
    <w:p w14:paraId="1A224A7B" w14:textId="77777777" w:rsidR="009548AD" w:rsidRPr="00C9577B" w:rsidRDefault="009548AD" w:rsidP="00C9577B">
      <w:pPr>
        <w:rPr>
          <w:rFonts w:cs="Arial"/>
          <w:sz w:val="24"/>
        </w:rPr>
      </w:pPr>
    </w:p>
    <w:p w14:paraId="79238F20" w14:textId="309012C6" w:rsidR="003A4833" w:rsidRPr="00C9577B" w:rsidRDefault="003A4833" w:rsidP="00C9577B">
      <w:pPr>
        <w:pStyle w:val="ListParagraph"/>
        <w:ind w:left="0"/>
        <w:rPr>
          <w:rFonts w:eastAsia="Calibri" w:cs="Arial"/>
          <w:sz w:val="24"/>
        </w:rPr>
      </w:pPr>
      <w:r w:rsidRPr="00C9577B">
        <w:rPr>
          <w:rFonts w:eastAsia="Calibri" w:cs="Arial"/>
          <w:sz w:val="24"/>
        </w:rPr>
        <w:t>Managers/Supervisors responsible for specific work areas or activities must ensure that:</w:t>
      </w:r>
    </w:p>
    <w:p w14:paraId="222CF15A" w14:textId="77777777" w:rsidR="009548AD" w:rsidRPr="00C9577B" w:rsidRDefault="009548AD" w:rsidP="00C9577B">
      <w:pPr>
        <w:pStyle w:val="ListParagraph"/>
        <w:ind w:left="0"/>
        <w:rPr>
          <w:rFonts w:eastAsia="Calibri" w:cs="Arial"/>
          <w:sz w:val="24"/>
        </w:rPr>
      </w:pPr>
    </w:p>
    <w:p w14:paraId="5156A986" w14:textId="46C7AF21" w:rsidR="003A4833" w:rsidRPr="00C9577B" w:rsidRDefault="007A627C" w:rsidP="004013C7">
      <w:pPr>
        <w:pStyle w:val="ListParagraph"/>
        <w:numPr>
          <w:ilvl w:val="0"/>
          <w:numId w:val="62"/>
        </w:numPr>
        <w:rPr>
          <w:rFonts w:eastAsia="Calibri" w:cs="Arial"/>
          <w:sz w:val="24"/>
        </w:rPr>
      </w:pPr>
      <w:r w:rsidRPr="00C9577B">
        <w:rPr>
          <w:rFonts w:eastAsia="Calibri" w:cs="Arial"/>
          <w:sz w:val="24"/>
        </w:rPr>
        <w:t>R</w:t>
      </w:r>
      <w:r w:rsidR="003A4833" w:rsidRPr="00C9577B">
        <w:rPr>
          <w:rFonts w:eastAsia="Calibri" w:cs="Arial"/>
          <w:sz w:val="24"/>
        </w:rPr>
        <w:t>isk assessment</w:t>
      </w:r>
      <w:r w:rsidRPr="00C9577B">
        <w:rPr>
          <w:rFonts w:eastAsia="Calibri" w:cs="Arial"/>
          <w:sz w:val="24"/>
        </w:rPr>
        <w:t>s</w:t>
      </w:r>
      <w:r w:rsidR="003A4833" w:rsidRPr="00C9577B">
        <w:rPr>
          <w:rFonts w:eastAsia="Calibri" w:cs="Arial"/>
          <w:sz w:val="24"/>
        </w:rPr>
        <w:t xml:space="preserve"> of all activities </w:t>
      </w:r>
      <w:r w:rsidRPr="00C9577B">
        <w:rPr>
          <w:rFonts w:eastAsia="Calibri" w:cs="Arial"/>
          <w:sz w:val="24"/>
        </w:rPr>
        <w:t xml:space="preserve">are </w:t>
      </w:r>
      <w:r w:rsidR="003A4833" w:rsidRPr="00C9577B">
        <w:rPr>
          <w:rFonts w:eastAsia="Calibri" w:cs="Arial"/>
          <w:sz w:val="24"/>
        </w:rPr>
        <w:t>conducted to assess/identify the need for PPE and that the results of the risk assessment</w:t>
      </w:r>
      <w:r w:rsidRPr="00C9577B">
        <w:rPr>
          <w:rFonts w:eastAsia="Calibri" w:cs="Arial"/>
          <w:sz w:val="24"/>
        </w:rPr>
        <w:t>s are</w:t>
      </w:r>
      <w:r w:rsidR="003A4833" w:rsidRPr="00C9577B">
        <w:rPr>
          <w:rFonts w:eastAsia="Calibri" w:cs="Arial"/>
          <w:sz w:val="24"/>
        </w:rPr>
        <w:t xml:space="preserve"> formally recorded.</w:t>
      </w:r>
    </w:p>
    <w:p w14:paraId="78379CCD" w14:textId="2835540C" w:rsidR="003A4833" w:rsidRPr="00C9577B" w:rsidRDefault="003A4833" w:rsidP="004013C7">
      <w:pPr>
        <w:pStyle w:val="ListParagraph"/>
        <w:numPr>
          <w:ilvl w:val="0"/>
          <w:numId w:val="62"/>
        </w:numPr>
        <w:rPr>
          <w:rFonts w:eastAsia="Calibri" w:cs="Arial"/>
          <w:sz w:val="24"/>
        </w:rPr>
      </w:pPr>
      <w:r w:rsidRPr="00C9577B">
        <w:rPr>
          <w:rFonts w:eastAsia="Calibri" w:cs="Arial"/>
          <w:sz w:val="24"/>
        </w:rPr>
        <w:t>Suitable PPE is provided to staff, students and visitors who may be exposed to a risk to their health and safety</w:t>
      </w:r>
      <w:r w:rsidR="007A627C" w:rsidRPr="00C9577B">
        <w:rPr>
          <w:rFonts w:eastAsia="Calibri" w:cs="Arial"/>
          <w:sz w:val="24"/>
        </w:rPr>
        <w:t xml:space="preserve"> (</w:t>
      </w:r>
      <w:r w:rsidRPr="00C9577B">
        <w:rPr>
          <w:rFonts w:eastAsia="Calibri" w:cs="Arial"/>
          <w:sz w:val="24"/>
        </w:rPr>
        <w:t>e.g. visitors to a science laboratory.</w:t>
      </w:r>
      <w:r w:rsidR="007A627C" w:rsidRPr="00C9577B">
        <w:rPr>
          <w:rFonts w:eastAsia="Calibri" w:cs="Arial"/>
          <w:sz w:val="24"/>
        </w:rPr>
        <w:t>)</w:t>
      </w:r>
    </w:p>
    <w:p w14:paraId="46482879" w14:textId="2B81979C" w:rsidR="003A4833" w:rsidRPr="00C9577B" w:rsidRDefault="007A627C" w:rsidP="004013C7">
      <w:pPr>
        <w:pStyle w:val="ListParagraph"/>
        <w:numPr>
          <w:ilvl w:val="0"/>
          <w:numId w:val="62"/>
        </w:numPr>
        <w:rPr>
          <w:rFonts w:eastAsia="Calibri" w:cs="Arial"/>
          <w:sz w:val="24"/>
        </w:rPr>
      </w:pPr>
      <w:r w:rsidRPr="00C9577B">
        <w:rPr>
          <w:rFonts w:eastAsia="Calibri" w:cs="Arial"/>
          <w:sz w:val="24"/>
        </w:rPr>
        <w:lastRenderedPageBreak/>
        <w:t>S</w:t>
      </w:r>
      <w:r w:rsidR="003A4833" w:rsidRPr="00C9577B">
        <w:rPr>
          <w:rFonts w:eastAsia="Calibri" w:cs="Arial"/>
          <w:sz w:val="24"/>
        </w:rPr>
        <w:t>taff/students receive sufficient information, instruction and training in the correct use of PPE.</w:t>
      </w:r>
    </w:p>
    <w:p w14:paraId="4496D963" w14:textId="69CBC6CF" w:rsidR="003A4833" w:rsidRDefault="003A4833" w:rsidP="004013C7">
      <w:pPr>
        <w:pStyle w:val="ListParagraph"/>
        <w:numPr>
          <w:ilvl w:val="0"/>
          <w:numId w:val="62"/>
        </w:numPr>
        <w:rPr>
          <w:rFonts w:eastAsia="Calibri" w:cs="Arial"/>
          <w:sz w:val="24"/>
        </w:rPr>
      </w:pPr>
      <w:r w:rsidRPr="00C9577B">
        <w:rPr>
          <w:rFonts w:eastAsia="Calibri" w:cs="Arial"/>
          <w:sz w:val="24"/>
        </w:rPr>
        <w:t>PPE provided to staff, students and visitors is in good working order and well maintained. It may be appropriate in some circumstances to supply disposable PPE which can be discarded after use</w:t>
      </w:r>
      <w:r w:rsidR="007A627C" w:rsidRPr="00C9577B">
        <w:rPr>
          <w:rFonts w:eastAsia="Calibri" w:cs="Arial"/>
          <w:sz w:val="24"/>
        </w:rPr>
        <w:t xml:space="preserve"> (</w:t>
      </w:r>
      <w:r w:rsidRPr="00C9577B">
        <w:rPr>
          <w:rFonts w:eastAsia="Calibri" w:cs="Arial"/>
          <w:sz w:val="24"/>
        </w:rPr>
        <w:t xml:space="preserve">e.g. </w:t>
      </w:r>
      <w:r w:rsidR="007A627C" w:rsidRPr="00C9577B">
        <w:rPr>
          <w:rFonts w:eastAsia="Calibri" w:cs="Arial"/>
          <w:sz w:val="24"/>
        </w:rPr>
        <w:t>nitrile gloves)</w:t>
      </w:r>
      <w:r w:rsidRPr="00C9577B">
        <w:rPr>
          <w:rFonts w:eastAsia="Calibri" w:cs="Arial"/>
          <w:sz w:val="24"/>
        </w:rPr>
        <w:t>. PPE should only be provided when there is a risk to health and safety that cannot be adequately controlled by other means.</w:t>
      </w:r>
    </w:p>
    <w:p w14:paraId="4996DD86" w14:textId="77777777" w:rsidR="003735E8" w:rsidRPr="003735E8" w:rsidRDefault="003735E8" w:rsidP="003735E8">
      <w:pPr>
        <w:rPr>
          <w:rFonts w:eastAsia="Calibri" w:cs="Arial"/>
          <w:sz w:val="24"/>
        </w:rPr>
      </w:pPr>
    </w:p>
    <w:p w14:paraId="184A0B62" w14:textId="2CA718CB" w:rsidR="003A4833" w:rsidRPr="00C9577B" w:rsidRDefault="003A4833" w:rsidP="00B415C3">
      <w:pPr>
        <w:pStyle w:val="Heading3"/>
      </w:pPr>
      <w:bookmarkStart w:id="305" w:name="_Toc55293812"/>
      <w:bookmarkStart w:id="306" w:name="_Toc143522569"/>
      <w:r w:rsidRPr="00C9577B">
        <w:t>User Responsibilities</w:t>
      </w:r>
      <w:bookmarkEnd w:id="305"/>
      <w:bookmarkEnd w:id="306"/>
    </w:p>
    <w:p w14:paraId="1979E3C7" w14:textId="77777777" w:rsidR="009548AD" w:rsidRPr="00C9577B" w:rsidRDefault="009548AD" w:rsidP="00C9577B">
      <w:pPr>
        <w:rPr>
          <w:rFonts w:cs="Arial"/>
          <w:sz w:val="24"/>
        </w:rPr>
      </w:pPr>
    </w:p>
    <w:p w14:paraId="24D87567" w14:textId="1217B380" w:rsidR="009548AD" w:rsidRPr="00C9577B" w:rsidRDefault="003A4833" w:rsidP="004013C7">
      <w:pPr>
        <w:pStyle w:val="ListParagraph"/>
        <w:numPr>
          <w:ilvl w:val="0"/>
          <w:numId w:val="63"/>
        </w:numPr>
        <w:rPr>
          <w:rFonts w:eastAsia="Calibri" w:cs="Arial"/>
          <w:sz w:val="24"/>
        </w:rPr>
      </w:pPr>
      <w:r w:rsidRPr="00C9577B">
        <w:rPr>
          <w:rFonts w:eastAsia="Calibri" w:cs="Arial"/>
          <w:sz w:val="24"/>
        </w:rPr>
        <w:t xml:space="preserve">Users are under a specific duty to </w:t>
      </w:r>
      <w:r w:rsidR="007A627C" w:rsidRPr="00C9577B">
        <w:rPr>
          <w:rFonts w:eastAsia="Calibri" w:cs="Arial"/>
          <w:sz w:val="24"/>
        </w:rPr>
        <w:t>correctly wear</w:t>
      </w:r>
      <w:r w:rsidRPr="00C9577B">
        <w:rPr>
          <w:rFonts w:eastAsia="Calibri" w:cs="Arial"/>
          <w:sz w:val="24"/>
        </w:rPr>
        <w:t xml:space="preserve"> PPE which has been provided by the </w:t>
      </w:r>
      <w:r w:rsidR="00970035" w:rsidRPr="00C9577B">
        <w:rPr>
          <w:rFonts w:cs="Arial"/>
          <w:sz w:val="24"/>
        </w:rPr>
        <w:t>Faculty</w:t>
      </w:r>
      <w:r w:rsidR="00BC45B0" w:rsidRPr="00C9577B">
        <w:rPr>
          <w:rFonts w:cs="Arial"/>
          <w:sz w:val="24"/>
        </w:rPr>
        <w:t xml:space="preserve">/Department </w:t>
      </w:r>
      <w:r w:rsidRPr="00C9577B">
        <w:rPr>
          <w:rFonts w:eastAsia="Calibri" w:cs="Arial"/>
          <w:sz w:val="24"/>
        </w:rPr>
        <w:t xml:space="preserve">to protect their health and safety whilst at work or on </w:t>
      </w:r>
      <w:proofErr w:type="gramStart"/>
      <w:r w:rsidRPr="00C9577B">
        <w:rPr>
          <w:rFonts w:eastAsia="Calibri" w:cs="Arial"/>
          <w:sz w:val="24"/>
        </w:rPr>
        <w:t>University</w:t>
      </w:r>
      <w:proofErr w:type="gramEnd"/>
      <w:r w:rsidRPr="00C9577B">
        <w:rPr>
          <w:rFonts w:eastAsia="Calibri" w:cs="Arial"/>
          <w:sz w:val="24"/>
        </w:rPr>
        <w:t xml:space="preserve"> premises.</w:t>
      </w:r>
    </w:p>
    <w:p w14:paraId="70BB536F" w14:textId="0CBB5882" w:rsidR="003A4833" w:rsidRPr="00C9577B" w:rsidRDefault="003A4833" w:rsidP="004013C7">
      <w:pPr>
        <w:pStyle w:val="ListParagraph"/>
        <w:numPr>
          <w:ilvl w:val="0"/>
          <w:numId w:val="63"/>
        </w:numPr>
        <w:rPr>
          <w:rFonts w:eastAsia="Calibri" w:cs="Arial"/>
          <w:sz w:val="24"/>
        </w:rPr>
      </w:pPr>
      <w:r w:rsidRPr="00C9577B">
        <w:rPr>
          <w:rFonts w:eastAsia="Calibri" w:cs="Arial"/>
          <w:sz w:val="24"/>
        </w:rPr>
        <w:t>Defective PPE must be reported immediately to the appropriate Manager/Supervisor responsible for the work activity</w:t>
      </w:r>
      <w:r w:rsidR="00B16AEB" w:rsidRPr="00C9577B">
        <w:rPr>
          <w:rFonts w:eastAsia="Calibri" w:cs="Arial"/>
          <w:sz w:val="24"/>
        </w:rPr>
        <w:t>.</w:t>
      </w:r>
    </w:p>
    <w:p w14:paraId="70D7FC70" w14:textId="77777777" w:rsidR="00A1307A" w:rsidRPr="003735E8" w:rsidRDefault="00A1307A" w:rsidP="007E35D0">
      <w:pPr>
        <w:spacing w:line="240" w:lineRule="auto"/>
      </w:pPr>
    </w:p>
    <w:p w14:paraId="7F2EA10C" w14:textId="56D3370C" w:rsidR="00A1307A" w:rsidRPr="00C9577B" w:rsidRDefault="00A1307A" w:rsidP="00B415C3">
      <w:pPr>
        <w:pStyle w:val="Heading3"/>
      </w:pPr>
      <w:bookmarkStart w:id="307" w:name="_Toc55293813"/>
      <w:bookmarkStart w:id="308" w:name="_Toc143522570"/>
      <w:r w:rsidRPr="00C9577B">
        <w:t>Respiratory Personal Protective Equipment (RPE)</w:t>
      </w:r>
      <w:bookmarkEnd w:id="307"/>
      <w:bookmarkEnd w:id="308"/>
      <w:r w:rsidRPr="00C9577B">
        <w:t xml:space="preserve"> </w:t>
      </w:r>
    </w:p>
    <w:p w14:paraId="3AE55600" w14:textId="77777777" w:rsidR="00A1307A" w:rsidRPr="00C9577B" w:rsidRDefault="00A1307A" w:rsidP="00C9577B">
      <w:pPr>
        <w:ind w:hanging="426"/>
        <w:rPr>
          <w:rFonts w:cs="Arial"/>
          <w:sz w:val="24"/>
        </w:rPr>
      </w:pPr>
    </w:p>
    <w:p w14:paraId="0B211598" w14:textId="444B957D" w:rsidR="00A1307A" w:rsidRPr="00C9577B" w:rsidRDefault="00A1307A" w:rsidP="00C9577B">
      <w:pPr>
        <w:rPr>
          <w:rFonts w:cs="Arial"/>
          <w:sz w:val="24"/>
        </w:rPr>
      </w:pPr>
      <w:r w:rsidRPr="00C9577B">
        <w:rPr>
          <w:rFonts w:cs="Arial"/>
          <w:sz w:val="24"/>
        </w:rPr>
        <w:t xml:space="preserve">Where engineering controls are not adequate to control exposure to fume, or other air contaminants, to below the workplace exposure limit, adequate and suitable respiratory protective equipment (RPE) is also required to control risk. The effectiveness of the engineering controls in place should be determined by air sampling. </w:t>
      </w:r>
    </w:p>
    <w:p w14:paraId="0F4628A9" w14:textId="77777777" w:rsidR="00A1307A" w:rsidRPr="00C9577B" w:rsidRDefault="00A1307A" w:rsidP="00C9577B">
      <w:pPr>
        <w:rPr>
          <w:rFonts w:cs="Arial"/>
          <w:sz w:val="24"/>
        </w:rPr>
      </w:pPr>
    </w:p>
    <w:p w14:paraId="119296F7" w14:textId="77777777" w:rsidR="00A1307A" w:rsidRPr="00C9577B" w:rsidRDefault="00A1307A" w:rsidP="00C9577B">
      <w:pPr>
        <w:rPr>
          <w:rFonts w:cs="Arial"/>
          <w:sz w:val="24"/>
        </w:rPr>
      </w:pPr>
      <w:r w:rsidRPr="00C9577B">
        <w:rPr>
          <w:rFonts w:cs="Arial"/>
          <w:sz w:val="24"/>
        </w:rPr>
        <w:t>For tight fitting face piece respiratory protective equipment, face fit testing is required and must be carried out users before first use of the RPE. The person/company carrying out the face fit testing should be accredited under the Fit2Fit RPE Fit Test Providers Accreditation Scheme. Records of all face fit testing should be retained on site.</w:t>
      </w:r>
    </w:p>
    <w:p w14:paraId="22B2A578" w14:textId="77777777" w:rsidR="00A1307A" w:rsidRPr="00C9577B" w:rsidRDefault="00A1307A" w:rsidP="00C9577B">
      <w:pPr>
        <w:rPr>
          <w:rFonts w:cs="Arial"/>
          <w:sz w:val="24"/>
        </w:rPr>
      </w:pPr>
    </w:p>
    <w:p w14:paraId="3A82A3E4" w14:textId="76069D6D" w:rsidR="00A1307A" w:rsidRPr="00C9577B" w:rsidRDefault="00A1307A" w:rsidP="00C9577B">
      <w:pPr>
        <w:rPr>
          <w:rFonts w:cs="Arial"/>
          <w:sz w:val="24"/>
        </w:rPr>
      </w:pPr>
      <w:r w:rsidRPr="00C9577B">
        <w:rPr>
          <w:rFonts w:cs="Arial"/>
          <w:sz w:val="24"/>
        </w:rPr>
        <w:t>For employees using respiratory protective equipment there may be requirements for health screening or health surveillance programmes to be put in place.</w:t>
      </w:r>
    </w:p>
    <w:p w14:paraId="72689208" w14:textId="77777777" w:rsidR="00C676E5" w:rsidRPr="00C9577B" w:rsidRDefault="00C676E5" w:rsidP="00C9577B">
      <w:pPr>
        <w:autoSpaceDE w:val="0"/>
        <w:autoSpaceDN w:val="0"/>
        <w:adjustRightInd w:val="0"/>
        <w:ind w:hanging="426"/>
        <w:rPr>
          <w:rFonts w:cs="Arial"/>
          <w:sz w:val="24"/>
        </w:rPr>
      </w:pPr>
    </w:p>
    <w:p w14:paraId="05E75175" w14:textId="77777777" w:rsidR="00B16AEB" w:rsidRPr="00C9577B" w:rsidRDefault="00B16AEB" w:rsidP="00C9577B">
      <w:pPr>
        <w:pStyle w:val="ListParagraph"/>
        <w:ind w:left="0"/>
        <w:rPr>
          <w:rFonts w:eastAsia="Calibri" w:cs="Arial"/>
          <w:b/>
          <w:sz w:val="24"/>
        </w:rPr>
      </w:pPr>
      <w:r w:rsidRPr="00C9577B">
        <w:rPr>
          <w:rFonts w:eastAsia="Calibri" w:cs="Arial"/>
          <w:b/>
          <w:bCs/>
          <w:sz w:val="24"/>
        </w:rPr>
        <w:t>Further information and guidance on PPE can be obtained from the SHE Department.</w:t>
      </w:r>
    </w:p>
    <w:p w14:paraId="5F224B22" w14:textId="30B249CC" w:rsidR="00777E74" w:rsidRPr="00C9577B" w:rsidRDefault="00777E74" w:rsidP="00C9577B">
      <w:pPr>
        <w:pStyle w:val="ListParagraph"/>
        <w:ind w:left="0"/>
        <w:rPr>
          <w:rFonts w:eastAsia="Calibri" w:cs="Arial"/>
          <w:b/>
          <w:bCs/>
          <w:sz w:val="24"/>
        </w:rPr>
      </w:pPr>
    </w:p>
    <w:p w14:paraId="06880C68" w14:textId="12E950CE" w:rsidR="00777E74" w:rsidRPr="00933D65" w:rsidRDefault="00933D65" w:rsidP="00707803">
      <w:pPr>
        <w:pStyle w:val="Heading2"/>
        <w:rPr>
          <w:rStyle w:val="Heading2Char"/>
          <w:b/>
        </w:rPr>
      </w:pPr>
      <w:bookmarkStart w:id="309" w:name="_Toc55293814"/>
      <w:r>
        <w:rPr>
          <w:rStyle w:val="Heading2Char"/>
          <w:b/>
        </w:rPr>
        <w:tab/>
      </w:r>
      <w:bookmarkStart w:id="310" w:name="_Toc143522571"/>
      <w:r w:rsidR="00FD70AB">
        <w:rPr>
          <w:rStyle w:val="Heading2Char"/>
          <w:b/>
        </w:rPr>
        <w:t>Animals</w:t>
      </w:r>
      <w:r w:rsidR="00FD70AB" w:rsidRPr="00933D65">
        <w:rPr>
          <w:rStyle w:val="Heading2Char"/>
          <w:b/>
        </w:rPr>
        <w:t xml:space="preserve"> </w:t>
      </w:r>
      <w:r w:rsidR="00777E74" w:rsidRPr="00933D65">
        <w:rPr>
          <w:rStyle w:val="Heading2Char"/>
          <w:b/>
        </w:rPr>
        <w:t>on Campus</w:t>
      </w:r>
      <w:bookmarkEnd w:id="309"/>
      <w:bookmarkEnd w:id="310"/>
    </w:p>
    <w:p w14:paraId="2B4170CE" w14:textId="105F26E1" w:rsidR="00777E74" w:rsidRPr="00C9577B" w:rsidRDefault="00FD70AB" w:rsidP="00023C95">
      <w:pPr>
        <w:rPr>
          <w:rFonts w:cs="Arial"/>
          <w:sz w:val="24"/>
        </w:rPr>
      </w:pPr>
      <w:r>
        <w:rPr>
          <w:rFonts w:cs="Arial"/>
          <w:sz w:val="24"/>
        </w:rPr>
        <w:t>A</w:t>
      </w:r>
      <w:r w:rsidR="00777E74" w:rsidRPr="00C9577B">
        <w:rPr>
          <w:rFonts w:cs="Arial"/>
          <w:sz w:val="24"/>
        </w:rPr>
        <w:t>nimals</w:t>
      </w:r>
      <w:r>
        <w:rPr>
          <w:rFonts w:cs="Arial"/>
          <w:sz w:val="24"/>
        </w:rPr>
        <w:t>, including pets,</w:t>
      </w:r>
      <w:r w:rsidR="00777E74" w:rsidRPr="00C9577B">
        <w:rPr>
          <w:rFonts w:cs="Arial"/>
          <w:sz w:val="24"/>
        </w:rPr>
        <w:t xml:space="preserve"> are not permitted in </w:t>
      </w:r>
      <w:proofErr w:type="gramStart"/>
      <w:r w:rsidR="00777E74" w:rsidRPr="00C9577B">
        <w:rPr>
          <w:rFonts w:cs="Arial"/>
          <w:sz w:val="24"/>
        </w:rPr>
        <w:t>University</w:t>
      </w:r>
      <w:proofErr w:type="gramEnd"/>
      <w:r w:rsidR="00777E74" w:rsidRPr="00C9577B">
        <w:rPr>
          <w:rFonts w:cs="Arial"/>
          <w:sz w:val="24"/>
        </w:rPr>
        <w:t xml:space="preserve"> buildings or grounds. </w:t>
      </w:r>
      <w:r w:rsidR="00512821">
        <w:rPr>
          <w:rFonts w:cs="Arial"/>
          <w:sz w:val="24"/>
        </w:rPr>
        <w:t>Recognised Assistance Dogs will normally be permitted onto camp</w:t>
      </w:r>
      <w:r w:rsidR="001D6B11">
        <w:rPr>
          <w:rFonts w:cs="Arial"/>
          <w:sz w:val="24"/>
        </w:rPr>
        <w:t>us</w:t>
      </w:r>
      <w:r w:rsidR="00164A63">
        <w:rPr>
          <w:rFonts w:cs="Arial"/>
          <w:sz w:val="24"/>
        </w:rPr>
        <w:t xml:space="preserve">. Prior notification is </w:t>
      </w:r>
      <w:r w:rsidR="00FF6828">
        <w:rPr>
          <w:rFonts w:cs="Arial"/>
          <w:sz w:val="24"/>
        </w:rPr>
        <w:t>p</w:t>
      </w:r>
      <w:r w:rsidR="00164A63">
        <w:rPr>
          <w:rFonts w:cs="Arial"/>
          <w:sz w:val="24"/>
        </w:rPr>
        <w:t xml:space="preserve">referred so that any reasonable adjustments required for the assistance dog and their owner can be put in place. </w:t>
      </w:r>
      <w:r w:rsidR="00D502AC">
        <w:rPr>
          <w:rFonts w:cs="Arial"/>
          <w:sz w:val="24"/>
        </w:rPr>
        <w:t>Those wishing to bring</w:t>
      </w:r>
      <w:r w:rsidR="00164A63">
        <w:rPr>
          <w:rFonts w:cs="Arial"/>
          <w:sz w:val="24"/>
        </w:rPr>
        <w:t xml:space="preserve"> T</w:t>
      </w:r>
      <w:r w:rsidR="00D502AC">
        <w:rPr>
          <w:rFonts w:cs="Arial"/>
          <w:sz w:val="24"/>
        </w:rPr>
        <w:t>herapy Animals</w:t>
      </w:r>
      <w:r w:rsidR="009B3F50">
        <w:rPr>
          <w:rFonts w:cs="Arial"/>
          <w:sz w:val="24"/>
        </w:rPr>
        <w:t xml:space="preserve">, </w:t>
      </w:r>
      <w:r w:rsidR="00164A63">
        <w:rPr>
          <w:rFonts w:cs="Arial"/>
          <w:sz w:val="24"/>
        </w:rPr>
        <w:t xml:space="preserve">Working Animals or animals onto campus for other purposes must formally request permission </w:t>
      </w:r>
      <w:r w:rsidR="00023C95">
        <w:rPr>
          <w:rFonts w:cs="Arial"/>
          <w:sz w:val="24"/>
        </w:rPr>
        <w:t xml:space="preserve">from </w:t>
      </w:r>
      <w:r w:rsidR="00777E74" w:rsidRPr="00C9577B">
        <w:rPr>
          <w:rFonts w:cs="Arial"/>
          <w:sz w:val="24"/>
        </w:rPr>
        <w:t xml:space="preserve">Head of Faculty or Department and </w:t>
      </w:r>
      <w:r w:rsidR="00023C95">
        <w:rPr>
          <w:rFonts w:cs="Arial"/>
          <w:sz w:val="24"/>
        </w:rPr>
        <w:t>Head of Estates</w:t>
      </w:r>
      <w:r w:rsidR="00777E74" w:rsidRPr="00C9577B">
        <w:rPr>
          <w:rFonts w:cs="Arial"/>
          <w:sz w:val="24"/>
        </w:rPr>
        <w:t xml:space="preserve"> notified accordingly.</w:t>
      </w:r>
    </w:p>
    <w:p w14:paraId="4D75D38F" w14:textId="77777777" w:rsidR="00294DD8" w:rsidRPr="00C9577B" w:rsidRDefault="00294DD8" w:rsidP="00C9577B">
      <w:pPr>
        <w:rPr>
          <w:rFonts w:cs="Arial"/>
          <w:sz w:val="24"/>
        </w:rPr>
      </w:pPr>
    </w:p>
    <w:p w14:paraId="08914935" w14:textId="79B8FA8C" w:rsidR="00777E74" w:rsidRPr="00C9577B" w:rsidRDefault="00777E74" w:rsidP="00C9577B">
      <w:pPr>
        <w:rPr>
          <w:rFonts w:cs="Arial"/>
          <w:sz w:val="24"/>
        </w:rPr>
      </w:pPr>
      <w:r w:rsidRPr="00C9577B">
        <w:rPr>
          <w:rFonts w:cs="Arial"/>
          <w:sz w:val="24"/>
        </w:rPr>
        <w:t>If permission is given to allow the pet on to campus, it is the responsibility of the owner to keep their pet under control while on campus.</w:t>
      </w:r>
    </w:p>
    <w:p w14:paraId="4870D0BC" w14:textId="77777777" w:rsidR="00953BC0" w:rsidRPr="00C9577B" w:rsidRDefault="00953BC0" w:rsidP="00C9577B">
      <w:pPr>
        <w:rPr>
          <w:rFonts w:cs="Arial"/>
          <w:sz w:val="24"/>
        </w:rPr>
      </w:pPr>
    </w:p>
    <w:p w14:paraId="142ED9D2" w14:textId="053664BC" w:rsidR="00777E74" w:rsidRPr="00C9577B" w:rsidRDefault="00BF743A" w:rsidP="00C9577B">
      <w:pPr>
        <w:rPr>
          <w:rFonts w:cs="Arial"/>
          <w:b/>
          <w:sz w:val="24"/>
        </w:rPr>
      </w:pPr>
      <w:r>
        <w:rPr>
          <w:rFonts w:eastAsia="Calibri" w:cs="Arial"/>
          <w:b/>
          <w:sz w:val="24"/>
        </w:rPr>
        <w:t xml:space="preserve">Refer to </w:t>
      </w:r>
      <w:r w:rsidR="00023C95">
        <w:rPr>
          <w:rFonts w:eastAsia="Calibri" w:cs="Arial"/>
          <w:b/>
          <w:sz w:val="24"/>
        </w:rPr>
        <w:t xml:space="preserve">Animals </w:t>
      </w:r>
      <w:r>
        <w:rPr>
          <w:rFonts w:eastAsia="Calibri" w:cs="Arial"/>
          <w:b/>
          <w:sz w:val="24"/>
        </w:rPr>
        <w:t>on</w:t>
      </w:r>
      <w:r w:rsidR="00777E74" w:rsidRPr="00C9577B">
        <w:rPr>
          <w:rFonts w:eastAsia="Calibri" w:cs="Arial"/>
          <w:b/>
          <w:sz w:val="24"/>
        </w:rPr>
        <w:t xml:space="preserve"> Campus </w:t>
      </w:r>
      <w:r>
        <w:rPr>
          <w:rFonts w:eastAsia="Calibri" w:cs="Arial"/>
          <w:b/>
          <w:sz w:val="24"/>
        </w:rPr>
        <w:t>Policy for full requirements that must be met prior to bringing an animal on campus</w:t>
      </w:r>
      <w:r>
        <w:rPr>
          <w:rFonts w:cs="Arial"/>
          <w:b/>
          <w:sz w:val="24"/>
        </w:rPr>
        <w:t xml:space="preserve"> – available on </w:t>
      </w:r>
      <w:proofErr w:type="spellStart"/>
      <w:r>
        <w:rPr>
          <w:rFonts w:cs="Arial"/>
          <w:b/>
          <w:sz w:val="24"/>
        </w:rPr>
        <w:t>WYou</w:t>
      </w:r>
      <w:proofErr w:type="spellEnd"/>
      <w:r>
        <w:rPr>
          <w:rFonts w:cs="Arial"/>
          <w:b/>
          <w:sz w:val="24"/>
        </w:rPr>
        <w:t>.</w:t>
      </w:r>
      <w:r w:rsidR="00777E74" w:rsidRPr="00C9577B">
        <w:rPr>
          <w:rFonts w:cs="Arial"/>
          <w:b/>
          <w:sz w:val="24"/>
        </w:rPr>
        <w:t xml:space="preserve"> </w:t>
      </w:r>
    </w:p>
    <w:p w14:paraId="57D1B029" w14:textId="77777777" w:rsidR="00AB03A7" w:rsidRPr="00C9577B" w:rsidRDefault="00AB03A7" w:rsidP="00C9577B">
      <w:pPr>
        <w:rPr>
          <w:rFonts w:cs="Arial"/>
          <w:b/>
          <w:sz w:val="24"/>
        </w:rPr>
      </w:pPr>
    </w:p>
    <w:p w14:paraId="2D497C37" w14:textId="1AE681CD" w:rsidR="00E503C6" w:rsidRPr="00C9577B" w:rsidRDefault="00E503C6" w:rsidP="00707803">
      <w:pPr>
        <w:pStyle w:val="Heading2"/>
      </w:pPr>
      <w:bookmarkStart w:id="311" w:name="_Toc49551601"/>
      <w:bookmarkStart w:id="312" w:name="_Toc49551739"/>
      <w:bookmarkStart w:id="313" w:name="_Toc49551877"/>
      <w:bookmarkStart w:id="314" w:name="_Toc49552015"/>
      <w:bookmarkStart w:id="315" w:name="_Toc49552153"/>
      <w:bookmarkStart w:id="316" w:name="_Toc55293815"/>
      <w:bookmarkStart w:id="317" w:name="_Toc143522572"/>
      <w:bookmarkEnd w:id="311"/>
      <w:bookmarkEnd w:id="312"/>
      <w:bookmarkEnd w:id="313"/>
      <w:bookmarkEnd w:id="314"/>
      <w:bookmarkEnd w:id="315"/>
      <w:r w:rsidRPr="00C9577B">
        <w:t>Pressure Systems</w:t>
      </w:r>
      <w:bookmarkEnd w:id="316"/>
      <w:bookmarkEnd w:id="317"/>
    </w:p>
    <w:p w14:paraId="54F9C378" w14:textId="3F6216EF" w:rsidR="00E503C6" w:rsidRPr="00C9577B" w:rsidRDefault="00E503C6" w:rsidP="00C9577B">
      <w:pPr>
        <w:rPr>
          <w:rFonts w:cs="Arial"/>
          <w:sz w:val="24"/>
        </w:rPr>
      </w:pPr>
      <w:r w:rsidRPr="00C9577B">
        <w:rPr>
          <w:rFonts w:cs="Arial"/>
          <w:sz w:val="24"/>
        </w:rPr>
        <w:t xml:space="preserve">The </w:t>
      </w:r>
      <w:r w:rsidR="00A1307A" w:rsidRPr="00C9577B">
        <w:rPr>
          <w:rFonts w:cs="Arial"/>
          <w:sz w:val="24"/>
        </w:rPr>
        <w:t>U</w:t>
      </w:r>
      <w:r w:rsidR="009F7F7B" w:rsidRPr="00C9577B">
        <w:rPr>
          <w:rFonts w:cs="Arial"/>
          <w:sz w:val="24"/>
        </w:rPr>
        <w:t>niversity</w:t>
      </w:r>
      <w:r w:rsidRPr="00C9577B">
        <w:rPr>
          <w:rFonts w:cs="Arial"/>
          <w:sz w:val="24"/>
        </w:rPr>
        <w:t xml:space="preserve"> will ensure that all pressure vessels and pressuris</w:t>
      </w:r>
      <w:r w:rsidR="009F7F7B" w:rsidRPr="00C9577B">
        <w:rPr>
          <w:rFonts w:cs="Arial"/>
          <w:sz w:val="24"/>
        </w:rPr>
        <w:t>ed equipment used by the university</w:t>
      </w:r>
      <w:r w:rsidRPr="00C9577B">
        <w:rPr>
          <w:rFonts w:cs="Arial"/>
          <w:sz w:val="24"/>
        </w:rPr>
        <w:t xml:space="preserve"> meet the requirements of the Pressure Systems Safety Regulations 2000 and the Pressure Equipment Regulations 1999.</w:t>
      </w:r>
      <w:r w:rsidR="009F7F7B" w:rsidRPr="00C9577B">
        <w:rPr>
          <w:rFonts w:cs="Arial"/>
          <w:sz w:val="24"/>
        </w:rPr>
        <w:t xml:space="preserve">  </w:t>
      </w:r>
      <w:r w:rsidRPr="00C9577B">
        <w:rPr>
          <w:rFonts w:cs="Arial"/>
          <w:sz w:val="24"/>
        </w:rPr>
        <w:t xml:space="preserve">To ensure the safety and mechanical integrity of the pressure systems used and to meet the requirements of the legislation the </w:t>
      </w:r>
      <w:r w:rsidR="006C3269" w:rsidRPr="00C9577B">
        <w:rPr>
          <w:rFonts w:cs="Arial"/>
          <w:sz w:val="24"/>
        </w:rPr>
        <w:t>university</w:t>
      </w:r>
      <w:r w:rsidRPr="00C9577B">
        <w:rPr>
          <w:rFonts w:cs="Arial"/>
          <w:sz w:val="24"/>
        </w:rPr>
        <w:t xml:space="preserve"> will:</w:t>
      </w:r>
    </w:p>
    <w:p w14:paraId="38645DC7" w14:textId="77777777" w:rsidR="00E503C6" w:rsidRPr="00C9577B" w:rsidRDefault="00E503C6" w:rsidP="00C9577B">
      <w:pPr>
        <w:pStyle w:val="BodyText"/>
        <w:spacing w:line="276" w:lineRule="auto"/>
        <w:ind w:left="0" w:hanging="426"/>
        <w:outlineLvl w:val="9"/>
        <w:rPr>
          <w:sz w:val="24"/>
        </w:rPr>
      </w:pPr>
    </w:p>
    <w:p w14:paraId="7310EC45" w14:textId="7EBCCDC2" w:rsidR="00E503C6"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the equipment is thoroughly examined by a competent person before it is put into service</w:t>
      </w:r>
    </w:p>
    <w:p w14:paraId="7D8BB25C" w14:textId="4CD9EEAF" w:rsidR="00E503C6"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the equipment is of sound construction, suitable quality, made from suitable materials and free from any obvious defects before it becomes operational</w:t>
      </w:r>
    </w:p>
    <w:p w14:paraId="4AB0FA76" w14:textId="5FA68FB5" w:rsidR="00E503C6"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each item of equipment is clearly and uniquely marked so that it can be readily identified</w:t>
      </w:r>
    </w:p>
    <w:p w14:paraId="0784CB26" w14:textId="13E3EE52" w:rsidR="00E503C6" w:rsidRPr="00C9577B" w:rsidRDefault="00565D6C" w:rsidP="004013C7">
      <w:pPr>
        <w:pStyle w:val="ListParagraph"/>
        <w:numPr>
          <w:ilvl w:val="0"/>
          <w:numId w:val="64"/>
        </w:numPr>
        <w:rPr>
          <w:rFonts w:cs="Arial"/>
          <w:sz w:val="24"/>
        </w:rPr>
      </w:pPr>
      <w:r w:rsidRPr="00C9577B">
        <w:rPr>
          <w:rFonts w:cs="Arial"/>
          <w:sz w:val="24"/>
        </w:rPr>
        <w:t>Establish</w:t>
      </w:r>
      <w:r w:rsidR="00E503C6" w:rsidRPr="00C9577B">
        <w:rPr>
          <w:rFonts w:cs="Arial"/>
          <w:sz w:val="24"/>
        </w:rPr>
        <w:t xml:space="preserve"> the safe operating limits of the equipment and display them on the equipment, and not allow the equipment to exceed those limits except where tests carried out by a competent specialist require it</w:t>
      </w:r>
    </w:p>
    <w:p w14:paraId="02345E8E" w14:textId="2A3A71EB" w:rsidR="009F7F7B" w:rsidRPr="00C9577B" w:rsidRDefault="00565D6C" w:rsidP="004013C7">
      <w:pPr>
        <w:pStyle w:val="ListParagraph"/>
        <w:numPr>
          <w:ilvl w:val="0"/>
          <w:numId w:val="64"/>
        </w:numPr>
        <w:rPr>
          <w:rFonts w:cs="Arial"/>
          <w:sz w:val="24"/>
        </w:rPr>
      </w:pPr>
      <w:r w:rsidRPr="00C9577B">
        <w:rPr>
          <w:rFonts w:cs="Arial"/>
          <w:sz w:val="24"/>
        </w:rPr>
        <w:t>Provide</w:t>
      </w:r>
      <w:r w:rsidR="00E503C6" w:rsidRPr="00C9577B">
        <w:rPr>
          <w:rFonts w:cs="Arial"/>
          <w:sz w:val="24"/>
        </w:rPr>
        <w:t xml:space="preserve"> adequate training and instructions to ensure the equipment is operated safely, including instructions for procedures to be followed in case of emergency</w:t>
      </w:r>
    </w:p>
    <w:p w14:paraId="654D63ED" w14:textId="379ACF3C" w:rsidR="00E503C6" w:rsidRPr="00C9577B" w:rsidRDefault="00565D6C" w:rsidP="004013C7">
      <w:pPr>
        <w:pStyle w:val="ListParagraph"/>
        <w:numPr>
          <w:ilvl w:val="0"/>
          <w:numId w:val="64"/>
        </w:numPr>
        <w:rPr>
          <w:rFonts w:cs="Arial"/>
          <w:sz w:val="24"/>
        </w:rPr>
      </w:pPr>
      <w:r w:rsidRPr="00C9577B">
        <w:rPr>
          <w:rFonts w:cs="Arial"/>
          <w:sz w:val="24"/>
        </w:rPr>
        <w:t>Fit</w:t>
      </w:r>
      <w:r w:rsidR="00E503C6" w:rsidRPr="00C9577B">
        <w:rPr>
          <w:rFonts w:cs="Arial"/>
          <w:sz w:val="24"/>
        </w:rPr>
        <w:t xml:space="preserve"> and calibrate suitable protective and warning devices to the equipment to deal with emergencies or mechanical malfunctions, and ensure that any devices such as safety valves or bursting discs will be able to discharge safely</w:t>
      </w:r>
    </w:p>
    <w:p w14:paraId="41FFBD39" w14:textId="490CF847" w:rsidR="00E503C6"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the equipment is properly maintained</w:t>
      </w:r>
    </w:p>
    <w:p w14:paraId="01B9B3C5" w14:textId="340E071B" w:rsidR="009F7F7B" w:rsidRPr="00C9577B" w:rsidRDefault="00565D6C" w:rsidP="004013C7">
      <w:pPr>
        <w:pStyle w:val="ListParagraph"/>
        <w:numPr>
          <w:ilvl w:val="0"/>
          <w:numId w:val="64"/>
        </w:numPr>
        <w:rPr>
          <w:rFonts w:cs="Arial"/>
          <w:sz w:val="24"/>
        </w:rPr>
      </w:pPr>
      <w:r w:rsidRPr="00C9577B">
        <w:rPr>
          <w:rFonts w:cs="Arial"/>
          <w:sz w:val="24"/>
        </w:rPr>
        <w:t>Have</w:t>
      </w:r>
      <w:r w:rsidR="00E503C6" w:rsidRPr="00C9577B">
        <w:rPr>
          <w:rFonts w:cs="Arial"/>
          <w:sz w:val="24"/>
        </w:rPr>
        <w:t xml:space="preserve"> a suitable written scheme drawn up by a competent person for the examination, at appropriate and regular intervals, of the equipment</w:t>
      </w:r>
    </w:p>
    <w:p w14:paraId="7BDCE7D6" w14:textId="1933755F" w:rsidR="009F7F7B" w:rsidRPr="00C9577B" w:rsidRDefault="00565D6C" w:rsidP="004013C7">
      <w:pPr>
        <w:pStyle w:val="ListParagraph"/>
        <w:numPr>
          <w:ilvl w:val="0"/>
          <w:numId w:val="64"/>
        </w:numPr>
        <w:rPr>
          <w:rFonts w:cs="Arial"/>
          <w:sz w:val="24"/>
        </w:rPr>
      </w:pPr>
      <w:r w:rsidRPr="00C9577B">
        <w:rPr>
          <w:rFonts w:cs="Arial"/>
          <w:sz w:val="24"/>
        </w:rPr>
        <w:t>Arrange</w:t>
      </w:r>
      <w:r w:rsidR="00E503C6" w:rsidRPr="00C9577B">
        <w:rPr>
          <w:rFonts w:cs="Arial"/>
          <w:sz w:val="24"/>
        </w:rPr>
        <w:t xml:space="preserve"> to have examinations carried out by a competent person at the intervals set down in the </w:t>
      </w:r>
      <w:r w:rsidR="00A1307A" w:rsidRPr="00C9577B">
        <w:rPr>
          <w:rFonts w:cs="Arial"/>
          <w:sz w:val="24"/>
        </w:rPr>
        <w:t xml:space="preserve">written </w:t>
      </w:r>
      <w:r w:rsidR="00E503C6" w:rsidRPr="00C9577B">
        <w:rPr>
          <w:rFonts w:cs="Arial"/>
          <w:sz w:val="24"/>
        </w:rPr>
        <w:t>scheme and whenever the equipment is transferred to a new location</w:t>
      </w:r>
    </w:p>
    <w:p w14:paraId="28D7257C" w14:textId="662A79D4" w:rsidR="009F7F7B" w:rsidRPr="00C9577B" w:rsidRDefault="00565D6C" w:rsidP="004013C7">
      <w:pPr>
        <w:pStyle w:val="ListParagraph"/>
        <w:numPr>
          <w:ilvl w:val="0"/>
          <w:numId w:val="64"/>
        </w:numPr>
        <w:rPr>
          <w:rFonts w:cs="Arial"/>
          <w:sz w:val="24"/>
        </w:rPr>
      </w:pPr>
      <w:r w:rsidRPr="00C9577B">
        <w:rPr>
          <w:rFonts w:cs="Arial"/>
          <w:sz w:val="24"/>
        </w:rPr>
        <w:t>Keep</w:t>
      </w:r>
      <w:r w:rsidR="00E503C6" w:rsidRPr="00C9577B">
        <w:rPr>
          <w:rFonts w:cs="Arial"/>
          <w:sz w:val="24"/>
        </w:rPr>
        <w:t xml:space="preserve"> adequate records of the most recent examination</w:t>
      </w:r>
    </w:p>
    <w:p w14:paraId="2BF06EF8" w14:textId="7DF7EE83" w:rsidR="009F7F7B" w:rsidRPr="00C9577B" w:rsidRDefault="00565D6C" w:rsidP="004013C7">
      <w:pPr>
        <w:pStyle w:val="ListParagraph"/>
        <w:numPr>
          <w:ilvl w:val="0"/>
          <w:numId w:val="64"/>
        </w:numPr>
        <w:rPr>
          <w:rFonts w:cs="Arial"/>
          <w:sz w:val="24"/>
        </w:rPr>
      </w:pPr>
      <w:r w:rsidRPr="00C9577B">
        <w:rPr>
          <w:rFonts w:cs="Arial"/>
          <w:sz w:val="24"/>
        </w:rPr>
        <w:t>Ensure</w:t>
      </w:r>
      <w:r w:rsidR="00E503C6" w:rsidRPr="00C9577B">
        <w:rPr>
          <w:rFonts w:cs="Arial"/>
          <w:sz w:val="24"/>
        </w:rPr>
        <w:t xml:space="preserve"> that equipment identified as </w:t>
      </w:r>
      <w:r w:rsidR="00294DD8" w:rsidRPr="00C9577B">
        <w:rPr>
          <w:rFonts w:cs="Arial"/>
          <w:sz w:val="24"/>
        </w:rPr>
        <w:t>needing</w:t>
      </w:r>
      <w:r w:rsidR="00E503C6" w:rsidRPr="00C9577B">
        <w:rPr>
          <w:rFonts w:cs="Arial"/>
          <w:sz w:val="24"/>
        </w:rPr>
        <w:t xml:space="preserve"> repairs is not used until repairs are carried out and, wherever possible, depressurise the equipment before the repair work begins</w:t>
      </w:r>
    </w:p>
    <w:p w14:paraId="1CA9E80E" w14:textId="7EFB1077" w:rsidR="00E503C6" w:rsidRPr="00C9577B" w:rsidRDefault="00565D6C" w:rsidP="004013C7">
      <w:pPr>
        <w:pStyle w:val="ListParagraph"/>
        <w:numPr>
          <w:ilvl w:val="0"/>
          <w:numId w:val="64"/>
        </w:numPr>
        <w:rPr>
          <w:rFonts w:cs="Arial"/>
          <w:sz w:val="24"/>
        </w:rPr>
      </w:pPr>
      <w:r w:rsidRPr="00C9577B">
        <w:rPr>
          <w:rFonts w:cs="Arial"/>
          <w:sz w:val="24"/>
        </w:rPr>
        <w:t>Pass</w:t>
      </w:r>
      <w:r w:rsidR="00E503C6" w:rsidRPr="00C9577B">
        <w:rPr>
          <w:rFonts w:cs="Arial"/>
          <w:sz w:val="24"/>
        </w:rPr>
        <w:t xml:space="preserve"> all pertinent records on to the new owner if pressure equipment</w:t>
      </w:r>
      <w:r w:rsidR="00A1307A" w:rsidRPr="00C9577B">
        <w:rPr>
          <w:rFonts w:cs="Arial"/>
          <w:sz w:val="24"/>
        </w:rPr>
        <w:t xml:space="preserve"> is disposed of</w:t>
      </w:r>
      <w:r w:rsidR="00E503C6" w:rsidRPr="00C9577B">
        <w:rPr>
          <w:rFonts w:cs="Arial"/>
          <w:sz w:val="24"/>
        </w:rPr>
        <w:t xml:space="preserve"> and ensure that we receive written confirmation of the transfer of records.</w:t>
      </w:r>
    </w:p>
    <w:p w14:paraId="135E58C4" w14:textId="77777777" w:rsidR="00E503C6" w:rsidRPr="00C9577B" w:rsidRDefault="00E503C6" w:rsidP="00C9577B">
      <w:pPr>
        <w:rPr>
          <w:rFonts w:cs="Arial"/>
          <w:sz w:val="24"/>
        </w:rPr>
      </w:pPr>
    </w:p>
    <w:p w14:paraId="1AB28892" w14:textId="17FF34AF" w:rsidR="00E503C6" w:rsidRPr="00C9577B" w:rsidRDefault="00E503C6" w:rsidP="00C9577B">
      <w:pPr>
        <w:rPr>
          <w:rFonts w:cs="Arial"/>
          <w:sz w:val="24"/>
        </w:rPr>
      </w:pPr>
      <w:r w:rsidRPr="00C9577B">
        <w:rPr>
          <w:rFonts w:cs="Arial"/>
          <w:sz w:val="24"/>
        </w:rPr>
        <w:t xml:space="preserve">The examination </w:t>
      </w:r>
      <w:r w:rsidR="00D45AC6" w:rsidRPr="00C9577B">
        <w:rPr>
          <w:rFonts w:cs="Arial"/>
          <w:sz w:val="24"/>
        </w:rPr>
        <w:t>will take place annually</w:t>
      </w:r>
      <w:r w:rsidR="00A1307A" w:rsidRPr="00C9577B">
        <w:rPr>
          <w:rFonts w:cs="Arial"/>
          <w:sz w:val="24"/>
        </w:rPr>
        <w:t>, or as otherwise instructed in the written scheme</w:t>
      </w:r>
      <w:r w:rsidR="00294DD8" w:rsidRPr="00C9577B">
        <w:rPr>
          <w:rFonts w:cs="Arial"/>
          <w:sz w:val="24"/>
        </w:rPr>
        <w:t>;</w:t>
      </w:r>
      <w:r w:rsidR="00D45AC6" w:rsidRPr="00C9577B">
        <w:rPr>
          <w:rFonts w:cs="Arial"/>
          <w:sz w:val="24"/>
        </w:rPr>
        <w:t xml:space="preserve"> the r</w:t>
      </w:r>
      <w:r w:rsidRPr="00C9577B">
        <w:rPr>
          <w:rFonts w:cs="Arial"/>
          <w:sz w:val="24"/>
        </w:rPr>
        <w:t xml:space="preserve">ecords of examinations are kept in the </w:t>
      </w:r>
      <w:r w:rsidR="00D45AC6" w:rsidRPr="00C9577B">
        <w:rPr>
          <w:rFonts w:cs="Arial"/>
          <w:sz w:val="24"/>
        </w:rPr>
        <w:t>department responsible for the pressure system</w:t>
      </w:r>
      <w:r w:rsidR="00A1307A" w:rsidRPr="00C9577B">
        <w:rPr>
          <w:rFonts w:cs="Arial"/>
          <w:sz w:val="24"/>
        </w:rPr>
        <w:t>. A</w:t>
      </w:r>
      <w:r w:rsidRPr="00C9577B">
        <w:rPr>
          <w:rFonts w:cs="Arial"/>
          <w:sz w:val="24"/>
        </w:rPr>
        <w:t xml:space="preserve"> copy of the last inspection must be taken with the equipment when it is transferred to a new location.</w:t>
      </w:r>
    </w:p>
    <w:p w14:paraId="0C6C2CD5" w14:textId="77777777" w:rsidR="008B0BAE" w:rsidRPr="00C9577B" w:rsidRDefault="008B0BAE" w:rsidP="00845E06">
      <w:pPr>
        <w:ind w:hanging="426"/>
        <w:rPr>
          <w:rStyle w:val="Heading2Char"/>
          <w:rFonts w:eastAsia="Calibri"/>
        </w:rPr>
      </w:pPr>
    </w:p>
    <w:p w14:paraId="59CC7244" w14:textId="70C0428C" w:rsidR="004F2036" w:rsidRPr="00933D65" w:rsidRDefault="00933D65" w:rsidP="00BD4BE5">
      <w:pPr>
        <w:pStyle w:val="Heading2"/>
        <w:spacing w:after="0"/>
        <w:rPr>
          <w:rStyle w:val="Heading2Char"/>
          <w:b/>
        </w:rPr>
      </w:pPr>
      <w:bookmarkStart w:id="318" w:name="_Toc55293816"/>
      <w:r>
        <w:rPr>
          <w:rStyle w:val="Heading2Char"/>
          <w:b/>
        </w:rPr>
        <w:tab/>
      </w:r>
      <w:bookmarkStart w:id="319" w:name="_Toc143522573"/>
      <w:r w:rsidR="004F2036" w:rsidRPr="00933D65">
        <w:rPr>
          <w:rStyle w:val="Heading2Char"/>
          <w:b/>
        </w:rPr>
        <w:t>Prevent Agenda</w:t>
      </w:r>
      <w:bookmarkEnd w:id="318"/>
      <w:bookmarkEnd w:id="319"/>
    </w:p>
    <w:p w14:paraId="14798326" w14:textId="77777777" w:rsidR="00344BE1" w:rsidRPr="00C9577B" w:rsidRDefault="00344BE1" w:rsidP="00845E06">
      <w:pPr>
        <w:pStyle w:val="ListParagraph"/>
        <w:ind w:left="0"/>
        <w:rPr>
          <w:rStyle w:val="Heading2Char"/>
          <w:rFonts w:eastAsia="Calibri"/>
        </w:rPr>
      </w:pPr>
    </w:p>
    <w:p w14:paraId="12702220" w14:textId="14A8FA7C" w:rsidR="00661FAC" w:rsidRPr="00C9577B" w:rsidRDefault="00661FAC" w:rsidP="00845E06">
      <w:pPr>
        <w:rPr>
          <w:rFonts w:eastAsia="Calibri" w:cs="Arial"/>
          <w:sz w:val="24"/>
        </w:rPr>
      </w:pPr>
      <w:r w:rsidRPr="00C9577B">
        <w:rPr>
          <w:rFonts w:eastAsia="Calibri" w:cs="Arial"/>
          <w:sz w:val="24"/>
        </w:rPr>
        <w:lastRenderedPageBreak/>
        <w:t xml:space="preserve">The </w:t>
      </w:r>
      <w:proofErr w:type="gramStart"/>
      <w:r w:rsidRPr="00C9577B">
        <w:rPr>
          <w:rFonts w:eastAsia="Calibri" w:cs="Arial"/>
          <w:sz w:val="24"/>
        </w:rPr>
        <w:t>Counter-Terrorism</w:t>
      </w:r>
      <w:proofErr w:type="gramEnd"/>
      <w:r w:rsidRPr="00C9577B">
        <w:rPr>
          <w:rFonts w:eastAsia="Calibri" w:cs="Arial"/>
          <w:sz w:val="24"/>
        </w:rPr>
        <w:t xml:space="preserve"> and Security Act </w:t>
      </w:r>
      <w:r w:rsidR="63469DFB" w:rsidRPr="00C9577B">
        <w:rPr>
          <w:rFonts w:eastAsia="Calibri" w:cs="Arial"/>
          <w:sz w:val="24"/>
        </w:rPr>
        <w:t xml:space="preserve">2015 </w:t>
      </w:r>
      <w:r w:rsidRPr="00C9577B">
        <w:rPr>
          <w:rFonts w:eastAsia="Calibri" w:cs="Arial"/>
          <w:sz w:val="24"/>
        </w:rPr>
        <w:t xml:space="preserve">creates </w:t>
      </w:r>
      <w:r w:rsidR="759937F0" w:rsidRPr="00C9577B">
        <w:rPr>
          <w:rFonts w:eastAsia="Calibri" w:cs="Arial"/>
          <w:sz w:val="24"/>
        </w:rPr>
        <w:t xml:space="preserve">a </w:t>
      </w:r>
      <w:r w:rsidRPr="00C9577B">
        <w:rPr>
          <w:rFonts w:eastAsia="Calibri" w:cs="Arial"/>
          <w:sz w:val="24"/>
        </w:rPr>
        <w:t xml:space="preserve">statutory duty for specified public authorities including universities to “have due regard to the need to prevent people from being drawn into terrorism”. </w:t>
      </w:r>
    </w:p>
    <w:p w14:paraId="319E2AEF" w14:textId="77777777" w:rsidR="00344BE1" w:rsidRPr="00C9577B" w:rsidRDefault="00344BE1" w:rsidP="00845E06">
      <w:pPr>
        <w:rPr>
          <w:rFonts w:eastAsia="Calibri" w:cs="Arial"/>
          <w:sz w:val="24"/>
        </w:rPr>
      </w:pPr>
    </w:p>
    <w:p w14:paraId="7AF27D6C" w14:textId="6D0A1061" w:rsidR="00A95A69" w:rsidRDefault="00661FAC" w:rsidP="00C9577B">
      <w:pPr>
        <w:rPr>
          <w:rFonts w:eastAsia="Calibri" w:cs="Arial"/>
          <w:sz w:val="24"/>
        </w:rPr>
      </w:pPr>
      <w:r w:rsidRPr="00DD3F55">
        <w:rPr>
          <w:rFonts w:eastAsia="Calibri" w:cs="Arial"/>
          <w:sz w:val="24"/>
        </w:rPr>
        <w:t xml:space="preserve">The University has established a single point of contact for Prevent </w:t>
      </w:r>
      <w:r w:rsidR="00A437D8" w:rsidRPr="00DD3F55">
        <w:rPr>
          <w:rFonts w:eastAsia="Calibri" w:cs="Arial"/>
          <w:sz w:val="24"/>
        </w:rPr>
        <w:t>(SPOC)</w:t>
      </w:r>
      <w:r w:rsidRPr="00DD3F55">
        <w:rPr>
          <w:rFonts w:eastAsia="Calibri" w:cs="Arial"/>
          <w:sz w:val="24"/>
        </w:rPr>
        <w:t xml:space="preserve">) who can be contacted on </w:t>
      </w:r>
      <w:hyperlink r:id="rId17" w:history="1">
        <w:r w:rsidR="00A95A69" w:rsidRPr="00BD4BE5">
          <w:rPr>
            <w:rStyle w:val="Hyperlink"/>
            <w:rFonts w:eastAsia="Calibri" w:cs="Arial"/>
            <w:sz w:val="24"/>
          </w:rPr>
          <w:t>prevent@wrexham.ac.uk</w:t>
        </w:r>
      </w:hyperlink>
      <w:r w:rsidR="00A437D8" w:rsidRPr="00DD3F55">
        <w:rPr>
          <w:rFonts w:cs="Arial"/>
          <w:b/>
          <w:bCs/>
          <w:sz w:val="24"/>
        </w:rPr>
        <w:t>.</w:t>
      </w:r>
      <w:r w:rsidRPr="00DD3F55">
        <w:rPr>
          <w:rFonts w:eastAsia="Calibri" w:cs="Arial"/>
          <w:sz w:val="24"/>
        </w:rPr>
        <w:t xml:space="preserve">  </w:t>
      </w:r>
      <w:r w:rsidR="00A95A69">
        <w:rPr>
          <w:rFonts w:eastAsia="Calibri" w:cs="Arial"/>
          <w:sz w:val="24"/>
        </w:rPr>
        <w:t>Any prevent concerns can be reported via the “Safeguarding &amp; Prevent referral” widget on the staff portal.</w:t>
      </w:r>
    </w:p>
    <w:p w14:paraId="17BB7C57" w14:textId="77777777" w:rsidR="00A95A69" w:rsidRDefault="00A95A69" w:rsidP="00C9577B">
      <w:pPr>
        <w:rPr>
          <w:rFonts w:eastAsia="Calibri" w:cs="Arial"/>
          <w:sz w:val="24"/>
        </w:rPr>
      </w:pPr>
    </w:p>
    <w:p w14:paraId="024B6355" w14:textId="43C28029" w:rsidR="00661FAC" w:rsidRPr="00C9577B" w:rsidRDefault="00E6609E" w:rsidP="00C9577B">
      <w:pPr>
        <w:rPr>
          <w:rFonts w:eastAsia="Calibri" w:cs="Arial"/>
          <w:sz w:val="24"/>
        </w:rPr>
      </w:pPr>
      <w:r w:rsidRPr="00DD3F55">
        <w:rPr>
          <w:rFonts w:eastAsia="Calibri" w:cs="Arial"/>
          <w:sz w:val="24"/>
        </w:rPr>
        <w:t xml:space="preserve">The University participate in local CONTEST boards and regional Prevent groups. </w:t>
      </w:r>
      <w:r w:rsidR="00ED3EAB">
        <w:rPr>
          <w:rFonts w:eastAsia="Calibri" w:cs="Arial"/>
          <w:sz w:val="24"/>
        </w:rPr>
        <w:t xml:space="preserve">Wrexham </w:t>
      </w:r>
      <w:r w:rsidR="00661FAC" w:rsidRPr="00DD3F55">
        <w:rPr>
          <w:rFonts w:eastAsia="Calibri" w:cs="Arial"/>
          <w:sz w:val="24"/>
        </w:rPr>
        <w:t>University Internal Prevent Team</w:t>
      </w:r>
      <w:r w:rsidR="00C953BA" w:rsidRPr="00DD3F55">
        <w:rPr>
          <w:rFonts w:eastAsia="Calibri" w:cs="Arial"/>
          <w:sz w:val="24"/>
        </w:rPr>
        <w:t xml:space="preserve"> </w:t>
      </w:r>
      <w:r w:rsidR="005B5D81" w:rsidRPr="00DD3F55">
        <w:rPr>
          <w:rFonts w:eastAsia="Calibri" w:cs="Arial"/>
          <w:sz w:val="24"/>
        </w:rPr>
        <w:t>meet</w:t>
      </w:r>
      <w:r w:rsidR="00294DD8" w:rsidRPr="00DD3F55">
        <w:rPr>
          <w:rFonts w:eastAsia="Calibri" w:cs="Arial"/>
          <w:sz w:val="24"/>
        </w:rPr>
        <w:t>s</w:t>
      </w:r>
      <w:r w:rsidR="005B5D81" w:rsidRPr="00DD3F55">
        <w:rPr>
          <w:rFonts w:eastAsia="Calibri" w:cs="Arial"/>
          <w:sz w:val="24"/>
        </w:rPr>
        <w:t xml:space="preserve"> quarterly</w:t>
      </w:r>
      <w:r w:rsidRPr="00DD3F55">
        <w:rPr>
          <w:rFonts w:eastAsia="Calibri" w:cs="Arial"/>
          <w:sz w:val="24"/>
        </w:rPr>
        <w:t xml:space="preserve"> and will monitor processes in place to meet Prevent </w:t>
      </w:r>
      <w:r w:rsidR="00C953BA" w:rsidRPr="00DD3F55">
        <w:rPr>
          <w:rFonts w:eastAsia="Calibri" w:cs="Arial"/>
          <w:sz w:val="24"/>
        </w:rPr>
        <w:t>requirements</w:t>
      </w:r>
      <w:r w:rsidRPr="00DD3F55">
        <w:rPr>
          <w:rFonts w:eastAsia="Calibri" w:cs="Arial"/>
          <w:sz w:val="24"/>
        </w:rPr>
        <w:t xml:space="preserve"> such as risk assessment</w:t>
      </w:r>
      <w:r w:rsidR="00C953BA" w:rsidRPr="00DD3F55">
        <w:rPr>
          <w:rFonts w:eastAsia="Calibri" w:cs="Arial"/>
          <w:sz w:val="24"/>
        </w:rPr>
        <w:t xml:space="preserve"> and relevant </w:t>
      </w:r>
      <w:r w:rsidR="002432D9" w:rsidRPr="00DD3F55">
        <w:rPr>
          <w:rFonts w:eastAsia="Calibri" w:cs="Arial"/>
          <w:sz w:val="24"/>
        </w:rPr>
        <w:t>policies</w:t>
      </w:r>
      <w:r w:rsidR="00661FAC" w:rsidRPr="00DD3F55">
        <w:rPr>
          <w:rFonts w:eastAsia="Calibri" w:cs="Arial"/>
          <w:sz w:val="24"/>
        </w:rPr>
        <w:t>.</w:t>
      </w:r>
      <w:r w:rsidR="000435E3" w:rsidRPr="00DD3F55">
        <w:rPr>
          <w:rFonts w:eastAsia="Calibri" w:cs="Arial"/>
          <w:sz w:val="24"/>
        </w:rPr>
        <w:t xml:space="preserve">  An update on Prevent will be included within the quarterly SHE report</w:t>
      </w:r>
      <w:r w:rsidR="00294DD8" w:rsidRPr="00DD3F55">
        <w:rPr>
          <w:rFonts w:eastAsia="Calibri" w:cs="Arial"/>
          <w:sz w:val="24"/>
        </w:rPr>
        <w:t>s</w:t>
      </w:r>
      <w:r w:rsidR="000435E3" w:rsidRPr="00DD3F55">
        <w:rPr>
          <w:rFonts w:eastAsia="Calibri" w:cs="Arial"/>
          <w:sz w:val="24"/>
        </w:rPr>
        <w:t xml:space="preserve"> to </w:t>
      </w:r>
      <w:r w:rsidR="006C25C6">
        <w:rPr>
          <w:rFonts w:eastAsia="Calibri" w:cs="Arial"/>
          <w:sz w:val="24"/>
        </w:rPr>
        <w:t>SLT</w:t>
      </w:r>
      <w:r w:rsidR="000435E3" w:rsidRPr="00DD3F55">
        <w:rPr>
          <w:rFonts w:eastAsia="Calibri" w:cs="Arial"/>
          <w:sz w:val="24"/>
        </w:rPr>
        <w:t>.</w:t>
      </w:r>
    </w:p>
    <w:p w14:paraId="42C2E424" w14:textId="77777777" w:rsidR="00344BE1" w:rsidRPr="00C9577B" w:rsidRDefault="00344BE1" w:rsidP="00C9577B">
      <w:pPr>
        <w:rPr>
          <w:rFonts w:eastAsia="Calibri" w:cs="Arial"/>
          <w:sz w:val="24"/>
        </w:rPr>
      </w:pPr>
    </w:p>
    <w:p w14:paraId="7402D542" w14:textId="6A3DC789" w:rsidR="00A437D8" w:rsidRPr="00C9577B" w:rsidRDefault="00A437D8" w:rsidP="00C9577B">
      <w:pPr>
        <w:rPr>
          <w:rFonts w:eastAsia="Calibri" w:cs="Arial"/>
          <w:sz w:val="24"/>
        </w:rPr>
      </w:pPr>
      <w:r w:rsidRPr="00C9577B">
        <w:rPr>
          <w:rFonts w:eastAsia="Calibri" w:cs="Arial"/>
          <w:sz w:val="24"/>
        </w:rPr>
        <w:t xml:space="preserve">HEFCW monitor Welsh HEI’s </w:t>
      </w:r>
      <w:r w:rsidR="002C04E4" w:rsidRPr="00C9577B">
        <w:rPr>
          <w:rFonts w:eastAsia="Calibri" w:cs="Arial"/>
          <w:sz w:val="24"/>
        </w:rPr>
        <w:t>performance</w:t>
      </w:r>
      <w:r w:rsidRPr="00C9577B">
        <w:rPr>
          <w:rFonts w:eastAsia="Calibri" w:cs="Arial"/>
          <w:sz w:val="24"/>
        </w:rPr>
        <w:t>.</w:t>
      </w:r>
    </w:p>
    <w:p w14:paraId="0E6C1DE9" w14:textId="77777777" w:rsidR="00344BE1" w:rsidRPr="00C9577B" w:rsidRDefault="00344BE1" w:rsidP="00C9577B">
      <w:pPr>
        <w:rPr>
          <w:rFonts w:eastAsia="Calibri" w:cs="Arial"/>
          <w:sz w:val="24"/>
        </w:rPr>
      </w:pPr>
    </w:p>
    <w:p w14:paraId="172E6A5B" w14:textId="48CE921C" w:rsidR="00A437D8" w:rsidRPr="00C9577B" w:rsidRDefault="00A437D8" w:rsidP="00C9577B">
      <w:pPr>
        <w:rPr>
          <w:rFonts w:eastAsia="Calibri" w:cs="Arial"/>
          <w:b/>
          <w:bCs/>
          <w:sz w:val="24"/>
        </w:rPr>
      </w:pPr>
      <w:r w:rsidRPr="00C9577B">
        <w:rPr>
          <w:rFonts w:eastAsia="Calibri" w:cs="Arial"/>
          <w:b/>
          <w:bCs/>
          <w:sz w:val="24"/>
        </w:rPr>
        <w:t xml:space="preserve">Further information and guidance on Prevent can be obtained from </w:t>
      </w:r>
      <w:hyperlink r:id="rId18" w:history="1">
        <w:r w:rsidR="00597D99" w:rsidRPr="00B22752">
          <w:rPr>
            <w:rStyle w:val="Hyperlink"/>
            <w:rFonts w:eastAsia="Calibri" w:cs="Arial"/>
            <w:sz w:val="24"/>
          </w:rPr>
          <w:t>prevent@wrexham.ac.uk</w:t>
        </w:r>
      </w:hyperlink>
      <w:r w:rsidRPr="00C9577B">
        <w:rPr>
          <w:rFonts w:eastAsia="Calibri" w:cs="Arial"/>
          <w:b/>
          <w:bCs/>
          <w:sz w:val="24"/>
        </w:rPr>
        <w:t xml:space="preserve">  </w:t>
      </w:r>
    </w:p>
    <w:p w14:paraId="7FDA1A9A" w14:textId="137D9061" w:rsidR="00FA5175" w:rsidRDefault="00FA5175" w:rsidP="00C9577B">
      <w:pPr>
        <w:pStyle w:val="ListParagraph"/>
        <w:ind w:left="0"/>
        <w:rPr>
          <w:rFonts w:eastAsia="Calibri" w:cs="Arial"/>
          <w:b/>
          <w:bCs/>
          <w:sz w:val="24"/>
        </w:rPr>
      </w:pPr>
    </w:p>
    <w:p w14:paraId="36F0C3EA" w14:textId="6921A045" w:rsidR="00FA0558" w:rsidRPr="00623041" w:rsidRDefault="00AC6BB0" w:rsidP="00707803">
      <w:pPr>
        <w:pStyle w:val="Heading2"/>
      </w:pPr>
      <w:r w:rsidRPr="00623041">
        <w:t xml:space="preserve"> </w:t>
      </w:r>
      <w:bookmarkStart w:id="320" w:name="_Toc143522574"/>
      <w:r w:rsidR="00FA0558" w:rsidRPr="00623041">
        <w:t>Provision and Use of Work Equipment</w:t>
      </w:r>
      <w:r w:rsidR="00515F8A" w:rsidRPr="00623041">
        <w:t xml:space="preserve"> (PUWER)</w:t>
      </w:r>
      <w:bookmarkEnd w:id="320"/>
    </w:p>
    <w:p w14:paraId="698D5ABE" w14:textId="2630C040" w:rsidR="00D22766" w:rsidRPr="00623041" w:rsidRDefault="00D22766" w:rsidP="00D22766">
      <w:pPr>
        <w:pStyle w:val="NormalWeb"/>
        <w:spacing w:before="0" w:beforeAutospacing="0" w:after="240" w:afterAutospacing="0"/>
        <w:textAlignment w:val="baseline"/>
        <w:rPr>
          <w:rFonts w:cs="Arial"/>
          <w:color w:val="111111"/>
          <w:sz w:val="24"/>
          <w:szCs w:val="28"/>
        </w:rPr>
      </w:pPr>
      <w:bookmarkStart w:id="321" w:name="Purchasing_Policy"/>
      <w:r w:rsidRPr="00623041">
        <w:rPr>
          <w:rFonts w:cs="Arial"/>
          <w:color w:val="111111"/>
          <w:sz w:val="24"/>
          <w:szCs w:val="28"/>
        </w:rPr>
        <w:t xml:space="preserve">The University have a duty </w:t>
      </w:r>
      <w:r w:rsidR="007E6B89" w:rsidRPr="00623041">
        <w:rPr>
          <w:rFonts w:cs="Arial"/>
          <w:color w:val="111111"/>
          <w:sz w:val="24"/>
          <w:szCs w:val="28"/>
        </w:rPr>
        <w:t xml:space="preserve">to ensure that </w:t>
      </w:r>
      <w:r w:rsidRPr="00623041">
        <w:rPr>
          <w:rFonts w:cs="Arial"/>
          <w:color w:val="111111"/>
          <w:sz w:val="24"/>
          <w:szCs w:val="28"/>
        </w:rPr>
        <w:t>equipment provided for use at work is:</w:t>
      </w:r>
    </w:p>
    <w:p w14:paraId="6EDF0CF4" w14:textId="77777777"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suitable for the intended use</w:t>
      </w:r>
    </w:p>
    <w:p w14:paraId="54FD622D" w14:textId="77777777" w:rsidR="00604E3C" w:rsidRPr="00623041" w:rsidRDefault="00604E3C" w:rsidP="00217059">
      <w:pPr>
        <w:numPr>
          <w:ilvl w:val="0"/>
          <w:numId w:val="81"/>
        </w:numPr>
        <w:spacing w:line="240" w:lineRule="auto"/>
        <w:textAlignment w:val="baseline"/>
        <w:rPr>
          <w:rFonts w:cs="Arial"/>
          <w:color w:val="111111"/>
          <w:sz w:val="24"/>
        </w:rPr>
      </w:pPr>
      <w:r w:rsidRPr="00623041">
        <w:rPr>
          <w:rFonts w:cs="Arial"/>
          <w:color w:val="111111"/>
          <w:sz w:val="24"/>
        </w:rPr>
        <w:t xml:space="preserve">working conditions and health and safety risks in the workplace are </w:t>
      </w:r>
      <w:proofErr w:type="gramStart"/>
      <w:r w:rsidRPr="00623041">
        <w:rPr>
          <w:rFonts w:cs="Arial"/>
          <w:color w:val="111111"/>
          <w:sz w:val="24"/>
        </w:rPr>
        <w:t>taken into account</w:t>
      </w:r>
      <w:proofErr w:type="gramEnd"/>
      <w:r w:rsidRPr="00623041">
        <w:rPr>
          <w:rFonts w:cs="Arial"/>
          <w:color w:val="111111"/>
          <w:sz w:val="24"/>
        </w:rPr>
        <w:t xml:space="preserve"> when selecting work equipment</w:t>
      </w:r>
    </w:p>
    <w:p w14:paraId="7E00D5FD" w14:textId="6EDCF8D7"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safe for use, maintained in a safe condition and inspected to ensure it is correctly installed and does not subsequently deteriorate</w:t>
      </w:r>
    </w:p>
    <w:p w14:paraId="5AE4F868" w14:textId="77777777" w:rsidR="00604E3C" w:rsidRPr="00623041" w:rsidRDefault="00604E3C" w:rsidP="00217059">
      <w:pPr>
        <w:numPr>
          <w:ilvl w:val="0"/>
          <w:numId w:val="81"/>
        </w:numPr>
        <w:spacing w:line="240" w:lineRule="auto"/>
        <w:textAlignment w:val="baseline"/>
        <w:rPr>
          <w:rFonts w:cs="Arial"/>
          <w:color w:val="111111"/>
          <w:sz w:val="24"/>
        </w:rPr>
      </w:pPr>
      <w:r w:rsidRPr="00623041">
        <w:rPr>
          <w:rFonts w:cs="Arial"/>
          <w:color w:val="111111"/>
          <w:sz w:val="24"/>
        </w:rPr>
        <w:t>ensure work equipment is only used for suitable purposes</w:t>
      </w:r>
    </w:p>
    <w:p w14:paraId="011E33BD" w14:textId="5B926500"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used only by people who have received adequate information, instruction and training</w:t>
      </w:r>
      <w:r w:rsidR="00575727" w:rsidRPr="00623041">
        <w:rPr>
          <w:rFonts w:cs="Arial"/>
          <w:color w:val="111111"/>
          <w:sz w:val="24"/>
        </w:rPr>
        <w:t xml:space="preserve">. Where equipment is likely to involve a specific risk </w:t>
      </w:r>
      <w:r w:rsidR="00AB3321" w:rsidRPr="00623041">
        <w:rPr>
          <w:rFonts w:cs="Arial"/>
          <w:color w:val="111111"/>
          <w:sz w:val="24"/>
        </w:rPr>
        <w:t>to health and safety (</w:t>
      </w:r>
      <w:r w:rsidR="00A95A69" w:rsidRPr="00623041">
        <w:rPr>
          <w:rFonts w:cs="Arial"/>
          <w:color w:val="111111"/>
          <w:sz w:val="24"/>
        </w:rPr>
        <w:t>e.g.</w:t>
      </w:r>
      <w:r w:rsidR="00AB3321" w:rsidRPr="00623041">
        <w:rPr>
          <w:rFonts w:cs="Arial"/>
          <w:color w:val="111111"/>
          <w:sz w:val="24"/>
        </w:rPr>
        <w:t xml:space="preserve"> woodworking machinery) it is restricted to those people trained and appointed to use it</w:t>
      </w:r>
    </w:p>
    <w:p w14:paraId="7EB391A1" w14:textId="77777777"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accompanied by suitable health and safety measures, such as protective devices and controls. These will normally include guarding, emergency stop devices,</w:t>
      </w:r>
      <w:r w:rsidRPr="00623041">
        <w:rPr>
          <w:rFonts w:cs="Arial"/>
          <w:color w:val="111111"/>
          <w:sz w:val="27"/>
          <w:szCs w:val="27"/>
        </w:rPr>
        <w:t xml:space="preserve"> </w:t>
      </w:r>
      <w:r w:rsidRPr="00623041">
        <w:rPr>
          <w:rFonts w:cs="Arial"/>
          <w:color w:val="111111"/>
          <w:sz w:val="24"/>
        </w:rPr>
        <w:t>adequate means of isolation from sources of energy, clearly visible markings and warning devices</w:t>
      </w:r>
    </w:p>
    <w:p w14:paraId="49E6C1A1" w14:textId="602A0366" w:rsidR="00D22766" w:rsidRPr="00623041" w:rsidRDefault="00D22766"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used in accordance with specific requirements</w:t>
      </w:r>
      <w:r w:rsidR="00604E3C" w:rsidRPr="00623041">
        <w:rPr>
          <w:rFonts w:cs="Arial"/>
          <w:color w:val="111111"/>
          <w:sz w:val="24"/>
        </w:rPr>
        <w:t xml:space="preserve"> (e.g. for</w:t>
      </w:r>
      <w:r w:rsidRPr="00623041">
        <w:rPr>
          <w:rFonts w:cs="Arial"/>
          <w:color w:val="111111"/>
          <w:sz w:val="24"/>
        </w:rPr>
        <w:t xml:space="preserve"> mobile work equipment and power presses</w:t>
      </w:r>
      <w:r w:rsidR="00604E3C" w:rsidRPr="00623041">
        <w:rPr>
          <w:rFonts w:cs="Arial"/>
          <w:color w:val="111111"/>
          <w:sz w:val="24"/>
        </w:rPr>
        <w:t>)</w:t>
      </w:r>
    </w:p>
    <w:p w14:paraId="46D150AC" w14:textId="01613F01" w:rsidR="00AB3321" w:rsidRPr="00623041" w:rsidRDefault="00897034" w:rsidP="00217059">
      <w:pPr>
        <w:pStyle w:val="ListParagraph"/>
        <w:numPr>
          <w:ilvl w:val="0"/>
          <w:numId w:val="81"/>
        </w:numPr>
        <w:spacing w:line="240" w:lineRule="auto"/>
        <w:textAlignment w:val="baseline"/>
        <w:rPr>
          <w:rFonts w:cs="Arial"/>
          <w:color w:val="111111"/>
          <w:sz w:val="24"/>
        </w:rPr>
      </w:pPr>
      <w:r w:rsidRPr="00623041">
        <w:rPr>
          <w:rFonts w:cs="Arial"/>
          <w:color w:val="111111"/>
          <w:sz w:val="24"/>
        </w:rPr>
        <w:t>Is marked with the CE or UKCA conformity marking</w:t>
      </w:r>
    </w:p>
    <w:p w14:paraId="0ABAAC6F" w14:textId="3DD8500B" w:rsidR="00293E21" w:rsidRPr="00623041" w:rsidRDefault="00293E21" w:rsidP="00293E21">
      <w:pPr>
        <w:spacing w:line="240" w:lineRule="auto"/>
        <w:textAlignment w:val="baseline"/>
        <w:rPr>
          <w:rFonts w:cs="Arial"/>
          <w:color w:val="111111"/>
          <w:sz w:val="24"/>
        </w:rPr>
      </w:pPr>
    </w:p>
    <w:p w14:paraId="5E1615E8" w14:textId="72FCA4F2" w:rsidR="003A1D34" w:rsidRPr="00623041" w:rsidRDefault="00293E21" w:rsidP="00293E21">
      <w:pPr>
        <w:spacing w:line="240" w:lineRule="auto"/>
        <w:textAlignment w:val="baseline"/>
        <w:rPr>
          <w:rFonts w:cs="Arial"/>
          <w:color w:val="111111"/>
          <w:sz w:val="24"/>
        </w:rPr>
      </w:pPr>
      <w:r w:rsidRPr="00623041">
        <w:rPr>
          <w:rFonts w:cs="Arial"/>
          <w:color w:val="111111"/>
          <w:sz w:val="24"/>
        </w:rPr>
        <w:t xml:space="preserve">Where new equipment is installed and introduced a Pre-use </w:t>
      </w:r>
      <w:r w:rsidR="003A1D34" w:rsidRPr="00623041">
        <w:rPr>
          <w:rFonts w:cs="Arial"/>
          <w:color w:val="111111"/>
          <w:sz w:val="24"/>
        </w:rPr>
        <w:t xml:space="preserve">Inspection </w:t>
      </w:r>
      <w:r w:rsidRPr="00623041">
        <w:rPr>
          <w:rFonts w:cs="Arial"/>
          <w:color w:val="111111"/>
          <w:sz w:val="24"/>
        </w:rPr>
        <w:t xml:space="preserve">Checklist should be completed to ensure that </w:t>
      </w:r>
      <w:r w:rsidR="003A1D34" w:rsidRPr="00623041">
        <w:rPr>
          <w:rFonts w:cs="Arial"/>
          <w:color w:val="111111"/>
          <w:sz w:val="24"/>
        </w:rPr>
        <w:t xml:space="preserve">all key requirements have been </w:t>
      </w:r>
      <w:proofErr w:type="gramStart"/>
      <w:r w:rsidR="003A1D34" w:rsidRPr="00623041">
        <w:rPr>
          <w:rFonts w:cs="Arial"/>
          <w:color w:val="111111"/>
          <w:sz w:val="24"/>
        </w:rPr>
        <w:t>addressed</w:t>
      </w:r>
      <w:proofErr w:type="gramEnd"/>
      <w:r w:rsidR="003A1D34" w:rsidRPr="00623041">
        <w:rPr>
          <w:rFonts w:cs="Arial"/>
          <w:color w:val="111111"/>
          <w:sz w:val="24"/>
        </w:rPr>
        <w:t xml:space="preserve"> and safeguards are in place prior to commencing operation. </w:t>
      </w:r>
    </w:p>
    <w:p w14:paraId="6150C130" w14:textId="72103037" w:rsidR="00D900D5" w:rsidRPr="00623041" w:rsidRDefault="00D900D5" w:rsidP="00293E21">
      <w:pPr>
        <w:spacing w:line="240" w:lineRule="auto"/>
        <w:textAlignment w:val="baseline"/>
        <w:rPr>
          <w:rFonts w:cs="Arial"/>
          <w:color w:val="111111"/>
          <w:sz w:val="24"/>
        </w:rPr>
      </w:pPr>
    </w:p>
    <w:p w14:paraId="7216AFC1" w14:textId="4B262B71" w:rsidR="00D900D5" w:rsidRDefault="00D900D5" w:rsidP="00293E21">
      <w:pPr>
        <w:spacing w:line="240" w:lineRule="auto"/>
        <w:textAlignment w:val="baseline"/>
        <w:rPr>
          <w:rFonts w:cs="Arial"/>
          <w:color w:val="111111"/>
          <w:sz w:val="24"/>
        </w:rPr>
      </w:pPr>
      <w:r w:rsidRPr="00623041">
        <w:rPr>
          <w:rFonts w:cs="Arial"/>
          <w:color w:val="111111"/>
          <w:sz w:val="24"/>
        </w:rPr>
        <w:t>Risk assessment</w:t>
      </w:r>
      <w:r w:rsidR="005A0288" w:rsidRPr="00623041">
        <w:rPr>
          <w:rFonts w:cs="Arial"/>
          <w:color w:val="111111"/>
          <w:sz w:val="24"/>
        </w:rPr>
        <w:t xml:space="preserve"> should be in place for the safe operation of work equipment.</w:t>
      </w:r>
    </w:p>
    <w:p w14:paraId="47A37D6F" w14:textId="77777777" w:rsidR="00597D99" w:rsidRPr="00C9577B" w:rsidRDefault="00597D99" w:rsidP="00597D99">
      <w:pPr>
        <w:pStyle w:val="ListParagraph"/>
        <w:ind w:left="0"/>
        <w:rPr>
          <w:rFonts w:eastAsia="Calibri" w:cs="Arial"/>
          <w:bCs/>
          <w:sz w:val="24"/>
        </w:rPr>
      </w:pPr>
    </w:p>
    <w:p w14:paraId="660FF891" w14:textId="25D8C91A" w:rsidR="00597D99" w:rsidRPr="00C9577B" w:rsidRDefault="006737F0" w:rsidP="00597D99">
      <w:pPr>
        <w:pStyle w:val="ListParagraph"/>
        <w:ind w:left="0"/>
        <w:rPr>
          <w:rFonts w:eastAsia="Calibri" w:cs="Arial"/>
          <w:b/>
          <w:bCs/>
          <w:sz w:val="24"/>
        </w:rPr>
      </w:pPr>
      <w:r>
        <w:rPr>
          <w:rFonts w:eastAsia="Calibri" w:cs="Arial"/>
          <w:b/>
          <w:bCs/>
          <w:sz w:val="24"/>
        </w:rPr>
        <w:t xml:space="preserve">Refer to Introduction and Use of Work Equipment Policy available on </w:t>
      </w:r>
      <w:proofErr w:type="spellStart"/>
      <w:r>
        <w:rPr>
          <w:rFonts w:eastAsia="Calibri" w:cs="Arial"/>
          <w:b/>
          <w:bCs/>
          <w:sz w:val="24"/>
        </w:rPr>
        <w:t>WYou</w:t>
      </w:r>
      <w:proofErr w:type="spellEnd"/>
      <w:r>
        <w:rPr>
          <w:rFonts w:eastAsia="Calibri" w:cs="Arial"/>
          <w:b/>
          <w:bCs/>
          <w:sz w:val="24"/>
        </w:rPr>
        <w:t xml:space="preserve">. </w:t>
      </w:r>
    </w:p>
    <w:p w14:paraId="2D3D80F1" w14:textId="3678BC90" w:rsidR="00111E46" w:rsidRDefault="00111E46" w:rsidP="00111E46">
      <w:pPr>
        <w:spacing w:line="240" w:lineRule="auto"/>
        <w:textAlignment w:val="baseline"/>
        <w:rPr>
          <w:rFonts w:cs="Arial"/>
          <w:color w:val="111111"/>
          <w:sz w:val="24"/>
        </w:rPr>
      </w:pPr>
    </w:p>
    <w:p w14:paraId="1343DF52" w14:textId="64DB0240" w:rsidR="003A4833" w:rsidRPr="00933D65" w:rsidRDefault="00AC6BB0" w:rsidP="00707803">
      <w:pPr>
        <w:pStyle w:val="Heading2"/>
        <w:rPr>
          <w:rStyle w:val="Heading2Char"/>
          <w:b/>
        </w:rPr>
      </w:pPr>
      <w:bookmarkStart w:id="322" w:name="_Toc55293817"/>
      <w:r>
        <w:rPr>
          <w:rStyle w:val="Heading2Char"/>
          <w:b/>
        </w:rPr>
        <w:lastRenderedPageBreak/>
        <w:t xml:space="preserve"> </w:t>
      </w:r>
      <w:bookmarkStart w:id="323" w:name="_Toc143522575"/>
      <w:r w:rsidR="003A4833" w:rsidRPr="00933D65">
        <w:rPr>
          <w:rStyle w:val="Heading2Char"/>
          <w:b/>
        </w:rPr>
        <w:t>Purchasing</w:t>
      </w:r>
      <w:bookmarkEnd w:id="322"/>
      <w:bookmarkEnd w:id="323"/>
      <w:r w:rsidR="003A4833" w:rsidRPr="00933D65">
        <w:rPr>
          <w:rStyle w:val="Heading2Char"/>
          <w:b/>
        </w:rPr>
        <w:t xml:space="preserve"> </w:t>
      </w:r>
      <w:bookmarkEnd w:id="321"/>
    </w:p>
    <w:p w14:paraId="430384CC" w14:textId="4B49505D" w:rsidR="00807276" w:rsidRPr="00C9577B" w:rsidRDefault="00807276" w:rsidP="00C9577B">
      <w:pPr>
        <w:pStyle w:val="ListParagraph"/>
        <w:ind w:left="0"/>
        <w:rPr>
          <w:rStyle w:val="Heading2Char"/>
          <w:rFonts w:eastAsia="Calibri"/>
        </w:rPr>
      </w:pPr>
    </w:p>
    <w:p w14:paraId="0B784A23" w14:textId="6AE38332" w:rsidR="003A4833" w:rsidRPr="00C9577B" w:rsidRDefault="0082209F" w:rsidP="00C9577B">
      <w:pPr>
        <w:rPr>
          <w:rFonts w:eastAsia="Calibri" w:cs="Arial"/>
          <w:sz w:val="24"/>
        </w:rPr>
      </w:pPr>
      <w:r w:rsidRPr="00C9577B">
        <w:rPr>
          <w:rFonts w:eastAsia="Calibri" w:cs="Arial"/>
          <w:sz w:val="24"/>
        </w:rPr>
        <w:t>All equipment purchased must be safe and without risks to health and fully comply with the Provision and Use of Work Equipment Regulations 1998.</w:t>
      </w:r>
      <w:r w:rsidRPr="00C9577B">
        <w:rPr>
          <w:rFonts w:eastAsia="Calibri" w:cs="Arial"/>
          <w:color w:val="FF0000"/>
          <w:sz w:val="24"/>
        </w:rPr>
        <w:t xml:space="preserve"> </w:t>
      </w:r>
      <w:r w:rsidR="00C953BA" w:rsidRPr="00C9577B">
        <w:rPr>
          <w:rFonts w:eastAsia="Calibri" w:cs="Arial"/>
          <w:sz w:val="24"/>
        </w:rPr>
        <w:t xml:space="preserve">Work Equipment should be </w:t>
      </w:r>
      <w:r w:rsidR="003A4833" w:rsidRPr="00C9577B">
        <w:rPr>
          <w:rFonts w:eastAsia="Calibri" w:cs="Arial"/>
          <w:sz w:val="24"/>
        </w:rPr>
        <w:t>select</w:t>
      </w:r>
      <w:r w:rsidR="00C953BA" w:rsidRPr="00C9577B">
        <w:rPr>
          <w:rFonts w:eastAsia="Calibri" w:cs="Arial"/>
          <w:sz w:val="24"/>
        </w:rPr>
        <w:t>ed</w:t>
      </w:r>
      <w:r w:rsidR="00552F45" w:rsidRPr="00C9577B">
        <w:rPr>
          <w:rFonts w:eastAsia="Calibri" w:cs="Arial"/>
          <w:sz w:val="24"/>
        </w:rPr>
        <w:t xml:space="preserve"> to be appropriate for its intended use and risks to safety and health considered. D</w:t>
      </w:r>
      <w:r w:rsidR="003A4833" w:rsidRPr="00C9577B">
        <w:rPr>
          <w:rFonts w:eastAsia="Calibri" w:cs="Arial"/>
          <w:sz w:val="24"/>
        </w:rPr>
        <w:t xml:space="preserve">ata </w:t>
      </w:r>
      <w:r w:rsidR="00D45AC6" w:rsidRPr="00C9577B">
        <w:rPr>
          <w:rFonts w:eastAsia="Calibri" w:cs="Arial"/>
          <w:sz w:val="24"/>
        </w:rPr>
        <w:t>sheets, manufacturers</w:t>
      </w:r>
      <w:r w:rsidR="003A4833" w:rsidRPr="00C9577B">
        <w:rPr>
          <w:rFonts w:eastAsia="Calibri" w:cs="Arial"/>
          <w:sz w:val="24"/>
        </w:rPr>
        <w:t>/</w:t>
      </w:r>
      <w:r w:rsidR="000733AE" w:rsidRPr="00C9577B">
        <w:rPr>
          <w:rFonts w:eastAsia="Calibri" w:cs="Arial"/>
          <w:sz w:val="24"/>
        </w:rPr>
        <w:t>supplier’s</w:t>
      </w:r>
      <w:r w:rsidR="003A4833" w:rsidRPr="00C9577B">
        <w:rPr>
          <w:rFonts w:eastAsia="Calibri" w:cs="Arial"/>
          <w:sz w:val="24"/>
        </w:rPr>
        <w:t xml:space="preserve"> information and instruction should be consulted and form the basis for carrying out risk assessments prior to any purchase.</w:t>
      </w:r>
      <w:r w:rsidR="00552F45" w:rsidRPr="00C9577B">
        <w:rPr>
          <w:rFonts w:eastAsia="Calibri" w:cs="Arial"/>
          <w:sz w:val="24"/>
        </w:rPr>
        <w:t xml:space="preserve"> </w:t>
      </w:r>
    </w:p>
    <w:p w14:paraId="200B02B3" w14:textId="3E0D3DF5" w:rsidR="0082209F" w:rsidRPr="00C9577B" w:rsidRDefault="0082209F" w:rsidP="00C9577B">
      <w:pPr>
        <w:rPr>
          <w:rFonts w:eastAsia="Calibri" w:cs="Arial"/>
          <w:sz w:val="24"/>
        </w:rPr>
      </w:pPr>
    </w:p>
    <w:p w14:paraId="1D0EC024" w14:textId="27392CCB" w:rsidR="00C953BA" w:rsidRPr="00623041" w:rsidRDefault="00C953BA" w:rsidP="00C9577B">
      <w:pPr>
        <w:rPr>
          <w:rFonts w:eastAsia="Calibri" w:cs="Arial"/>
          <w:sz w:val="24"/>
        </w:rPr>
      </w:pPr>
      <w:r w:rsidRPr="00C9577B">
        <w:rPr>
          <w:rFonts w:eastAsia="Calibri" w:cs="Arial"/>
          <w:sz w:val="24"/>
        </w:rPr>
        <w:t xml:space="preserve">As far as is reasonably practicable all substances and materials purchased for use within the University must be environmentally friendly in accordance with the </w:t>
      </w:r>
      <w:r w:rsidRPr="00623041">
        <w:rPr>
          <w:rFonts w:eastAsia="Calibri" w:cs="Arial"/>
          <w:sz w:val="24"/>
        </w:rPr>
        <w:t>University's Environment</w:t>
      </w:r>
      <w:r w:rsidR="002432D9" w:rsidRPr="00623041">
        <w:rPr>
          <w:rFonts w:eastAsia="Calibri" w:cs="Arial"/>
          <w:sz w:val="24"/>
        </w:rPr>
        <w:t>al</w:t>
      </w:r>
      <w:r w:rsidRPr="00623041">
        <w:rPr>
          <w:rFonts w:eastAsia="Calibri" w:cs="Arial"/>
          <w:sz w:val="24"/>
        </w:rPr>
        <w:t xml:space="preserve"> Sustainability </w:t>
      </w:r>
      <w:r w:rsidR="002432D9" w:rsidRPr="00623041">
        <w:rPr>
          <w:rFonts w:eastAsia="Calibri" w:cs="Arial"/>
          <w:sz w:val="24"/>
        </w:rPr>
        <w:t>Strategy</w:t>
      </w:r>
      <w:r w:rsidRPr="00623041">
        <w:rPr>
          <w:rFonts w:eastAsia="Calibri" w:cs="Arial"/>
          <w:sz w:val="24"/>
        </w:rPr>
        <w:t xml:space="preserve">. </w:t>
      </w:r>
      <w:r w:rsidRPr="00623041">
        <w:rPr>
          <w:rFonts w:eastAsia="Calibri" w:cs="Arial"/>
          <w:color w:val="FF0000"/>
          <w:sz w:val="24"/>
        </w:rPr>
        <w:t xml:space="preserve"> </w:t>
      </w:r>
    </w:p>
    <w:p w14:paraId="166198AE" w14:textId="77777777" w:rsidR="00C953BA" w:rsidRPr="00623041" w:rsidRDefault="00C953BA" w:rsidP="00C9577B">
      <w:pPr>
        <w:rPr>
          <w:rFonts w:eastAsia="Calibri" w:cs="Arial"/>
          <w:sz w:val="24"/>
        </w:rPr>
      </w:pPr>
    </w:p>
    <w:p w14:paraId="221331C6" w14:textId="3E9C4CE7" w:rsidR="0082209F" w:rsidRPr="00C9577B" w:rsidRDefault="00552F45" w:rsidP="00C9577B">
      <w:pPr>
        <w:rPr>
          <w:rFonts w:eastAsia="Calibri" w:cs="Arial"/>
          <w:b/>
          <w:bCs/>
          <w:sz w:val="24"/>
        </w:rPr>
      </w:pPr>
      <w:r w:rsidRPr="00623041">
        <w:rPr>
          <w:rFonts w:eastAsia="Calibri" w:cs="Arial"/>
          <w:b/>
          <w:bCs/>
          <w:sz w:val="24"/>
        </w:rPr>
        <w:t>Refer to the P</w:t>
      </w:r>
      <w:r w:rsidR="001D7652" w:rsidRPr="00623041">
        <w:rPr>
          <w:rFonts w:eastAsia="Calibri" w:cs="Arial"/>
          <w:b/>
          <w:bCs/>
          <w:sz w:val="24"/>
        </w:rPr>
        <w:t>rocurement</w:t>
      </w:r>
      <w:r w:rsidRPr="00623041">
        <w:rPr>
          <w:rFonts w:eastAsia="Calibri" w:cs="Arial"/>
          <w:b/>
          <w:bCs/>
          <w:sz w:val="24"/>
        </w:rPr>
        <w:t xml:space="preserve"> Policy on </w:t>
      </w:r>
      <w:proofErr w:type="spellStart"/>
      <w:r w:rsidRPr="00623041">
        <w:rPr>
          <w:rFonts w:eastAsia="Calibri" w:cs="Arial"/>
          <w:b/>
          <w:bCs/>
          <w:sz w:val="24"/>
        </w:rPr>
        <w:t>WYou</w:t>
      </w:r>
      <w:proofErr w:type="spellEnd"/>
      <w:r w:rsidRPr="00623041">
        <w:rPr>
          <w:rFonts w:eastAsia="Calibri" w:cs="Arial"/>
          <w:b/>
          <w:bCs/>
          <w:sz w:val="24"/>
        </w:rPr>
        <w:t xml:space="preserve"> </w:t>
      </w:r>
      <w:r w:rsidR="00F264B3" w:rsidRPr="00623041">
        <w:rPr>
          <w:rFonts w:eastAsia="Calibri" w:cs="Arial"/>
          <w:b/>
          <w:bCs/>
          <w:sz w:val="24"/>
        </w:rPr>
        <w:t>for more information.</w:t>
      </w:r>
    </w:p>
    <w:p w14:paraId="7A0197A9" w14:textId="70C9AC20" w:rsidR="00C56C88" w:rsidRPr="00C9577B" w:rsidRDefault="00C56C88" w:rsidP="00BB1C78">
      <w:pPr>
        <w:pStyle w:val="ListParagraph"/>
        <w:ind w:left="0"/>
        <w:rPr>
          <w:rStyle w:val="Heading2Char"/>
        </w:rPr>
      </w:pPr>
      <w:bookmarkStart w:id="324" w:name="Risk_Assessment_(General)"/>
    </w:p>
    <w:p w14:paraId="7993BD98" w14:textId="7935F35A" w:rsidR="004F63E5" w:rsidRPr="00933D65" w:rsidRDefault="00C620E0" w:rsidP="00437948">
      <w:pPr>
        <w:pStyle w:val="Heading2"/>
        <w:spacing w:after="0"/>
        <w:rPr>
          <w:rStyle w:val="Heading2Char"/>
          <w:b/>
        </w:rPr>
      </w:pPr>
      <w:bookmarkStart w:id="325" w:name="_Toc55293818"/>
      <w:r>
        <w:rPr>
          <w:rStyle w:val="Heading2Char"/>
          <w:b/>
        </w:rPr>
        <w:t xml:space="preserve"> </w:t>
      </w:r>
      <w:bookmarkStart w:id="326" w:name="_Toc143522576"/>
      <w:r w:rsidR="004F63E5" w:rsidRPr="00933D65">
        <w:rPr>
          <w:rStyle w:val="Heading2Char"/>
          <w:b/>
        </w:rPr>
        <w:t>Record Keeping and Document Hierarchy</w:t>
      </w:r>
      <w:bookmarkEnd w:id="325"/>
      <w:bookmarkEnd w:id="326"/>
    </w:p>
    <w:p w14:paraId="102ED7CF" w14:textId="77777777" w:rsidR="00807276" w:rsidRPr="00C9577B" w:rsidRDefault="00807276" w:rsidP="00BB1C78">
      <w:pPr>
        <w:pStyle w:val="ListParagraph"/>
        <w:ind w:left="0"/>
        <w:rPr>
          <w:rStyle w:val="Heading2Char"/>
        </w:rPr>
      </w:pPr>
    </w:p>
    <w:p w14:paraId="2CAEAB87" w14:textId="7019EB33" w:rsidR="004F63E5" w:rsidRPr="00C9577B" w:rsidRDefault="004F63E5" w:rsidP="00BB1C78">
      <w:pPr>
        <w:rPr>
          <w:rFonts w:cs="Arial"/>
          <w:sz w:val="24"/>
        </w:rPr>
      </w:pPr>
      <w:r w:rsidRPr="00C9577B">
        <w:rPr>
          <w:rFonts w:cs="Arial"/>
          <w:sz w:val="24"/>
        </w:rPr>
        <w:t>The University’s Health and Safety Policy and Arrangements is the principal document setting out standards and responsibilities.  This is supported by:</w:t>
      </w:r>
    </w:p>
    <w:p w14:paraId="2D60FCEA" w14:textId="77777777" w:rsidR="00807276" w:rsidRPr="00C9577B" w:rsidRDefault="00807276" w:rsidP="00BB1C78">
      <w:pPr>
        <w:pStyle w:val="ListParagraph"/>
        <w:ind w:left="0"/>
        <w:rPr>
          <w:rFonts w:cs="Arial"/>
          <w:color w:val="FF0000"/>
          <w:sz w:val="24"/>
        </w:rPr>
      </w:pPr>
    </w:p>
    <w:p w14:paraId="0C912EE0" w14:textId="75428B94" w:rsidR="004F63E5" w:rsidRPr="00C9577B" w:rsidRDefault="004F63E5" w:rsidP="00BB1C78">
      <w:pPr>
        <w:pStyle w:val="ListParagraph"/>
        <w:numPr>
          <w:ilvl w:val="0"/>
          <w:numId w:val="65"/>
        </w:numPr>
        <w:rPr>
          <w:rFonts w:cs="Arial"/>
          <w:bCs/>
          <w:sz w:val="24"/>
        </w:rPr>
      </w:pPr>
      <w:r w:rsidRPr="00C9577B">
        <w:rPr>
          <w:rFonts w:cs="Arial"/>
          <w:bCs/>
          <w:sz w:val="24"/>
        </w:rPr>
        <w:t>Health and Safety Policy Operational Arrangements</w:t>
      </w:r>
      <w:r w:rsidR="002C04E4" w:rsidRPr="00C9577B">
        <w:rPr>
          <w:rFonts w:cs="Arial"/>
          <w:bCs/>
          <w:sz w:val="24"/>
        </w:rPr>
        <w:t xml:space="preserve"> (</w:t>
      </w:r>
      <w:r w:rsidRPr="00C9577B">
        <w:rPr>
          <w:rFonts w:cs="Arial"/>
          <w:bCs/>
          <w:sz w:val="24"/>
        </w:rPr>
        <w:t>specific hazards and risks, and which are approved by the University’s SHE Committee</w:t>
      </w:r>
      <w:r w:rsidR="002C04E4" w:rsidRPr="00C9577B">
        <w:rPr>
          <w:rFonts w:cs="Arial"/>
          <w:bCs/>
          <w:sz w:val="24"/>
        </w:rPr>
        <w:t xml:space="preserve"> - </w:t>
      </w:r>
      <w:r w:rsidRPr="00C9577B">
        <w:rPr>
          <w:rFonts w:cs="Arial"/>
          <w:bCs/>
          <w:sz w:val="24"/>
        </w:rPr>
        <w:t>Hea</w:t>
      </w:r>
      <w:r w:rsidR="00D77BBA" w:rsidRPr="00C9577B">
        <w:rPr>
          <w:rFonts w:cs="Arial"/>
          <w:bCs/>
          <w:sz w:val="24"/>
        </w:rPr>
        <w:t>lth and</w:t>
      </w:r>
      <w:r w:rsidRPr="00C9577B">
        <w:rPr>
          <w:rFonts w:cs="Arial"/>
          <w:bCs/>
          <w:sz w:val="24"/>
        </w:rPr>
        <w:t xml:space="preserve"> Safety Policy Part 3)</w:t>
      </w:r>
    </w:p>
    <w:p w14:paraId="76AEBE88" w14:textId="28D065AA" w:rsidR="00077212" w:rsidRPr="00C9577B" w:rsidRDefault="004F63E5" w:rsidP="004013C7">
      <w:pPr>
        <w:pStyle w:val="ListParagraph"/>
        <w:numPr>
          <w:ilvl w:val="0"/>
          <w:numId w:val="65"/>
        </w:numPr>
        <w:rPr>
          <w:rFonts w:cs="Arial"/>
          <w:bCs/>
          <w:sz w:val="24"/>
        </w:rPr>
      </w:pPr>
      <w:r w:rsidRPr="00C9577B">
        <w:rPr>
          <w:rFonts w:cs="Arial"/>
          <w:bCs/>
          <w:sz w:val="24"/>
        </w:rPr>
        <w:t xml:space="preserve">Local </w:t>
      </w:r>
      <w:r w:rsidR="00A975A2" w:rsidRPr="00C9577B">
        <w:rPr>
          <w:rFonts w:cs="Arial"/>
          <w:bCs/>
          <w:sz w:val="24"/>
        </w:rPr>
        <w:t>Faculty</w:t>
      </w:r>
      <w:r w:rsidRPr="00C9577B">
        <w:rPr>
          <w:rFonts w:cs="Arial"/>
          <w:bCs/>
          <w:sz w:val="24"/>
        </w:rPr>
        <w:t xml:space="preserve"> / Department Health and Safety Policies, Procedures, Rules and information.</w:t>
      </w:r>
    </w:p>
    <w:p w14:paraId="3480CC2C" w14:textId="778980CF" w:rsidR="004F63E5" w:rsidRPr="00C9577B" w:rsidRDefault="004F63E5" w:rsidP="004013C7">
      <w:pPr>
        <w:pStyle w:val="ListParagraph"/>
        <w:numPr>
          <w:ilvl w:val="0"/>
          <w:numId w:val="65"/>
        </w:numPr>
        <w:rPr>
          <w:rFonts w:cs="Arial"/>
          <w:sz w:val="24"/>
        </w:rPr>
      </w:pPr>
      <w:r w:rsidRPr="00C9577B">
        <w:rPr>
          <w:rFonts w:cs="Arial"/>
          <w:sz w:val="24"/>
        </w:rPr>
        <w:t xml:space="preserve">The University and its </w:t>
      </w:r>
      <w:r w:rsidR="00D45AC6" w:rsidRPr="00C9577B">
        <w:rPr>
          <w:rFonts w:cs="Arial"/>
          <w:sz w:val="24"/>
        </w:rPr>
        <w:t>Faculty’s</w:t>
      </w:r>
      <w:r w:rsidRPr="00C9577B">
        <w:rPr>
          <w:rFonts w:cs="Arial"/>
          <w:sz w:val="24"/>
        </w:rPr>
        <w:t xml:space="preserve"> and Operational Departments are required to keep certain records. The requirements for documented records are </w:t>
      </w:r>
      <w:r w:rsidR="00CF54B9" w:rsidRPr="00C9577B">
        <w:rPr>
          <w:rFonts w:cs="Arial"/>
          <w:sz w:val="24"/>
        </w:rPr>
        <w:t>as per the recommendations by HSE or other legislative bodies.</w:t>
      </w:r>
    </w:p>
    <w:p w14:paraId="711F743E" w14:textId="0B6E9554" w:rsidR="00807276" w:rsidRPr="00C9577B" w:rsidRDefault="00807276" w:rsidP="00C9577B">
      <w:pPr>
        <w:pStyle w:val="ListParagraph"/>
        <w:ind w:left="360"/>
        <w:rPr>
          <w:rStyle w:val="Heading2Char"/>
          <w:b w:val="0"/>
          <w:bCs w:val="0"/>
        </w:rPr>
      </w:pPr>
    </w:p>
    <w:p w14:paraId="5E309B7B" w14:textId="25C5BBF5" w:rsidR="00E64B03" w:rsidRPr="00933D65" w:rsidRDefault="00C620E0" w:rsidP="00707803">
      <w:pPr>
        <w:pStyle w:val="Heading2"/>
        <w:rPr>
          <w:rStyle w:val="Heading2Char"/>
          <w:b/>
        </w:rPr>
      </w:pPr>
      <w:bookmarkStart w:id="327" w:name="Reporting_Health_&amp;_Safety_Issues"/>
      <w:bookmarkStart w:id="328" w:name="_Toc55293819"/>
      <w:r>
        <w:rPr>
          <w:rStyle w:val="Heading2Char"/>
          <w:b/>
        </w:rPr>
        <w:t xml:space="preserve"> </w:t>
      </w:r>
      <w:bookmarkStart w:id="329" w:name="_Toc143522577"/>
      <w:r w:rsidR="00E64B03" w:rsidRPr="00933D65">
        <w:rPr>
          <w:rStyle w:val="Heading2Char"/>
          <w:b/>
        </w:rPr>
        <w:t>Reporting Health and Safety Issues or Concerns</w:t>
      </w:r>
      <w:bookmarkEnd w:id="327"/>
      <w:bookmarkEnd w:id="328"/>
      <w:bookmarkEnd w:id="329"/>
    </w:p>
    <w:p w14:paraId="09C9AB02" w14:textId="77777777" w:rsidR="00E64B03" w:rsidRPr="00C9577B" w:rsidRDefault="00E64B03" w:rsidP="00C9577B">
      <w:pPr>
        <w:pStyle w:val="ListParagraph"/>
        <w:ind w:left="0"/>
        <w:rPr>
          <w:rStyle w:val="Heading2Char"/>
          <w:rFonts w:eastAsia="Calibri"/>
          <w:bCs w:val="0"/>
        </w:rPr>
      </w:pPr>
    </w:p>
    <w:p w14:paraId="18B21FBB" w14:textId="64343112" w:rsidR="00E64B03" w:rsidRPr="00C9577B" w:rsidRDefault="00E64B03" w:rsidP="00C9577B">
      <w:pPr>
        <w:rPr>
          <w:rFonts w:eastAsia="Calibri" w:cs="Arial"/>
          <w:sz w:val="24"/>
        </w:rPr>
      </w:pPr>
      <w:r w:rsidRPr="00C9577B">
        <w:rPr>
          <w:rFonts w:eastAsia="Calibri" w:cs="Arial"/>
          <w:sz w:val="24"/>
        </w:rPr>
        <w:t>Any member of staff or student who considers that any aspect of their work activity may cause injury or ill health to either themselves or others must report this immediately to their respective Managers/</w:t>
      </w:r>
      <w:r w:rsidRPr="00C9577B">
        <w:rPr>
          <w:rFonts w:cs="Arial"/>
          <w:sz w:val="24"/>
        </w:rPr>
        <w:t xml:space="preserve">Faculty/Department </w:t>
      </w:r>
      <w:r w:rsidRPr="00C9577B">
        <w:rPr>
          <w:rFonts w:eastAsia="Calibri" w:cs="Arial"/>
          <w:sz w:val="24"/>
        </w:rPr>
        <w:t xml:space="preserve">Health and Safety Coordinator or Tutor as appropriate. Similarly, any defects identified in </w:t>
      </w:r>
      <w:proofErr w:type="gramStart"/>
      <w:r w:rsidRPr="00C9577B">
        <w:rPr>
          <w:rFonts w:eastAsia="Calibri" w:cs="Arial"/>
          <w:sz w:val="24"/>
        </w:rPr>
        <w:t>tools</w:t>
      </w:r>
      <w:proofErr w:type="gramEnd"/>
      <w:r w:rsidRPr="00C9577B">
        <w:rPr>
          <w:rFonts w:eastAsia="Calibri" w:cs="Arial"/>
          <w:sz w:val="24"/>
        </w:rPr>
        <w:t xml:space="preserve"> or any other work equipment must be withdrawn from service immediately and reported.</w:t>
      </w:r>
    </w:p>
    <w:p w14:paraId="0477FEA9" w14:textId="77777777" w:rsidR="00E64B03" w:rsidRPr="00C9577B" w:rsidRDefault="00E64B03" w:rsidP="00C9577B">
      <w:pPr>
        <w:pStyle w:val="ListParagraph"/>
        <w:ind w:left="0"/>
        <w:rPr>
          <w:rFonts w:eastAsia="Calibri" w:cs="Arial"/>
          <w:sz w:val="24"/>
        </w:rPr>
      </w:pPr>
    </w:p>
    <w:p w14:paraId="62579FA9" w14:textId="18F59CF8" w:rsidR="003A4833" w:rsidRPr="00933D65" w:rsidRDefault="00C620E0" w:rsidP="00437948">
      <w:pPr>
        <w:pStyle w:val="Heading2"/>
        <w:spacing w:after="0"/>
        <w:rPr>
          <w:rStyle w:val="Heading2Char"/>
          <w:b/>
        </w:rPr>
      </w:pPr>
      <w:bookmarkStart w:id="330" w:name="_Toc55293820"/>
      <w:r>
        <w:rPr>
          <w:rStyle w:val="Heading2Char"/>
          <w:b/>
        </w:rPr>
        <w:t xml:space="preserve"> </w:t>
      </w:r>
      <w:bookmarkStart w:id="331" w:name="_Toc143522578"/>
      <w:r w:rsidR="003A4833" w:rsidRPr="00933D65">
        <w:rPr>
          <w:rStyle w:val="Heading2Char"/>
          <w:b/>
        </w:rPr>
        <w:t>Risk Assessment (General)</w:t>
      </w:r>
      <w:bookmarkEnd w:id="324"/>
      <w:bookmarkEnd w:id="330"/>
      <w:bookmarkEnd w:id="331"/>
    </w:p>
    <w:p w14:paraId="5D983EB9" w14:textId="77777777" w:rsidR="00807276" w:rsidRPr="00C9577B" w:rsidRDefault="00807276" w:rsidP="003F3564">
      <w:pPr>
        <w:pStyle w:val="ListParagraph"/>
        <w:ind w:left="0"/>
        <w:rPr>
          <w:rStyle w:val="Heading2Char"/>
          <w:rFonts w:eastAsia="Calibri"/>
        </w:rPr>
      </w:pPr>
    </w:p>
    <w:p w14:paraId="6B6A3E95" w14:textId="1D0E280B" w:rsidR="003A4833" w:rsidRPr="00C9577B" w:rsidRDefault="007C3893" w:rsidP="003F3564">
      <w:pPr>
        <w:rPr>
          <w:rFonts w:eastAsia="Calibri" w:cs="Arial"/>
          <w:sz w:val="24"/>
        </w:rPr>
      </w:pPr>
      <w:r>
        <w:rPr>
          <w:rFonts w:eastAsia="Calibri" w:cs="Arial"/>
          <w:sz w:val="24"/>
        </w:rPr>
        <w:t xml:space="preserve">Wrexham </w:t>
      </w:r>
      <w:r w:rsidR="003A4833" w:rsidRPr="00C9577B">
        <w:rPr>
          <w:rFonts w:eastAsia="Calibri" w:cs="Arial"/>
          <w:sz w:val="24"/>
        </w:rPr>
        <w:t>University recognises that suitable and sufficient risk assessments are fundamental to effective risk management and that all risk assessments must consider all factors relevant to the activity, including environmental impact and the disposal routes of any waste or effluent.</w:t>
      </w:r>
    </w:p>
    <w:p w14:paraId="41902F9E" w14:textId="77777777" w:rsidR="00807276" w:rsidRPr="00C9577B" w:rsidRDefault="00807276" w:rsidP="00C9577B">
      <w:pPr>
        <w:rPr>
          <w:rFonts w:eastAsia="Calibri" w:cs="Arial"/>
          <w:sz w:val="24"/>
        </w:rPr>
      </w:pPr>
    </w:p>
    <w:p w14:paraId="5D24787F" w14:textId="150427B2" w:rsidR="003A4833" w:rsidRPr="00C9577B" w:rsidRDefault="003A4833" w:rsidP="00C9577B">
      <w:pPr>
        <w:rPr>
          <w:rFonts w:eastAsia="Calibri" w:cs="Arial"/>
          <w:sz w:val="24"/>
        </w:rPr>
      </w:pPr>
      <w:r w:rsidRPr="00C9577B">
        <w:rPr>
          <w:rFonts w:eastAsia="Calibri" w:cs="Arial"/>
          <w:sz w:val="24"/>
        </w:rPr>
        <w:t xml:space="preserve">Risk assessments should be treated as dynamic ‘working’ documents which should be readily available for reference; communicated to and agreed by the interested parties </w:t>
      </w:r>
      <w:r w:rsidRPr="00C9577B">
        <w:rPr>
          <w:rFonts w:eastAsia="Calibri" w:cs="Arial"/>
          <w:sz w:val="24"/>
        </w:rPr>
        <w:lastRenderedPageBreak/>
        <w:t xml:space="preserve">and reviewed in-line </w:t>
      </w:r>
      <w:proofErr w:type="gramStart"/>
      <w:r w:rsidRPr="00C9577B">
        <w:rPr>
          <w:rFonts w:eastAsia="Calibri" w:cs="Arial"/>
          <w:sz w:val="24"/>
        </w:rPr>
        <w:t>with:</w:t>
      </w:r>
      <w:proofErr w:type="gramEnd"/>
      <w:r w:rsidRPr="00C9577B">
        <w:rPr>
          <w:rFonts w:eastAsia="Calibri" w:cs="Arial"/>
          <w:sz w:val="24"/>
        </w:rPr>
        <w:t xml:space="preserve"> accidents/incidents relating to the activity; relevant changes in legislation and the assigned review date.</w:t>
      </w:r>
    </w:p>
    <w:p w14:paraId="5B73A06B" w14:textId="7DDE1105" w:rsidR="007264BD" w:rsidRPr="00C9577B" w:rsidRDefault="007264BD" w:rsidP="00C9577B">
      <w:pPr>
        <w:rPr>
          <w:rFonts w:eastAsia="Calibri" w:cs="Arial"/>
          <w:sz w:val="24"/>
        </w:rPr>
      </w:pPr>
    </w:p>
    <w:p w14:paraId="5C8DE2C8" w14:textId="42631D6A" w:rsidR="0097557B" w:rsidRDefault="007264BD" w:rsidP="0097557B">
      <w:pPr>
        <w:pStyle w:val="ListParagraph"/>
        <w:ind w:left="0"/>
        <w:rPr>
          <w:rFonts w:eastAsia="Calibri" w:cs="Arial"/>
          <w:sz w:val="24"/>
        </w:rPr>
      </w:pPr>
      <w:r w:rsidRPr="00DD3F55">
        <w:rPr>
          <w:rFonts w:eastAsia="Calibri" w:cs="Arial"/>
          <w:sz w:val="24"/>
        </w:rPr>
        <w:t xml:space="preserve">Faculties &amp; departments are responsible for ensuring that </w:t>
      </w:r>
      <w:r w:rsidR="00CE7200" w:rsidRPr="00DD3F55">
        <w:rPr>
          <w:rFonts w:eastAsia="Calibri" w:cs="Arial"/>
          <w:sz w:val="24"/>
        </w:rPr>
        <w:t xml:space="preserve">suitable and sufficient </w:t>
      </w:r>
      <w:r w:rsidRPr="00DD3F55">
        <w:rPr>
          <w:rFonts w:eastAsia="Calibri" w:cs="Arial"/>
          <w:sz w:val="24"/>
        </w:rPr>
        <w:t xml:space="preserve">risk assessments are completed and are periodically reviewed </w:t>
      </w:r>
      <w:r w:rsidR="000733AE" w:rsidRPr="00DD3F55">
        <w:rPr>
          <w:rFonts w:eastAsia="Calibri" w:cs="Arial"/>
          <w:sz w:val="24"/>
        </w:rPr>
        <w:t>periodically or</w:t>
      </w:r>
      <w:r w:rsidRPr="00DD3F55">
        <w:rPr>
          <w:rFonts w:eastAsia="Calibri" w:cs="Arial"/>
          <w:sz w:val="24"/>
        </w:rPr>
        <w:t xml:space="preserve"> after any significant change, to ensure they are still valid</w:t>
      </w:r>
      <w:r w:rsidR="00CE7200" w:rsidRPr="00DD3F55">
        <w:rPr>
          <w:rFonts w:eastAsia="Calibri" w:cs="Arial"/>
          <w:sz w:val="24"/>
        </w:rPr>
        <w:t>.</w:t>
      </w:r>
      <w:r w:rsidR="00CE7200" w:rsidRPr="00C9577B">
        <w:rPr>
          <w:rFonts w:eastAsia="Calibri" w:cs="Arial"/>
          <w:sz w:val="24"/>
        </w:rPr>
        <w:t xml:space="preserve"> </w:t>
      </w:r>
    </w:p>
    <w:p w14:paraId="6F6C3097" w14:textId="77777777" w:rsidR="00091791" w:rsidRDefault="00091791" w:rsidP="0097557B">
      <w:pPr>
        <w:pStyle w:val="ListParagraph"/>
        <w:ind w:left="0"/>
        <w:rPr>
          <w:rFonts w:eastAsia="Calibri" w:cs="Arial"/>
          <w:sz w:val="24"/>
        </w:rPr>
      </w:pPr>
    </w:p>
    <w:p w14:paraId="3EEA1BEA" w14:textId="78E74D50" w:rsidR="0097557B" w:rsidRPr="00C9577B" w:rsidRDefault="0097557B" w:rsidP="0097557B">
      <w:pPr>
        <w:pStyle w:val="ListParagraph"/>
        <w:ind w:left="0"/>
        <w:rPr>
          <w:rFonts w:eastAsia="Calibri" w:cs="Arial"/>
          <w:sz w:val="24"/>
        </w:rPr>
      </w:pPr>
      <w:r w:rsidRPr="00623041">
        <w:rPr>
          <w:rFonts w:cs="Arial"/>
          <w:sz w:val="24"/>
        </w:rPr>
        <w:t xml:space="preserve">The Dean of Faculty or Operational Head of Department </w:t>
      </w:r>
      <w:r w:rsidRPr="00623041">
        <w:rPr>
          <w:rFonts w:eastAsia="Calibri" w:cs="Arial"/>
          <w:sz w:val="24"/>
        </w:rPr>
        <w:t>or other Senior Managers will be responsible for ensuring that appropriate staff have been nominated to carry out assessment duties and ensure that these staff receive relevant training.</w:t>
      </w:r>
      <w:r w:rsidRPr="00C9577B">
        <w:rPr>
          <w:rFonts w:eastAsia="Calibri" w:cs="Arial"/>
          <w:sz w:val="24"/>
        </w:rPr>
        <w:t> </w:t>
      </w:r>
    </w:p>
    <w:p w14:paraId="68E90A7A" w14:textId="77777777" w:rsidR="00807276" w:rsidRPr="00C9577B" w:rsidRDefault="00807276" w:rsidP="00C9577B">
      <w:pPr>
        <w:pStyle w:val="ListParagraph"/>
        <w:ind w:left="0"/>
        <w:rPr>
          <w:rFonts w:eastAsia="Calibri" w:cs="Arial"/>
          <w:b/>
          <w:bCs/>
          <w:sz w:val="24"/>
        </w:rPr>
      </w:pPr>
    </w:p>
    <w:p w14:paraId="23FC97C8" w14:textId="2A6E7485" w:rsidR="003A4833" w:rsidRPr="00933D65" w:rsidRDefault="00A20D13" w:rsidP="00707803">
      <w:pPr>
        <w:pStyle w:val="Heading2"/>
        <w:rPr>
          <w:rStyle w:val="Heading2Char"/>
          <w:b/>
        </w:rPr>
      </w:pPr>
      <w:bookmarkStart w:id="332" w:name="Roadways_&amp;_Car_Parking"/>
      <w:bookmarkStart w:id="333" w:name="_Toc55293821"/>
      <w:bookmarkStart w:id="334" w:name="_Toc143522579"/>
      <w:r>
        <w:rPr>
          <w:rStyle w:val="Heading2Char"/>
          <w:b/>
        </w:rPr>
        <w:t xml:space="preserve"> </w:t>
      </w:r>
      <w:r w:rsidR="003A4833" w:rsidRPr="00933D65">
        <w:rPr>
          <w:rStyle w:val="Heading2Char"/>
          <w:b/>
        </w:rPr>
        <w:t>Roadways and Car Parking</w:t>
      </w:r>
      <w:bookmarkEnd w:id="332"/>
      <w:bookmarkEnd w:id="333"/>
      <w:bookmarkEnd w:id="334"/>
    </w:p>
    <w:p w14:paraId="5C7B1C53" w14:textId="77777777" w:rsidR="00EA0FDF" w:rsidRPr="00C9577B" w:rsidRDefault="00EA0FDF" w:rsidP="00C9577B">
      <w:pPr>
        <w:pStyle w:val="ListParagraph"/>
        <w:ind w:left="0"/>
        <w:rPr>
          <w:rStyle w:val="Heading2Char"/>
          <w:rFonts w:eastAsia="Calibri"/>
        </w:rPr>
      </w:pPr>
    </w:p>
    <w:p w14:paraId="1EB6C2D3" w14:textId="01BA83F2" w:rsidR="00D43388" w:rsidRPr="00C9577B" w:rsidRDefault="003A4833" w:rsidP="00C9577B">
      <w:pPr>
        <w:rPr>
          <w:rFonts w:eastAsia="Calibri" w:cs="Arial"/>
          <w:sz w:val="24"/>
        </w:rPr>
      </w:pPr>
      <w:r w:rsidRPr="00C9577B">
        <w:rPr>
          <w:rFonts w:eastAsia="Calibri" w:cs="Arial"/>
          <w:sz w:val="24"/>
        </w:rPr>
        <w:t xml:space="preserve">Drivers must observe </w:t>
      </w:r>
      <w:r w:rsidR="002E1EF6" w:rsidRPr="00C9577B">
        <w:rPr>
          <w:rFonts w:eastAsia="Calibri" w:cs="Arial"/>
          <w:sz w:val="24"/>
        </w:rPr>
        <w:t xml:space="preserve">campus road rules (e.g. </w:t>
      </w:r>
      <w:r w:rsidRPr="00C9577B">
        <w:rPr>
          <w:rFonts w:eastAsia="Calibri" w:cs="Arial"/>
          <w:sz w:val="24"/>
        </w:rPr>
        <w:t>speed restrictions</w:t>
      </w:r>
      <w:r w:rsidR="002E1EF6" w:rsidRPr="00C9577B">
        <w:rPr>
          <w:rFonts w:eastAsia="Calibri" w:cs="Arial"/>
          <w:sz w:val="24"/>
        </w:rPr>
        <w:t>,</w:t>
      </w:r>
      <w:r w:rsidRPr="00C9577B">
        <w:rPr>
          <w:rFonts w:eastAsia="Calibri" w:cs="Arial"/>
          <w:sz w:val="24"/>
        </w:rPr>
        <w:t xml:space="preserve"> </w:t>
      </w:r>
      <w:r w:rsidR="000733AE" w:rsidRPr="00C9577B">
        <w:rPr>
          <w:rFonts w:eastAsia="Calibri" w:cs="Arial"/>
          <w:sz w:val="24"/>
        </w:rPr>
        <w:t>one-way</w:t>
      </w:r>
      <w:r w:rsidRPr="00C9577B">
        <w:rPr>
          <w:rFonts w:eastAsia="Calibri" w:cs="Arial"/>
          <w:sz w:val="24"/>
        </w:rPr>
        <w:t xml:space="preserve"> systems</w:t>
      </w:r>
      <w:r w:rsidR="002E1EF6" w:rsidRPr="00C9577B">
        <w:rPr>
          <w:rFonts w:eastAsia="Calibri" w:cs="Arial"/>
          <w:sz w:val="24"/>
        </w:rPr>
        <w:t>, restricted access, no parking areas)</w:t>
      </w:r>
      <w:r w:rsidRPr="00C9577B">
        <w:rPr>
          <w:rFonts w:eastAsia="Calibri" w:cs="Arial"/>
          <w:sz w:val="24"/>
        </w:rPr>
        <w:t xml:space="preserve"> and be particularly vigilant for the presence of pedestrians. Parking is not permitted on double yellow lines, yellow hatched areas or in front of building exit/entrance doors since this may impede swift access by emergency vehicles and/or hinder an emergency evacuat</w:t>
      </w:r>
      <w:bookmarkStart w:id="335" w:name="Smoking_Policy"/>
      <w:r w:rsidR="005B5D81" w:rsidRPr="00C9577B">
        <w:rPr>
          <w:rFonts w:eastAsia="Calibri" w:cs="Arial"/>
          <w:sz w:val="24"/>
        </w:rPr>
        <w:t>ion by building users.</w:t>
      </w:r>
    </w:p>
    <w:p w14:paraId="7CBCA074" w14:textId="4EB969A8" w:rsidR="00EA0FDF" w:rsidRPr="00C9577B" w:rsidRDefault="00EA0FDF" w:rsidP="00C9577B">
      <w:pPr>
        <w:pStyle w:val="ListParagraph"/>
        <w:ind w:left="0"/>
        <w:rPr>
          <w:rStyle w:val="Heading2Char"/>
          <w:rFonts w:eastAsia="Calibri"/>
          <w:b w:val="0"/>
          <w:bCs w:val="0"/>
        </w:rPr>
      </w:pPr>
    </w:p>
    <w:p w14:paraId="020ADC4C" w14:textId="7D3131EB" w:rsidR="003A4833" w:rsidRPr="00933D65" w:rsidRDefault="00C620E0" w:rsidP="00437948">
      <w:pPr>
        <w:pStyle w:val="Heading2"/>
        <w:spacing w:after="0"/>
        <w:rPr>
          <w:rStyle w:val="Heading2Char"/>
          <w:b/>
        </w:rPr>
      </w:pPr>
      <w:bookmarkStart w:id="336" w:name="_Toc55293822"/>
      <w:r>
        <w:rPr>
          <w:rStyle w:val="Heading2Char"/>
          <w:b/>
        </w:rPr>
        <w:t xml:space="preserve"> </w:t>
      </w:r>
      <w:bookmarkStart w:id="337" w:name="_Toc143522580"/>
      <w:r w:rsidR="003A4833" w:rsidRPr="00933D65">
        <w:rPr>
          <w:rStyle w:val="Heading2Char"/>
          <w:b/>
        </w:rPr>
        <w:t>Smok</w:t>
      </w:r>
      <w:r w:rsidR="00E13D49" w:rsidRPr="00933D65">
        <w:rPr>
          <w:rStyle w:val="Heading2Char"/>
          <w:b/>
        </w:rPr>
        <w:t>e</w:t>
      </w:r>
      <w:r w:rsidR="2166C44B" w:rsidRPr="00933D65">
        <w:rPr>
          <w:rStyle w:val="Heading2Char"/>
          <w:b/>
        </w:rPr>
        <w:t xml:space="preserve"> Free</w:t>
      </w:r>
      <w:r w:rsidR="003A4833" w:rsidRPr="00933D65">
        <w:rPr>
          <w:rStyle w:val="Heading2Char"/>
          <w:b/>
        </w:rPr>
        <w:t xml:space="preserve"> Policy</w:t>
      </w:r>
      <w:bookmarkEnd w:id="335"/>
      <w:bookmarkEnd w:id="336"/>
      <w:bookmarkEnd w:id="337"/>
    </w:p>
    <w:p w14:paraId="51B59A02" w14:textId="77777777" w:rsidR="00EA0FDF" w:rsidRPr="00C9577B" w:rsidRDefault="00EA0FDF" w:rsidP="003F3564">
      <w:pPr>
        <w:pStyle w:val="ListParagraph"/>
        <w:ind w:left="0"/>
        <w:rPr>
          <w:rFonts w:eastAsia="Calibri" w:cs="Arial"/>
          <w:sz w:val="24"/>
        </w:rPr>
      </w:pPr>
    </w:p>
    <w:p w14:paraId="3CB0E163" w14:textId="3EE22B73" w:rsidR="003A4833" w:rsidRPr="00C9577B" w:rsidRDefault="003A4833" w:rsidP="003F3564">
      <w:pPr>
        <w:rPr>
          <w:rFonts w:eastAsia="Calibri" w:cs="Arial"/>
          <w:sz w:val="24"/>
        </w:rPr>
      </w:pPr>
      <w:r w:rsidRPr="00C9577B">
        <w:rPr>
          <w:rFonts w:eastAsia="Calibri" w:cs="Arial"/>
          <w:sz w:val="24"/>
        </w:rPr>
        <w:t>All building users must comply with the University's</w:t>
      </w:r>
      <w:r w:rsidR="2B6EBBEE" w:rsidRPr="00C9577B">
        <w:rPr>
          <w:rFonts w:eastAsia="Calibri" w:cs="Arial"/>
          <w:sz w:val="24"/>
        </w:rPr>
        <w:t xml:space="preserve"> Smoke Free</w:t>
      </w:r>
      <w:r w:rsidRPr="00C9577B">
        <w:rPr>
          <w:rFonts w:eastAsia="Calibri" w:cs="Arial"/>
          <w:sz w:val="24"/>
        </w:rPr>
        <w:t xml:space="preserve"> Policy. Smoking is prohibited in all parts of all University buildings, and within 5 metres of entrances to premises and open windows.</w:t>
      </w:r>
    </w:p>
    <w:p w14:paraId="05A9A3C3" w14:textId="77777777" w:rsidR="00EA0FDF" w:rsidRPr="00C9577B" w:rsidRDefault="00EA0FDF" w:rsidP="00C9577B">
      <w:pPr>
        <w:rPr>
          <w:rFonts w:eastAsia="Calibri" w:cs="Arial"/>
          <w:sz w:val="24"/>
        </w:rPr>
      </w:pPr>
    </w:p>
    <w:p w14:paraId="4FBA1F30" w14:textId="1AE5CCE7" w:rsidR="003A4833" w:rsidRPr="00C9577B" w:rsidRDefault="003A4833" w:rsidP="00C9577B">
      <w:pPr>
        <w:rPr>
          <w:rFonts w:eastAsia="Calibri" w:cs="Arial"/>
          <w:sz w:val="24"/>
        </w:rPr>
      </w:pPr>
      <w:r w:rsidRPr="00C9577B">
        <w:rPr>
          <w:rFonts w:eastAsia="Calibri" w:cs="Arial"/>
          <w:sz w:val="24"/>
        </w:rPr>
        <w:t>Smoking is also prohibited in the following external locations which are covered by existing statutory provisions:</w:t>
      </w:r>
    </w:p>
    <w:p w14:paraId="7CF28764" w14:textId="77777777" w:rsidR="00C703FC" w:rsidRPr="00C9577B" w:rsidRDefault="00C703FC" w:rsidP="00C9577B">
      <w:pPr>
        <w:pStyle w:val="ListParagraph"/>
        <w:ind w:left="0"/>
        <w:rPr>
          <w:rFonts w:eastAsia="Calibri" w:cs="Arial"/>
          <w:sz w:val="24"/>
        </w:rPr>
      </w:pPr>
    </w:p>
    <w:p w14:paraId="724A949F" w14:textId="77777777" w:rsidR="003A4833" w:rsidRPr="00C9577B" w:rsidRDefault="003A4833" w:rsidP="004013C7">
      <w:pPr>
        <w:pStyle w:val="ListParagraph"/>
        <w:numPr>
          <w:ilvl w:val="0"/>
          <w:numId w:val="66"/>
        </w:numPr>
        <w:rPr>
          <w:rFonts w:eastAsia="Calibri" w:cs="Arial"/>
          <w:sz w:val="24"/>
        </w:rPr>
      </w:pPr>
      <w:r w:rsidRPr="00C9577B">
        <w:rPr>
          <w:rFonts w:eastAsia="Calibri" w:cs="Arial"/>
          <w:sz w:val="24"/>
        </w:rPr>
        <w:t>Adjacent to paint, chemical or solvent stores.</w:t>
      </w:r>
    </w:p>
    <w:p w14:paraId="3B2E847D" w14:textId="77777777" w:rsidR="00D97766" w:rsidRPr="00C9577B" w:rsidRDefault="003A4833" w:rsidP="004013C7">
      <w:pPr>
        <w:pStyle w:val="ListParagraph"/>
        <w:numPr>
          <w:ilvl w:val="0"/>
          <w:numId w:val="66"/>
        </w:numPr>
        <w:rPr>
          <w:rFonts w:eastAsia="Calibri" w:cs="Arial"/>
          <w:sz w:val="24"/>
        </w:rPr>
      </w:pPr>
      <w:r w:rsidRPr="00C9577B">
        <w:rPr>
          <w:rFonts w:eastAsia="Calibri" w:cs="Arial"/>
          <w:sz w:val="24"/>
        </w:rPr>
        <w:t>In the immediate vicinity of LPG storage areas or areas housing flammable industrial gases.</w:t>
      </w:r>
    </w:p>
    <w:p w14:paraId="52B787ED" w14:textId="77777777" w:rsidR="003A4833" w:rsidRPr="00C9577B" w:rsidRDefault="003A4833" w:rsidP="004013C7">
      <w:pPr>
        <w:pStyle w:val="ListParagraph"/>
        <w:numPr>
          <w:ilvl w:val="0"/>
          <w:numId w:val="66"/>
        </w:numPr>
        <w:rPr>
          <w:rFonts w:eastAsia="Calibri" w:cs="Arial"/>
          <w:sz w:val="24"/>
        </w:rPr>
      </w:pPr>
      <w:r w:rsidRPr="00C9577B">
        <w:rPr>
          <w:rFonts w:eastAsia="Calibri" w:cs="Arial"/>
          <w:sz w:val="24"/>
        </w:rPr>
        <w:t>Any other areas where there is an identified hazard or risk of injury or ill health.</w:t>
      </w:r>
    </w:p>
    <w:p w14:paraId="7BBC8A4E" w14:textId="77777777" w:rsidR="00C703FC" w:rsidRPr="00C9577B" w:rsidRDefault="00C703FC" w:rsidP="00C9577B">
      <w:pPr>
        <w:pStyle w:val="ListParagraph"/>
        <w:ind w:left="0"/>
        <w:rPr>
          <w:rFonts w:eastAsia="Calibri" w:cs="Arial"/>
          <w:b/>
          <w:bCs/>
          <w:sz w:val="24"/>
        </w:rPr>
      </w:pPr>
    </w:p>
    <w:p w14:paraId="257DEAC0" w14:textId="10A822D2" w:rsidR="000B341D" w:rsidRPr="00C9577B" w:rsidRDefault="00EB4D43" w:rsidP="00C9577B">
      <w:pPr>
        <w:pStyle w:val="ListParagraph"/>
        <w:ind w:left="0"/>
        <w:rPr>
          <w:rFonts w:eastAsia="Calibri" w:cs="Arial"/>
          <w:b/>
          <w:bCs/>
          <w:sz w:val="24"/>
        </w:rPr>
      </w:pPr>
      <w:r w:rsidRPr="00C9577B">
        <w:rPr>
          <w:rFonts w:eastAsia="Calibri" w:cs="Arial"/>
          <w:b/>
          <w:bCs/>
          <w:sz w:val="24"/>
        </w:rPr>
        <w:t>F</w:t>
      </w:r>
      <w:r w:rsidR="000B341D" w:rsidRPr="00C9577B">
        <w:rPr>
          <w:rFonts w:eastAsia="Calibri" w:cs="Arial"/>
          <w:b/>
          <w:bCs/>
          <w:sz w:val="24"/>
        </w:rPr>
        <w:t>urther information</w:t>
      </w:r>
      <w:r w:rsidRPr="00C9577B">
        <w:rPr>
          <w:rFonts w:eastAsia="Calibri" w:cs="Arial"/>
          <w:b/>
          <w:bCs/>
          <w:sz w:val="24"/>
        </w:rPr>
        <w:t xml:space="preserve"> on</w:t>
      </w:r>
      <w:r w:rsidR="000B341D" w:rsidRPr="00C9577B">
        <w:rPr>
          <w:rFonts w:eastAsia="Calibri" w:cs="Arial"/>
          <w:b/>
          <w:bCs/>
          <w:sz w:val="24"/>
        </w:rPr>
        <w:t xml:space="preserve"> the University's Smok</w:t>
      </w:r>
      <w:r w:rsidR="1CFA2CF6" w:rsidRPr="00C9577B">
        <w:rPr>
          <w:rFonts w:eastAsia="Calibri" w:cs="Arial"/>
          <w:b/>
          <w:bCs/>
          <w:sz w:val="24"/>
        </w:rPr>
        <w:t>e Free</w:t>
      </w:r>
      <w:r w:rsidR="000B341D" w:rsidRPr="00C9577B">
        <w:rPr>
          <w:rFonts w:eastAsia="Calibri" w:cs="Arial"/>
          <w:b/>
          <w:bCs/>
          <w:sz w:val="24"/>
        </w:rPr>
        <w:t xml:space="preserve"> Policy is</w:t>
      </w:r>
      <w:r w:rsidR="6ADBE22A" w:rsidRPr="00C9577B">
        <w:rPr>
          <w:rFonts w:eastAsia="Calibri" w:cs="Arial"/>
          <w:b/>
          <w:bCs/>
          <w:sz w:val="24"/>
        </w:rPr>
        <w:t xml:space="preserve"> available</w:t>
      </w:r>
      <w:r w:rsidR="000B341D" w:rsidRPr="00C9577B">
        <w:rPr>
          <w:rFonts w:eastAsia="Calibri" w:cs="Arial"/>
          <w:b/>
          <w:bCs/>
          <w:sz w:val="24"/>
        </w:rPr>
        <w:t xml:space="preserve"> on </w:t>
      </w:r>
      <w:proofErr w:type="spellStart"/>
      <w:r w:rsidR="00A964DC" w:rsidRPr="00C9577B">
        <w:rPr>
          <w:rFonts w:eastAsia="Calibri" w:cs="Arial"/>
          <w:b/>
          <w:bCs/>
          <w:sz w:val="24"/>
        </w:rPr>
        <w:t>WYou</w:t>
      </w:r>
      <w:proofErr w:type="spellEnd"/>
      <w:r w:rsidR="00A964DC" w:rsidRPr="00C9577B">
        <w:rPr>
          <w:rFonts w:eastAsia="Calibri" w:cs="Arial"/>
          <w:b/>
          <w:bCs/>
          <w:sz w:val="24"/>
        </w:rPr>
        <w:t xml:space="preserve"> Staff Intranet</w:t>
      </w:r>
      <w:r w:rsidR="000B341D" w:rsidRPr="00C9577B">
        <w:rPr>
          <w:rFonts w:eastAsia="Calibri" w:cs="Arial"/>
          <w:b/>
          <w:bCs/>
          <w:sz w:val="24"/>
        </w:rPr>
        <w:t>.</w:t>
      </w:r>
    </w:p>
    <w:p w14:paraId="5133B385" w14:textId="1D698C5A" w:rsidR="00C56C88" w:rsidRPr="00C9577B" w:rsidRDefault="00C56C88" w:rsidP="00C9577B">
      <w:pPr>
        <w:pStyle w:val="ListParagraph"/>
        <w:ind w:left="0"/>
        <w:rPr>
          <w:rFonts w:cs="Arial"/>
          <w:b/>
          <w:bCs/>
          <w:sz w:val="24"/>
        </w:rPr>
      </w:pPr>
      <w:bookmarkStart w:id="338" w:name="Supervision_of_Students"/>
    </w:p>
    <w:p w14:paraId="4E5FEBB3" w14:textId="3CE465CC" w:rsidR="00E503C6" w:rsidRPr="00C9577B" w:rsidRDefault="00C620E0" w:rsidP="00707803">
      <w:pPr>
        <w:pStyle w:val="Heading2"/>
        <w:rPr>
          <w:lang w:eastAsia="en-GB"/>
        </w:rPr>
      </w:pPr>
      <w:bookmarkStart w:id="339" w:name="_Toc55293823"/>
      <w:r>
        <w:t xml:space="preserve"> </w:t>
      </w:r>
      <w:bookmarkStart w:id="340" w:name="_Toc143522581"/>
      <w:r w:rsidR="00E503C6" w:rsidRPr="00C9577B">
        <w:t>Stress</w:t>
      </w:r>
      <w:bookmarkEnd w:id="339"/>
      <w:bookmarkEnd w:id="340"/>
    </w:p>
    <w:p w14:paraId="29E94C4F" w14:textId="1EEF1FD4" w:rsidR="00E503C6" w:rsidRPr="00C9577B" w:rsidRDefault="00E503C6" w:rsidP="00C9577B">
      <w:pPr>
        <w:rPr>
          <w:rFonts w:cs="Arial"/>
          <w:sz w:val="24"/>
        </w:rPr>
      </w:pPr>
      <w:r w:rsidRPr="00C9577B">
        <w:rPr>
          <w:rFonts w:cs="Arial"/>
          <w:sz w:val="24"/>
        </w:rPr>
        <w:t>The Health and Safety Executive define stress as “the adverse reaction people have to excessive pressure or other types of demand placed on them”. This makes an important distinction between pressure, which can be a positive state if managed correctly, and stress which can be detrimental to health.</w:t>
      </w:r>
      <w:r w:rsidR="009F7F7B" w:rsidRPr="00C9577B">
        <w:rPr>
          <w:rFonts w:cs="Arial"/>
          <w:sz w:val="24"/>
        </w:rPr>
        <w:t xml:space="preserve">  </w:t>
      </w:r>
      <w:r w:rsidRPr="00C9577B">
        <w:rPr>
          <w:rFonts w:cs="Arial"/>
          <w:sz w:val="24"/>
        </w:rPr>
        <w:t xml:space="preserve">Stress at work can come about for a variety of reasons.  It may be excessive workload, unreasonable expectations, or </w:t>
      </w:r>
      <w:r w:rsidR="000733AE" w:rsidRPr="00C9577B">
        <w:rPr>
          <w:rFonts w:cs="Arial"/>
          <w:sz w:val="24"/>
        </w:rPr>
        <w:t>overly demanding</w:t>
      </w:r>
      <w:r w:rsidRPr="00C9577B">
        <w:rPr>
          <w:rFonts w:cs="Arial"/>
          <w:sz w:val="24"/>
        </w:rPr>
        <w:t xml:space="preserve"> work colleagues. As a reasonable </w:t>
      </w:r>
      <w:r w:rsidR="006C3269" w:rsidRPr="00C9577B">
        <w:rPr>
          <w:rFonts w:cs="Arial"/>
          <w:sz w:val="24"/>
        </w:rPr>
        <w:t>university</w:t>
      </w:r>
      <w:r w:rsidRPr="00C9577B">
        <w:rPr>
          <w:rFonts w:cs="Arial"/>
          <w:sz w:val="24"/>
        </w:rPr>
        <w:t xml:space="preserve">, we try </w:t>
      </w:r>
      <w:r w:rsidRPr="00DD3F55">
        <w:rPr>
          <w:rFonts w:cs="Arial"/>
          <w:sz w:val="24"/>
        </w:rPr>
        <w:t xml:space="preserve">to ensure that </w:t>
      </w:r>
      <w:r w:rsidR="002E7FA3" w:rsidRPr="00DD3F55">
        <w:rPr>
          <w:rFonts w:cs="Arial"/>
          <w:sz w:val="24"/>
        </w:rPr>
        <w:t>employees</w:t>
      </w:r>
      <w:r w:rsidRPr="00DD3F55">
        <w:rPr>
          <w:rFonts w:cs="Arial"/>
          <w:sz w:val="24"/>
        </w:rPr>
        <w:t xml:space="preserve"> are in a pleasant working environment and are as free from</w:t>
      </w:r>
      <w:r w:rsidRPr="00C9577B">
        <w:rPr>
          <w:rFonts w:cs="Arial"/>
          <w:sz w:val="24"/>
        </w:rPr>
        <w:t xml:space="preserve"> stress as possible.</w:t>
      </w:r>
    </w:p>
    <w:p w14:paraId="779F8E76" w14:textId="77777777" w:rsidR="00E503C6" w:rsidRPr="00C9577B" w:rsidRDefault="00E503C6" w:rsidP="00C9577B">
      <w:pPr>
        <w:pStyle w:val="DefaultText"/>
        <w:widowControl/>
        <w:tabs>
          <w:tab w:val="num" w:pos="0"/>
        </w:tabs>
        <w:ind w:hanging="426"/>
        <w:rPr>
          <w:rFonts w:cs="Arial"/>
          <w:sz w:val="24"/>
          <w:szCs w:val="24"/>
        </w:rPr>
      </w:pPr>
    </w:p>
    <w:p w14:paraId="77C984D6" w14:textId="3AC82E03" w:rsidR="00E503C6" w:rsidRPr="00C9577B" w:rsidRDefault="00E503C6" w:rsidP="00C9577B">
      <w:pPr>
        <w:rPr>
          <w:rFonts w:cs="Arial"/>
          <w:sz w:val="24"/>
        </w:rPr>
      </w:pPr>
      <w:r w:rsidRPr="00C9577B">
        <w:rPr>
          <w:rFonts w:cs="Arial"/>
          <w:sz w:val="24"/>
        </w:rPr>
        <w:t xml:space="preserve">Employees who experience unreasonable stress which they think may be caused by work should raise their concerns with their </w:t>
      </w:r>
      <w:proofErr w:type="gramStart"/>
      <w:r w:rsidRPr="00C9577B">
        <w:rPr>
          <w:rFonts w:cs="Arial"/>
          <w:sz w:val="24"/>
        </w:rPr>
        <w:t>Manager</w:t>
      </w:r>
      <w:proofErr w:type="gramEnd"/>
      <w:r w:rsidRPr="00C9577B">
        <w:rPr>
          <w:rFonts w:cs="Arial"/>
          <w:sz w:val="24"/>
        </w:rPr>
        <w:t xml:space="preserve"> or through </w:t>
      </w:r>
      <w:r w:rsidR="00D45AC6" w:rsidRPr="00C9577B">
        <w:rPr>
          <w:rFonts w:cs="Arial"/>
          <w:sz w:val="24"/>
        </w:rPr>
        <w:t>Human Resources</w:t>
      </w:r>
      <w:r w:rsidRPr="00C9577B">
        <w:rPr>
          <w:rFonts w:cs="Arial"/>
          <w:sz w:val="24"/>
        </w:rPr>
        <w:t>.</w:t>
      </w:r>
      <w:r w:rsidR="009F7F7B" w:rsidRPr="00C9577B">
        <w:rPr>
          <w:rFonts w:cs="Arial"/>
          <w:sz w:val="24"/>
        </w:rPr>
        <w:t xml:space="preserve">  </w:t>
      </w:r>
      <w:r w:rsidRPr="00C9577B">
        <w:rPr>
          <w:rFonts w:cs="Arial"/>
          <w:sz w:val="24"/>
        </w:rPr>
        <w:t>Following action to reduce the risks, they shall be reassessed</w:t>
      </w:r>
      <w:r w:rsidR="002E7FA3" w:rsidRPr="00C9577B">
        <w:rPr>
          <w:rFonts w:cs="Arial"/>
          <w:sz w:val="24"/>
        </w:rPr>
        <w:t xml:space="preserve"> and i</w:t>
      </w:r>
      <w:r w:rsidRPr="00C9577B">
        <w:rPr>
          <w:rFonts w:cs="Arial"/>
          <w:sz w:val="24"/>
        </w:rPr>
        <w:t>f the risks remain unsustainable by the employee concerned, efforts shall be made to reassign that person to other work for which the risks are assessed as tolerable.</w:t>
      </w:r>
    </w:p>
    <w:p w14:paraId="33A5820B" w14:textId="2AA1BFC9" w:rsidR="00C703FC" w:rsidRPr="00C9577B" w:rsidRDefault="00C703FC" w:rsidP="00C9577B">
      <w:pPr>
        <w:rPr>
          <w:rFonts w:eastAsia="Calibri" w:cs="Arial"/>
          <w:sz w:val="24"/>
        </w:rPr>
      </w:pPr>
    </w:p>
    <w:p w14:paraId="3C6E92A8" w14:textId="2E864D32" w:rsidR="00C703FC" w:rsidRPr="00C9577B" w:rsidRDefault="2EA4648F" w:rsidP="00C9577B">
      <w:pPr>
        <w:rPr>
          <w:rFonts w:eastAsia="Calibri" w:cs="Arial"/>
          <w:b/>
          <w:bCs/>
          <w:sz w:val="24"/>
        </w:rPr>
      </w:pPr>
      <w:r w:rsidRPr="00DD3F55">
        <w:rPr>
          <w:rFonts w:eastAsia="Calibri" w:cs="Arial"/>
          <w:b/>
          <w:bCs/>
          <w:sz w:val="24"/>
        </w:rPr>
        <w:t>Further information is available in the University's Mental Health and Wellbeing Strategy</w:t>
      </w:r>
      <w:r w:rsidR="00CE7200" w:rsidRPr="00DD3F55">
        <w:rPr>
          <w:rFonts w:eastAsia="Calibri" w:cs="Arial"/>
          <w:b/>
          <w:bCs/>
          <w:sz w:val="24"/>
        </w:rPr>
        <w:t xml:space="preserve"> and HR M</w:t>
      </w:r>
      <w:r w:rsidR="00CE7200" w:rsidRPr="00DD3F55">
        <w:rPr>
          <w:rFonts w:cs="Arial"/>
          <w:b/>
          <w:bCs/>
          <w:sz w:val="24"/>
        </w:rPr>
        <w:t>anaging Stress and Promoting Wellbeing in the Workplace Policy</w:t>
      </w:r>
      <w:r w:rsidR="68808CBE" w:rsidRPr="00DD3F55">
        <w:rPr>
          <w:rFonts w:eastAsia="Calibri" w:cs="Arial"/>
          <w:b/>
          <w:bCs/>
          <w:sz w:val="24"/>
        </w:rPr>
        <w:t>.</w:t>
      </w:r>
    </w:p>
    <w:p w14:paraId="3DD73FA3" w14:textId="77777777" w:rsidR="00AB03A7" w:rsidRPr="00C9577B" w:rsidRDefault="00AB03A7" w:rsidP="00F9393D">
      <w:pPr>
        <w:rPr>
          <w:rFonts w:eastAsia="Calibri" w:cs="Arial"/>
          <w:sz w:val="24"/>
        </w:rPr>
      </w:pPr>
    </w:p>
    <w:p w14:paraId="21BF7ACB" w14:textId="1856B43B" w:rsidR="003A4833" w:rsidRPr="006F7808" w:rsidRDefault="00C620E0" w:rsidP="00437948">
      <w:pPr>
        <w:pStyle w:val="Heading2"/>
        <w:spacing w:after="0"/>
        <w:rPr>
          <w:rStyle w:val="Heading2Char"/>
          <w:b/>
        </w:rPr>
      </w:pPr>
      <w:bookmarkStart w:id="341" w:name="_Toc55293824"/>
      <w:r>
        <w:rPr>
          <w:rStyle w:val="Heading2Char"/>
          <w:b/>
        </w:rPr>
        <w:t xml:space="preserve"> </w:t>
      </w:r>
      <w:bookmarkStart w:id="342" w:name="_Toc143522582"/>
      <w:r w:rsidR="003A4833" w:rsidRPr="006F7808">
        <w:rPr>
          <w:rStyle w:val="Heading2Char"/>
          <w:b/>
        </w:rPr>
        <w:t>Supervision of Students</w:t>
      </w:r>
      <w:bookmarkEnd w:id="338"/>
      <w:bookmarkEnd w:id="341"/>
      <w:bookmarkEnd w:id="342"/>
      <w:r w:rsidR="008720BC" w:rsidRPr="006F7808">
        <w:rPr>
          <w:rStyle w:val="Heading2Char"/>
          <w:b/>
        </w:rPr>
        <w:t xml:space="preserve"> </w:t>
      </w:r>
    </w:p>
    <w:p w14:paraId="4D3347FE" w14:textId="77777777" w:rsidR="00C703FC" w:rsidRPr="00C9577B" w:rsidRDefault="00C703FC" w:rsidP="00F9393D">
      <w:pPr>
        <w:pStyle w:val="ListParagraph"/>
        <w:ind w:left="0"/>
        <w:rPr>
          <w:rFonts w:eastAsia="Calibri" w:cs="Arial"/>
          <w:sz w:val="24"/>
        </w:rPr>
      </w:pPr>
    </w:p>
    <w:p w14:paraId="2B2135D3" w14:textId="2AD1C9B1" w:rsidR="003A4833" w:rsidRPr="00C9577B" w:rsidRDefault="003A4833" w:rsidP="00F9393D">
      <w:pPr>
        <w:rPr>
          <w:rFonts w:eastAsia="Calibri" w:cs="Arial"/>
          <w:sz w:val="24"/>
        </w:rPr>
      </w:pPr>
      <w:r w:rsidRPr="00C9577B">
        <w:rPr>
          <w:rFonts w:eastAsia="Calibri" w:cs="Arial"/>
          <w:sz w:val="24"/>
        </w:rPr>
        <w:t>The University has a statutory duty to provide "such supervision as is necessary" to ensure the health and safety of both postgraduate and undergraduate students. It is important to understand that this duty cannot be discharged by relying solely upon a student’s status or competence.</w:t>
      </w:r>
    </w:p>
    <w:p w14:paraId="7DB7A2AB" w14:textId="77777777" w:rsidR="00C703FC" w:rsidRPr="00C9577B" w:rsidRDefault="00C703FC" w:rsidP="00C9577B">
      <w:pPr>
        <w:rPr>
          <w:rFonts w:eastAsia="Calibri" w:cs="Arial"/>
          <w:sz w:val="24"/>
        </w:rPr>
      </w:pPr>
    </w:p>
    <w:p w14:paraId="783339C6" w14:textId="4F8F3D08" w:rsidR="003A4833" w:rsidRPr="00C9577B" w:rsidRDefault="003A4833" w:rsidP="00C9577B">
      <w:pPr>
        <w:rPr>
          <w:rFonts w:eastAsia="Calibri" w:cs="Arial"/>
          <w:sz w:val="24"/>
        </w:rPr>
      </w:pPr>
      <w:r w:rsidRPr="00C9577B">
        <w:rPr>
          <w:rFonts w:eastAsia="Calibri" w:cs="Arial"/>
          <w:sz w:val="24"/>
        </w:rPr>
        <w:t>The duty to supervise is delegated to the</w:t>
      </w:r>
      <w:r w:rsidR="00153FE9" w:rsidRPr="00C9577B">
        <w:rPr>
          <w:rFonts w:cs="Arial"/>
          <w:sz w:val="24"/>
        </w:rPr>
        <w:t xml:space="preserve"> </w:t>
      </w:r>
      <w:r w:rsidR="000C178D" w:rsidRPr="00C9577B">
        <w:rPr>
          <w:rFonts w:cs="Arial"/>
          <w:sz w:val="24"/>
        </w:rPr>
        <w:t>Dean of Faculty or Head of</w:t>
      </w:r>
      <w:r w:rsidR="00153FE9" w:rsidRPr="00C9577B">
        <w:rPr>
          <w:rFonts w:cs="Arial"/>
          <w:sz w:val="24"/>
        </w:rPr>
        <w:t xml:space="preserve"> Department </w:t>
      </w:r>
      <w:r w:rsidRPr="00C9577B">
        <w:rPr>
          <w:rFonts w:eastAsia="Calibri" w:cs="Arial"/>
          <w:sz w:val="24"/>
        </w:rPr>
        <w:t>and in turn to the member of staff directly responsible for the student (the supervisor). Technical staff are responsible for ensuring that laboratories, workshop areas and associated equipment are safe to use.  Any health, safety or environment issues relating to students should be reported to the member of staff in charge. Responsible staff must be able to demonstrate that they have exercised an effective supervisory role within a context of departmental procedures, systems of work and monitoring arrangements.</w:t>
      </w:r>
      <w:r w:rsidR="000C178D" w:rsidRPr="00C9577B">
        <w:rPr>
          <w:rFonts w:eastAsia="Calibri" w:cs="Arial"/>
          <w:sz w:val="24"/>
        </w:rPr>
        <w:t xml:space="preserve">  </w:t>
      </w:r>
      <w:r w:rsidRPr="00C9577B">
        <w:rPr>
          <w:rFonts w:eastAsia="Calibri" w:cs="Arial"/>
          <w:sz w:val="24"/>
        </w:rPr>
        <w:t>Initial induction training of new students should include an explanation of safe systems of work, local policies and procedures etc.</w:t>
      </w:r>
    </w:p>
    <w:p w14:paraId="45253140" w14:textId="77777777" w:rsidR="002E7FA3" w:rsidRPr="00C9577B" w:rsidRDefault="002E7FA3" w:rsidP="00C9577B">
      <w:pPr>
        <w:rPr>
          <w:rFonts w:eastAsia="Calibri" w:cs="Arial"/>
          <w:sz w:val="24"/>
        </w:rPr>
      </w:pPr>
    </w:p>
    <w:p w14:paraId="32E1BFAF" w14:textId="15440156" w:rsidR="003A4833" w:rsidRPr="00C9577B" w:rsidRDefault="003A4833" w:rsidP="00B415C3">
      <w:pPr>
        <w:pStyle w:val="Heading3"/>
      </w:pPr>
      <w:bookmarkStart w:id="343" w:name="_Toc55293825"/>
      <w:bookmarkStart w:id="344" w:name="_Toc143522583"/>
      <w:r w:rsidRPr="00C9577B">
        <w:t>Definitions</w:t>
      </w:r>
      <w:bookmarkEnd w:id="343"/>
      <w:bookmarkEnd w:id="344"/>
    </w:p>
    <w:p w14:paraId="39F9ED5D" w14:textId="77777777" w:rsidR="00EC74EB" w:rsidRPr="00C9577B" w:rsidRDefault="00EC74EB" w:rsidP="00C9577B">
      <w:pPr>
        <w:rPr>
          <w:rFonts w:eastAsia="Calibri" w:cs="Arial"/>
          <w:sz w:val="24"/>
        </w:rPr>
      </w:pPr>
    </w:p>
    <w:p w14:paraId="5A4A2FAA" w14:textId="606CBF6D" w:rsidR="003A4833" w:rsidRPr="00C9577B" w:rsidRDefault="003A4833" w:rsidP="00C9577B">
      <w:pPr>
        <w:rPr>
          <w:rFonts w:eastAsia="Calibri" w:cs="Arial"/>
          <w:sz w:val="24"/>
        </w:rPr>
      </w:pPr>
      <w:r w:rsidRPr="00C9577B">
        <w:rPr>
          <w:rFonts w:eastAsia="Calibri" w:cs="Arial"/>
          <w:sz w:val="24"/>
        </w:rPr>
        <w:t>It is advised that "direct supervision" is where the supervisor is initially to hand at the start and induction of the task and within a defined work area of the activity whilst the task is undertaken (i.e. within the same room, laboratory or workshop).</w:t>
      </w:r>
    </w:p>
    <w:p w14:paraId="46F8B19B" w14:textId="77777777" w:rsidR="002E7FA3" w:rsidRPr="00C9577B" w:rsidRDefault="002E7FA3" w:rsidP="00C9577B">
      <w:pPr>
        <w:rPr>
          <w:rFonts w:eastAsia="Calibri" w:cs="Arial"/>
          <w:sz w:val="24"/>
        </w:rPr>
      </w:pPr>
    </w:p>
    <w:p w14:paraId="04EFACE8" w14:textId="3EDF39D2" w:rsidR="003A4833" w:rsidRPr="00C9577B" w:rsidRDefault="003A4833" w:rsidP="00C9577B">
      <w:pPr>
        <w:rPr>
          <w:rFonts w:eastAsia="Calibri" w:cs="Arial"/>
          <w:sz w:val="24"/>
        </w:rPr>
      </w:pPr>
      <w:r w:rsidRPr="00C9577B">
        <w:rPr>
          <w:rFonts w:eastAsia="Calibri" w:cs="Arial"/>
          <w:sz w:val="24"/>
        </w:rPr>
        <w:t>The words "within the vicinity" need to be interpreted as within hailing distance or routinely circulating around various activities/areas under the supervisor’s control.</w:t>
      </w:r>
    </w:p>
    <w:p w14:paraId="14B9F167" w14:textId="77777777" w:rsidR="002E7FA3" w:rsidRPr="00C9577B" w:rsidRDefault="002E7FA3" w:rsidP="00C9577B">
      <w:pPr>
        <w:rPr>
          <w:rFonts w:eastAsia="Calibri" w:cs="Arial"/>
          <w:sz w:val="24"/>
        </w:rPr>
      </w:pPr>
    </w:p>
    <w:p w14:paraId="1EFFC7B5" w14:textId="4413DB35" w:rsidR="003A4833" w:rsidRPr="00C9577B" w:rsidRDefault="003A4833" w:rsidP="00B415C3">
      <w:pPr>
        <w:pStyle w:val="Heading3"/>
      </w:pPr>
      <w:bookmarkStart w:id="345" w:name="_Toc55293826"/>
      <w:bookmarkStart w:id="346" w:name="_Toc143522584"/>
      <w:r w:rsidRPr="00C9577B">
        <w:t>Risk Assessment and Levels of Supervision</w:t>
      </w:r>
      <w:bookmarkEnd w:id="345"/>
      <w:bookmarkEnd w:id="346"/>
    </w:p>
    <w:p w14:paraId="48CD529A" w14:textId="77777777" w:rsidR="00EC74EB" w:rsidRPr="00C9577B" w:rsidRDefault="00EC74EB" w:rsidP="00C9577B">
      <w:pPr>
        <w:rPr>
          <w:rFonts w:cs="Arial"/>
          <w:sz w:val="24"/>
        </w:rPr>
      </w:pPr>
    </w:p>
    <w:p w14:paraId="175CBE0D" w14:textId="348C5963" w:rsidR="003A4833" w:rsidRPr="00C9577B" w:rsidRDefault="003A4833" w:rsidP="00C9577B">
      <w:pPr>
        <w:rPr>
          <w:rFonts w:eastAsia="Calibri" w:cs="Arial"/>
          <w:sz w:val="24"/>
        </w:rPr>
      </w:pPr>
      <w:r w:rsidRPr="00DD3F55">
        <w:rPr>
          <w:rFonts w:eastAsia="Calibri" w:cs="Arial"/>
          <w:sz w:val="24"/>
        </w:rPr>
        <w:t>The risk assessment will identify the level of control necessary to protect all those who may be affected. The control measures to reduce risk may be a mixture of administrative, engineering and personal protective measures</w:t>
      </w:r>
      <w:r w:rsidR="002E7FA3" w:rsidRPr="00DD3F55">
        <w:rPr>
          <w:rFonts w:eastAsia="Calibri" w:cs="Arial"/>
          <w:sz w:val="24"/>
        </w:rPr>
        <w:t xml:space="preserve"> and should follow the hierarchy of control</w:t>
      </w:r>
      <w:r w:rsidRPr="00DD3F55">
        <w:rPr>
          <w:rFonts w:eastAsia="Calibri" w:cs="Arial"/>
          <w:sz w:val="24"/>
        </w:rPr>
        <w:t xml:space="preserve">. There will be a number of situations, particularly for undergraduate work, where the projects are not </w:t>
      </w:r>
      <w:proofErr w:type="gramStart"/>
      <w:r w:rsidRPr="00DD3F55">
        <w:rPr>
          <w:rFonts w:eastAsia="Calibri" w:cs="Arial"/>
          <w:sz w:val="24"/>
        </w:rPr>
        <w:t>individual</w:t>
      </w:r>
      <w:proofErr w:type="gramEnd"/>
      <w:r w:rsidRPr="00DD3F55">
        <w:rPr>
          <w:rFonts w:eastAsia="Calibri" w:cs="Arial"/>
          <w:sz w:val="24"/>
        </w:rPr>
        <w:t xml:space="preserve"> but group based and the risk assessment</w:t>
      </w:r>
      <w:r w:rsidRPr="00C9577B">
        <w:rPr>
          <w:rFonts w:eastAsia="Calibri" w:cs="Arial"/>
          <w:sz w:val="24"/>
        </w:rPr>
        <w:t xml:space="preserve"> can be generic rather than individual. In such circumstances, evaluation of the safety of </w:t>
      </w:r>
      <w:r w:rsidRPr="00C9577B">
        <w:rPr>
          <w:rFonts w:eastAsia="Calibri" w:cs="Arial"/>
          <w:sz w:val="24"/>
        </w:rPr>
        <w:lastRenderedPageBreak/>
        <w:t>individual undergraduate projects should be made when projects are devised and appropriate instruction for students provided with the methodology.</w:t>
      </w:r>
    </w:p>
    <w:p w14:paraId="36FAA4A7" w14:textId="77777777" w:rsidR="00EC74EB" w:rsidRPr="00C9577B" w:rsidRDefault="00EC74EB" w:rsidP="00C9577B">
      <w:pPr>
        <w:rPr>
          <w:rFonts w:eastAsia="Calibri" w:cs="Arial"/>
          <w:sz w:val="24"/>
        </w:rPr>
      </w:pPr>
    </w:p>
    <w:p w14:paraId="367E73E9" w14:textId="77777777" w:rsidR="003A4833" w:rsidRPr="00C9577B" w:rsidRDefault="003A4833" w:rsidP="00C9577B">
      <w:pPr>
        <w:rPr>
          <w:rFonts w:eastAsia="Calibri" w:cs="Arial"/>
          <w:sz w:val="24"/>
        </w:rPr>
      </w:pPr>
      <w:r w:rsidRPr="00C9577B">
        <w:rPr>
          <w:rFonts w:eastAsia="Calibri" w:cs="Arial"/>
          <w:sz w:val="24"/>
        </w:rPr>
        <w:t>Where necessary, formal arrangements must take place within the department such that a temporary, alternate supervisor is provided during absence of the regular supervisor.</w:t>
      </w:r>
    </w:p>
    <w:p w14:paraId="27666365" w14:textId="77777777" w:rsidR="00EC74EB" w:rsidRPr="00C9577B" w:rsidRDefault="00EC74EB" w:rsidP="00C9577B">
      <w:pPr>
        <w:rPr>
          <w:rFonts w:eastAsia="Calibri" w:cs="Arial"/>
          <w:sz w:val="24"/>
        </w:rPr>
      </w:pPr>
    </w:p>
    <w:p w14:paraId="0BA1CF56" w14:textId="0452CA23" w:rsidR="003A4833" w:rsidRPr="00C9577B" w:rsidRDefault="003A4833" w:rsidP="00C9577B">
      <w:pPr>
        <w:rPr>
          <w:rFonts w:eastAsia="Calibri" w:cs="Arial"/>
          <w:sz w:val="24"/>
        </w:rPr>
      </w:pPr>
      <w:r w:rsidRPr="00C9577B">
        <w:rPr>
          <w:rFonts w:eastAsia="Calibri" w:cs="Arial"/>
          <w:sz w:val="24"/>
        </w:rPr>
        <w:t>Where individuals being supervised show a complete disregard for matters of safety, then it is advised to use disciplinary procedures to ensure that the safety of the person concerned, and anyone else that might be adversely affected, is maintained.</w:t>
      </w:r>
    </w:p>
    <w:p w14:paraId="77214CEB" w14:textId="77777777" w:rsidR="00FA5175" w:rsidRPr="00C9577B" w:rsidRDefault="00FA5175" w:rsidP="00C9577B">
      <w:pPr>
        <w:pStyle w:val="ListParagraph"/>
        <w:ind w:left="0"/>
        <w:rPr>
          <w:rFonts w:eastAsia="Calibri" w:cs="Arial"/>
          <w:sz w:val="24"/>
        </w:rPr>
      </w:pPr>
    </w:p>
    <w:p w14:paraId="330C85C9" w14:textId="77777777" w:rsidR="003A4833" w:rsidRPr="00C9577B" w:rsidRDefault="003A4833" w:rsidP="00B415C3">
      <w:pPr>
        <w:pStyle w:val="Heading3"/>
      </w:pPr>
      <w:bookmarkStart w:id="347" w:name="_Toc55293827"/>
      <w:bookmarkStart w:id="348" w:name="_Toc143522585"/>
      <w:r w:rsidRPr="00C9577B">
        <w:t>Student Dissertations and Projects (Under/</w:t>
      </w:r>
      <w:proofErr w:type="gramStart"/>
      <w:r w:rsidRPr="00C9577B">
        <w:t>Post Graduate</w:t>
      </w:r>
      <w:proofErr w:type="gramEnd"/>
      <w:r w:rsidRPr="00C9577B">
        <w:t>)</w:t>
      </w:r>
      <w:bookmarkEnd w:id="347"/>
      <w:bookmarkEnd w:id="348"/>
    </w:p>
    <w:p w14:paraId="01F15802" w14:textId="77777777" w:rsidR="00B765E1" w:rsidRPr="00C9577B" w:rsidRDefault="00B765E1" w:rsidP="00C9577B">
      <w:pPr>
        <w:pStyle w:val="ListParagraph"/>
        <w:ind w:left="0"/>
        <w:rPr>
          <w:rFonts w:eastAsia="Calibri" w:cs="Arial"/>
          <w:sz w:val="24"/>
        </w:rPr>
      </w:pPr>
    </w:p>
    <w:p w14:paraId="34CFD92C" w14:textId="074E0016" w:rsidR="003A4833" w:rsidRPr="00C9577B" w:rsidRDefault="003A4833" w:rsidP="00C9577B">
      <w:pPr>
        <w:rPr>
          <w:rFonts w:eastAsia="Calibri" w:cs="Arial"/>
          <w:sz w:val="24"/>
        </w:rPr>
      </w:pPr>
      <w:r w:rsidRPr="00C9577B">
        <w:rPr>
          <w:rFonts w:eastAsia="Calibri" w:cs="Arial"/>
          <w:sz w:val="24"/>
        </w:rPr>
        <w:t>Student dissertations and projects at both Under and Post Graduate level could involve work subject to specific Health and Safety Regulations (e.g. Control of Substances Hazardous to Health (COSHH) Regulations 2002, Provision and Use of Work Equ</w:t>
      </w:r>
      <w:r w:rsidR="00927B12" w:rsidRPr="00C9577B">
        <w:rPr>
          <w:rFonts w:eastAsia="Calibri" w:cs="Arial"/>
          <w:sz w:val="24"/>
        </w:rPr>
        <w:t>ipment Regulations (PUWER) 1998</w:t>
      </w:r>
      <w:r w:rsidR="002E7FA3" w:rsidRPr="00C9577B">
        <w:rPr>
          <w:rFonts w:eastAsia="Calibri" w:cs="Arial"/>
          <w:sz w:val="24"/>
        </w:rPr>
        <w:t>)</w:t>
      </w:r>
      <w:r w:rsidRPr="00C9577B">
        <w:rPr>
          <w:rFonts w:eastAsia="Calibri" w:cs="Arial"/>
          <w:sz w:val="24"/>
        </w:rPr>
        <w:t>.  It is the responsibility of the project/dissertation supervisor to ensure that:</w:t>
      </w:r>
    </w:p>
    <w:p w14:paraId="3A158B20" w14:textId="77777777" w:rsidR="00B765E1" w:rsidRPr="00C9577B" w:rsidRDefault="00B765E1" w:rsidP="00C9577B">
      <w:pPr>
        <w:pStyle w:val="ListParagraph"/>
        <w:ind w:left="0"/>
        <w:rPr>
          <w:rFonts w:eastAsia="Calibri" w:cs="Arial"/>
          <w:b/>
          <w:bCs/>
          <w:sz w:val="24"/>
        </w:rPr>
      </w:pPr>
    </w:p>
    <w:p w14:paraId="37298600" w14:textId="22C9FDAD" w:rsidR="003A4833" w:rsidRPr="00C9577B" w:rsidRDefault="003A4833" w:rsidP="00C9577B">
      <w:pPr>
        <w:pStyle w:val="ListParagraph"/>
        <w:ind w:left="0"/>
        <w:rPr>
          <w:rFonts w:eastAsia="Calibri" w:cs="Arial"/>
          <w:sz w:val="24"/>
        </w:rPr>
      </w:pPr>
      <w:r w:rsidRPr="00C9577B">
        <w:rPr>
          <w:rFonts w:eastAsia="Calibri" w:cs="Arial"/>
          <w:b/>
          <w:bCs/>
          <w:sz w:val="24"/>
        </w:rPr>
        <w:t>The project is properly assessed:</w:t>
      </w:r>
    </w:p>
    <w:p w14:paraId="45190BB7" w14:textId="77777777" w:rsidR="00B765E1" w:rsidRPr="00C9577B" w:rsidRDefault="00B765E1" w:rsidP="00C9577B">
      <w:pPr>
        <w:pStyle w:val="ListParagraph"/>
        <w:ind w:left="0"/>
        <w:rPr>
          <w:rFonts w:eastAsia="Calibri" w:cs="Arial"/>
          <w:sz w:val="24"/>
        </w:rPr>
      </w:pPr>
    </w:p>
    <w:p w14:paraId="3828008C" w14:textId="765EB08D" w:rsidR="003A4833" w:rsidRPr="00DD3F55" w:rsidRDefault="003A4833" w:rsidP="004013C7">
      <w:pPr>
        <w:pStyle w:val="ListParagraph"/>
        <w:numPr>
          <w:ilvl w:val="0"/>
          <w:numId w:val="67"/>
        </w:numPr>
        <w:rPr>
          <w:rFonts w:eastAsia="Calibri" w:cs="Arial"/>
          <w:sz w:val="24"/>
        </w:rPr>
      </w:pPr>
      <w:r w:rsidRPr="00C9577B">
        <w:rPr>
          <w:rFonts w:eastAsia="Calibri" w:cs="Arial"/>
          <w:sz w:val="24"/>
        </w:rPr>
        <w:t xml:space="preserve">For risks to health and safety under </w:t>
      </w:r>
      <w:r w:rsidR="00910B03" w:rsidRPr="00C9577B">
        <w:rPr>
          <w:rFonts w:eastAsia="Calibri" w:cs="Arial"/>
          <w:sz w:val="24"/>
        </w:rPr>
        <w:t xml:space="preserve">relevant regulations (e.g. </w:t>
      </w:r>
      <w:r w:rsidRPr="00C9577B">
        <w:rPr>
          <w:rFonts w:eastAsia="Calibri" w:cs="Arial"/>
          <w:sz w:val="24"/>
        </w:rPr>
        <w:t>Management of Health &amp; Safety at Work Regulations 1999</w:t>
      </w:r>
      <w:r w:rsidR="00910B03" w:rsidRPr="00C9577B">
        <w:rPr>
          <w:rFonts w:eastAsia="Calibri" w:cs="Arial"/>
          <w:sz w:val="24"/>
        </w:rPr>
        <w:t>,</w:t>
      </w:r>
      <w:r w:rsidRPr="00C9577B">
        <w:rPr>
          <w:rFonts w:eastAsia="Calibri" w:cs="Arial"/>
          <w:sz w:val="24"/>
        </w:rPr>
        <w:t xml:space="preserve"> COSHH 2002, the Manual Handling </w:t>
      </w:r>
      <w:r w:rsidRPr="00DD3F55">
        <w:rPr>
          <w:rFonts w:eastAsia="Calibri" w:cs="Arial"/>
          <w:sz w:val="24"/>
        </w:rPr>
        <w:t xml:space="preserve">Regulations 1992, </w:t>
      </w:r>
      <w:r w:rsidR="00E53DD8" w:rsidRPr="00DD3F55">
        <w:rPr>
          <w:rFonts w:eastAsia="Calibri" w:cs="Arial"/>
          <w:sz w:val="24"/>
        </w:rPr>
        <w:t>etc.</w:t>
      </w:r>
      <w:r w:rsidR="00910B03" w:rsidRPr="00DD3F55">
        <w:rPr>
          <w:rFonts w:eastAsia="Calibri" w:cs="Arial"/>
          <w:sz w:val="24"/>
        </w:rPr>
        <w:t xml:space="preserve">) Risk assessments </w:t>
      </w:r>
      <w:r w:rsidR="002E7FA3" w:rsidRPr="00DD3F55">
        <w:rPr>
          <w:rFonts w:eastAsia="Calibri" w:cs="Arial"/>
          <w:sz w:val="24"/>
        </w:rPr>
        <w:t>must</w:t>
      </w:r>
      <w:r w:rsidR="00910B03" w:rsidRPr="00DD3F55">
        <w:rPr>
          <w:rFonts w:eastAsia="Calibri" w:cs="Arial"/>
          <w:sz w:val="24"/>
        </w:rPr>
        <w:t xml:space="preserve"> be documented</w:t>
      </w:r>
    </w:p>
    <w:p w14:paraId="6D86EF7B" w14:textId="08880C16" w:rsidR="003A4833" w:rsidRPr="00C9577B" w:rsidRDefault="003A4833" w:rsidP="004013C7">
      <w:pPr>
        <w:pStyle w:val="ListParagraph"/>
        <w:numPr>
          <w:ilvl w:val="0"/>
          <w:numId w:val="67"/>
        </w:numPr>
        <w:rPr>
          <w:rFonts w:eastAsia="Calibri" w:cs="Arial"/>
          <w:sz w:val="24"/>
        </w:rPr>
      </w:pPr>
      <w:r w:rsidRPr="00C9577B">
        <w:rPr>
          <w:rFonts w:eastAsia="Calibri" w:cs="Arial"/>
          <w:sz w:val="24"/>
        </w:rPr>
        <w:t xml:space="preserve">For compliance with any local </w:t>
      </w:r>
      <w:r w:rsidR="00A975A2" w:rsidRPr="00C9577B">
        <w:rPr>
          <w:rFonts w:eastAsia="Calibri" w:cs="Arial"/>
          <w:sz w:val="24"/>
        </w:rPr>
        <w:t>Faculty</w:t>
      </w:r>
      <w:r w:rsidR="00965826" w:rsidRPr="00C9577B">
        <w:rPr>
          <w:rFonts w:eastAsia="Calibri" w:cs="Arial"/>
          <w:sz w:val="24"/>
        </w:rPr>
        <w:t>/Department</w:t>
      </w:r>
      <w:r w:rsidRPr="00C9577B">
        <w:rPr>
          <w:rFonts w:eastAsia="Calibri" w:cs="Arial"/>
          <w:sz w:val="24"/>
        </w:rPr>
        <w:t xml:space="preserve"> </w:t>
      </w:r>
      <w:proofErr w:type="gramStart"/>
      <w:r w:rsidRPr="00C9577B">
        <w:rPr>
          <w:rFonts w:eastAsia="Calibri" w:cs="Arial"/>
          <w:sz w:val="24"/>
        </w:rPr>
        <w:t>rules;</w:t>
      </w:r>
      <w:proofErr w:type="gramEnd"/>
    </w:p>
    <w:p w14:paraId="6644594B" w14:textId="77777777" w:rsidR="002E7FA3" w:rsidRPr="00C9577B" w:rsidRDefault="002E7FA3" w:rsidP="00C9577B">
      <w:pPr>
        <w:pStyle w:val="ListParagraph"/>
        <w:ind w:left="360"/>
        <w:rPr>
          <w:rFonts w:eastAsia="Calibri" w:cs="Arial"/>
          <w:sz w:val="24"/>
        </w:rPr>
      </w:pPr>
    </w:p>
    <w:p w14:paraId="72F8D384" w14:textId="29A7FDCC" w:rsidR="003A4833" w:rsidRPr="00C9577B" w:rsidRDefault="003A4833" w:rsidP="00C9577B">
      <w:pPr>
        <w:pStyle w:val="ListParagraph"/>
        <w:ind w:left="0"/>
        <w:rPr>
          <w:rFonts w:eastAsia="Calibri" w:cs="Arial"/>
          <w:b/>
          <w:bCs/>
          <w:sz w:val="24"/>
        </w:rPr>
      </w:pPr>
      <w:r w:rsidRPr="00C9577B">
        <w:rPr>
          <w:rFonts w:eastAsia="Calibri" w:cs="Arial"/>
          <w:b/>
          <w:bCs/>
          <w:sz w:val="24"/>
        </w:rPr>
        <w:t xml:space="preserve">Any precautions which are necessary are agreed between the supervisor and student and should be recorded in relevant </w:t>
      </w:r>
      <w:r w:rsidR="000733AE" w:rsidRPr="00C9577B">
        <w:rPr>
          <w:rFonts w:eastAsia="Calibri" w:cs="Arial"/>
          <w:b/>
          <w:bCs/>
          <w:sz w:val="24"/>
        </w:rPr>
        <w:t>procedures.</w:t>
      </w:r>
    </w:p>
    <w:p w14:paraId="41F63E1C" w14:textId="77777777" w:rsidR="00D67B4A" w:rsidRPr="00C9577B" w:rsidRDefault="00D67B4A" w:rsidP="00C9577B">
      <w:pPr>
        <w:pStyle w:val="ListParagraph"/>
        <w:ind w:left="0"/>
        <w:rPr>
          <w:rFonts w:eastAsia="Calibri" w:cs="Arial"/>
          <w:sz w:val="24"/>
        </w:rPr>
      </w:pPr>
    </w:p>
    <w:p w14:paraId="7B947E8D" w14:textId="2CC0363B" w:rsidR="003A4833" w:rsidRPr="00C9577B" w:rsidRDefault="003A4833" w:rsidP="00C9577B">
      <w:pPr>
        <w:pStyle w:val="ListParagraph"/>
        <w:ind w:left="0"/>
        <w:rPr>
          <w:rFonts w:eastAsia="Calibri" w:cs="Arial"/>
          <w:b/>
          <w:bCs/>
          <w:sz w:val="24"/>
        </w:rPr>
      </w:pPr>
      <w:r w:rsidRPr="00C9577B">
        <w:rPr>
          <w:rFonts w:eastAsia="Calibri" w:cs="Arial"/>
          <w:b/>
          <w:bCs/>
          <w:sz w:val="24"/>
        </w:rPr>
        <w:t xml:space="preserve">Regular checks are carried out by the supervisor to ensure that the student is </w:t>
      </w:r>
      <w:r w:rsidR="000733AE" w:rsidRPr="00C9577B">
        <w:rPr>
          <w:rFonts w:eastAsia="Calibri" w:cs="Arial"/>
          <w:b/>
          <w:bCs/>
          <w:sz w:val="24"/>
        </w:rPr>
        <w:t>following</w:t>
      </w:r>
      <w:r w:rsidRPr="00C9577B">
        <w:rPr>
          <w:rFonts w:eastAsia="Calibri" w:cs="Arial"/>
          <w:b/>
          <w:bCs/>
          <w:sz w:val="24"/>
        </w:rPr>
        <w:t xml:space="preserve"> the agreed procedures.</w:t>
      </w:r>
    </w:p>
    <w:p w14:paraId="630C1D74" w14:textId="77777777" w:rsidR="00D67B4A" w:rsidRPr="00C9577B" w:rsidRDefault="00D67B4A" w:rsidP="00C9577B">
      <w:pPr>
        <w:pStyle w:val="ListParagraph"/>
        <w:ind w:left="0"/>
        <w:rPr>
          <w:rFonts w:eastAsia="Calibri" w:cs="Arial"/>
          <w:sz w:val="24"/>
        </w:rPr>
      </w:pPr>
    </w:p>
    <w:p w14:paraId="5C2B584A" w14:textId="77777777" w:rsidR="003A4833" w:rsidRPr="00C9577B" w:rsidRDefault="003A4833" w:rsidP="00C9577B">
      <w:pPr>
        <w:pStyle w:val="ListParagraph"/>
        <w:ind w:left="0"/>
        <w:rPr>
          <w:rFonts w:eastAsia="Calibri" w:cs="Arial"/>
          <w:sz w:val="24"/>
        </w:rPr>
      </w:pPr>
      <w:r w:rsidRPr="00C9577B">
        <w:rPr>
          <w:rFonts w:eastAsia="Calibri" w:cs="Arial"/>
          <w:b/>
          <w:bCs/>
          <w:sz w:val="24"/>
        </w:rPr>
        <w:t>It has been made clear that:</w:t>
      </w:r>
    </w:p>
    <w:p w14:paraId="35A40B52" w14:textId="77777777" w:rsidR="003A4833" w:rsidRPr="00C9577B" w:rsidRDefault="003A4833" w:rsidP="004013C7">
      <w:pPr>
        <w:pStyle w:val="ListParagraph"/>
        <w:numPr>
          <w:ilvl w:val="0"/>
          <w:numId w:val="68"/>
        </w:numPr>
        <w:rPr>
          <w:rFonts w:eastAsia="Calibri" w:cs="Arial"/>
          <w:sz w:val="24"/>
        </w:rPr>
      </w:pPr>
      <w:r w:rsidRPr="00C9577B">
        <w:rPr>
          <w:rFonts w:eastAsia="Calibri" w:cs="Arial"/>
          <w:sz w:val="24"/>
        </w:rPr>
        <w:t xml:space="preserve">Alterations in method must be documented, risk assessments reviewed and revised as necessary and discussed rather than casually introduced without the supervisor's </w:t>
      </w:r>
      <w:proofErr w:type="gramStart"/>
      <w:r w:rsidRPr="00C9577B">
        <w:rPr>
          <w:rFonts w:eastAsia="Calibri" w:cs="Arial"/>
          <w:sz w:val="24"/>
        </w:rPr>
        <w:t>knowledge;</w:t>
      </w:r>
      <w:proofErr w:type="gramEnd"/>
    </w:p>
    <w:p w14:paraId="6963F68C" w14:textId="09773F6D" w:rsidR="003A4833" w:rsidRDefault="003A4833" w:rsidP="004013C7">
      <w:pPr>
        <w:pStyle w:val="ListParagraph"/>
        <w:numPr>
          <w:ilvl w:val="0"/>
          <w:numId w:val="68"/>
        </w:numPr>
        <w:rPr>
          <w:rFonts w:eastAsia="Calibri" w:cs="Arial"/>
          <w:sz w:val="24"/>
        </w:rPr>
      </w:pPr>
      <w:r w:rsidRPr="00C9577B">
        <w:rPr>
          <w:rFonts w:eastAsia="Calibri" w:cs="Arial"/>
          <w:sz w:val="24"/>
        </w:rPr>
        <w:t xml:space="preserve">Students also have statutory responsibilities not to endanger themselves and others by their </w:t>
      </w:r>
      <w:r w:rsidR="003735E8">
        <w:rPr>
          <w:rFonts w:eastAsia="Calibri" w:cs="Arial"/>
          <w:sz w:val="24"/>
        </w:rPr>
        <w:t>actions.</w:t>
      </w:r>
    </w:p>
    <w:p w14:paraId="3EC8F969" w14:textId="77777777" w:rsidR="003735E8" w:rsidRPr="003735E8" w:rsidRDefault="003735E8" w:rsidP="003735E8">
      <w:pPr>
        <w:rPr>
          <w:rFonts w:eastAsia="Calibri" w:cs="Arial"/>
          <w:sz w:val="24"/>
        </w:rPr>
      </w:pPr>
    </w:p>
    <w:p w14:paraId="1B69F696" w14:textId="340C0FBA" w:rsidR="003A4833" w:rsidRPr="00C9577B" w:rsidRDefault="003A4833" w:rsidP="00B415C3">
      <w:pPr>
        <w:pStyle w:val="Heading3"/>
      </w:pPr>
      <w:bookmarkStart w:id="349" w:name="Student_Work_Placements"/>
      <w:bookmarkStart w:id="350" w:name="_Toc55293828"/>
      <w:bookmarkStart w:id="351" w:name="_Toc143522586"/>
      <w:r w:rsidRPr="00C9577B">
        <w:t>Student Work Placements</w:t>
      </w:r>
      <w:bookmarkEnd w:id="349"/>
      <w:bookmarkEnd w:id="350"/>
      <w:bookmarkEnd w:id="351"/>
    </w:p>
    <w:p w14:paraId="44F69B9A" w14:textId="77777777" w:rsidR="008B0BAE" w:rsidRPr="00C9577B" w:rsidRDefault="008B0BAE" w:rsidP="00C9577B">
      <w:pPr>
        <w:rPr>
          <w:rFonts w:cs="Arial"/>
          <w:sz w:val="24"/>
        </w:rPr>
      </w:pPr>
    </w:p>
    <w:p w14:paraId="67D03936" w14:textId="00350338" w:rsidR="003A4833" w:rsidRPr="00C9577B" w:rsidRDefault="003A4833" w:rsidP="00C9577B">
      <w:pPr>
        <w:rPr>
          <w:rFonts w:eastAsia="Calibri" w:cs="Arial"/>
          <w:sz w:val="24"/>
        </w:rPr>
      </w:pPr>
      <w:r w:rsidRPr="00C9577B">
        <w:rPr>
          <w:rFonts w:eastAsia="Calibri" w:cs="Arial"/>
          <w:sz w:val="24"/>
        </w:rPr>
        <w:t xml:space="preserve">Whilst primary responsibility for meeting statutory obligations within a </w:t>
      </w:r>
      <w:proofErr w:type="gramStart"/>
      <w:r w:rsidRPr="00C9577B">
        <w:rPr>
          <w:rFonts w:eastAsia="Calibri" w:cs="Arial"/>
          <w:sz w:val="24"/>
        </w:rPr>
        <w:t>'placement' rests</w:t>
      </w:r>
      <w:proofErr w:type="gramEnd"/>
      <w:r w:rsidRPr="00C9577B">
        <w:rPr>
          <w:rFonts w:eastAsia="Calibri" w:cs="Arial"/>
          <w:sz w:val="24"/>
        </w:rPr>
        <w:t xml:space="preserve"> with the employer 'placement provider' there still remains a residual risk of incurring liability unless the University takes reasonable steps to see that the placement is safe and without risks to health. It is good practice, therefore, to enter into discussion with </w:t>
      </w:r>
      <w:r w:rsidRPr="00C9577B">
        <w:rPr>
          <w:rFonts w:eastAsia="Calibri" w:cs="Arial"/>
          <w:sz w:val="24"/>
        </w:rPr>
        <w:lastRenderedPageBreak/>
        <w:t>prospective employers regarding the health and safety of students on work placements and that written records are maintained.</w:t>
      </w:r>
    </w:p>
    <w:p w14:paraId="0CC9253B" w14:textId="77777777" w:rsidR="00463D48" w:rsidRPr="00C9577B" w:rsidRDefault="00463D48" w:rsidP="00C9577B">
      <w:pPr>
        <w:rPr>
          <w:rFonts w:eastAsia="Calibri" w:cs="Arial"/>
          <w:sz w:val="24"/>
        </w:rPr>
      </w:pPr>
    </w:p>
    <w:p w14:paraId="2C726BF9" w14:textId="653740B1" w:rsidR="003A4833" w:rsidRPr="00C9577B" w:rsidRDefault="003A4833" w:rsidP="00C9577B">
      <w:pPr>
        <w:rPr>
          <w:rFonts w:eastAsia="Calibri" w:cs="Arial"/>
          <w:sz w:val="24"/>
        </w:rPr>
      </w:pPr>
      <w:r w:rsidRPr="00C9577B">
        <w:rPr>
          <w:rFonts w:eastAsia="Calibri" w:cs="Arial"/>
          <w:sz w:val="24"/>
        </w:rPr>
        <w:t xml:space="preserve">Placement organisers and any other staff involved in arranging or monitoring student progress whilst on placement </w:t>
      </w:r>
      <w:r w:rsidRPr="00C9577B">
        <w:rPr>
          <w:rFonts w:eastAsia="Calibri" w:cs="Arial"/>
          <w:b/>
          <w:bCs/>
          <w:sz w:val="24"/>
        </w:rPr>
        <w:t>must</w:t>
      </w:r>
      <w:r w:rsidRPr="00C9577B">
        <w:rPr>
          <w:rFonts w:eastAsia="Calibri" w:cs="Arial"/>
          <w:sz w:val="24"/>
        </w:rPr>
        <w:t xml:space="preserve"> follow the procedures and guidance outlined in the</w:t>
      </w:r>
      <w:r w:rsidR="001F2418" w:rsidRPr="00C9577B">
        <w:rPr>
          <w:rFonts w:eastAsia="Calibri" w:cs="Arial"/>
          <w:sz w:val="24"/>
        </w:rPr>
        <w:t xml:space="preserve"> </w:t>
      </w:r>
      <w:r w:rsidR="001F2418" w:rsidRPr="00DD3F55">
        <w:rPr>
          <w:rFonts w:eastAsia="Calibri" w:cs="Arial"/>
          <w:sz w:val="24"/>
        </w:rPr>
        <w:t>U</w:t>
      </w:r>
      <w:r w:rsidR="002E7FA3" w:rsidRPr="00DD3F55">
        <w:rPr>
          <w:rFonts w:eastAsia="Calibri" w:cs="Arial"/>
          <w:sz w:val="24"/>
        </w:rPr>
        <w:t>CEA</w:t>
      </w:r>
      <w:r w:rsidR="001F2418" w:rsidRPr="00DD3F55">
        <w:rPr>
          <w:rFonts w:eastAsia="Calibri" w:cs="Arial"/>
          <w:sz w:val="24"/>
        </w:rPr>
        <w:t xml:space="preserve"> Guidance on Health and Safety of Placements f</w:t>
      </w:r>
      <w:r w:rsidR="00FF3D7A" w:rsidRPr="00DD3F55">
        <w:rPr>
          <w:rFonts w:eastAsia="Calibri" w:cs="Arial"/>
          <w:sz w:val="24"/>
        </w:rPr>
        <w:t>or Higher Education Students</w:t>
      </w:r>
      <w:r w:rsidR="00FF3D7A" w:rsidRPr="00C9577B">
        <w:rPr>
          <w:rFonts w:eastAsia="Calibri" w:cs="Arial"/>
          <w:sz w:val="24"/>
        </w:rPr>
        <w:t xml:space="preserve"> </w:t>
      </w:r>
      <w:r w:rsidRPr="00C9577B">
        <w:rPr>
          <w:rFonts w:eastAsia="Calibri" w:cs="Arial"/>
          <w:sz w:val="24"/>
        </w:rPr>
        <w:t xml:space="preserve">which can be accessed via the </w:t>
      </w:r>
      <w:proofErr w:type="spellStart"/>
      <w:r w:rsidR="00A964DC" w:rsidRPr="00C9577B">
        <w:rPr>
          <w:rFonts w:eastAsia="Calibri" w:cs="Arial"/>
          <w:sz w:val="24"/>
        </w:rPr>
        <w:t>WYou</w:t>
      </w:r>
      <w:proofErr w:type="spellEnd"/>
      <w:r w:rsidR="00A964DC" w:rsidRPr="00C9577B">
        <w:rPr>
          <w:rFonts w:eastAsia="Calibri" w:cs="Arial"/>
          <w:sz w:val="24"/>
        </w:rPr>
        <w:t xml:space="preserve"> Staff Intranet</w:t>
      </w:r>
      <w:r w:rsidR="00965826" w:rsidRPr="00C9577B">
        <w:rPr>
          <w:rFonts w:eastAsia="Calibri" w:cs="Arial"/>
          <w:sz w:val="24"/>
        </w:rPr>
        <w:t xml:space="preserve"> site</w:t>
      </w:r>
      <w:r w:rsidRPr="00C9577B">
        <w:rPr>
          <w:rFonts w:eastAsia="Calibri" w:cs="Arial"/>
          <w:sz w:val="24"/>
        </w:rPr>
        <w:t>.</w:t>
      </w:r>
    </w:p>
    <w:p w14:paraId="78C8AB1E" w14:textId="77777777" w:rsidR="00626DBD" w:rsidRPr="00C9577B" w:rsidRDefault="00626DBD" w:rsidP="00C9577B">
      <w:pPr>
        <w:pStyle w:val="ListParagraph"/>
        <w:ind w:left="0"/>
        <w:rPr>
          <w:rFonts w:eastAsia="Calibri" w:cs="Arial"/>
          <w:sz w:val="24"/>
        </w:rPr>
      </w:pPr>
    </w:p>
    <w:p w14:paraId="18423714" w14:textId="40D9E014" w:rsidR="004F5483" w:rsidRPr="006F7808" w:rsidRDefault="004F5483" w:rsidP="00B415C3">
      <w:pPr>
        <w:pStyle w:val="Heading3"/>
        <w:rPr>
          <w:rStyle w:val="Heading2Char"/>
          <w:rFonts w:cstheme="majorBidi"/>
          <w:b/>
          <w:bCs w:val="0"/>
        </w:rPr>
      </w:pPr>
      <w:bookmarkStart w:id="352" w:name="_Toc55293829"/>
      <w:bookmarkStart w:id="353" w:name="_Toc143522587"/>
      <w:bookmarkStart w:id="354" w:name="_Toc455577610"/>
      <w:bookmarkStart w:id="355" w:name="Visitors_Duty_of_Care"/>
      <w:r w:rsidRPr="006F7808">
        <w:rPr>
          <w:rStyle w:val="Heading2Char"/>
          <w:rFonts w:cstheme="majorBidi"/>
          <w:b/>
          <w:bCs w:val="0"/>
        </w:rPr>
        <w:t>Training</w:t>
      </w:r>
      <w:bookmarkEnd w:id="352"/>
      <w:bookmarkEnd w:id="353"/>
      <w:r w:rsidRPr="006F7808">
        <w:rPr>
          <w:rStyle w:val="Heading2Char"/>
          <w:rFonts w:cstheme="majorBidi"/>
          <w:b/>
          <w:bCs w:val="0"/>
        </w:rPr>
        <w:t xml:space="preserve"> </w:t>
      </w:r>
    </w:p>
    <w:p w14:paraId="3F47B310" w14:textId="77777777" w:rsidR="004F5483" w:rsidRPr="00C9577B" w:rsidRDefault="004F5483" w:rsidP="00C9577B">
      <w:pPr>
        <w:rPr>
          <w:rStyle w:val="Heading3Char"/>
          <w:rFonts w:cs="Arial"/>
          <w:b w:val="0"/>
        </w:rPr>
      </w:pPr>
    </w:p>
    <w:p w14:paraId="0BAE216B" w14:textId="77777777" w:rsidR="005F77B6" w:rsidRPr="00C9577B" w:rsidRDefault="005F77B6" w:rsidP="00C9577B">
      <w:pPr>
        <w:rPr>
          <w:rFonts w:cs="Arial"/>
          <w:sz w:val="24"/>
        </w:rPr>
      </w:pPr>
      <w:r w:rsidRPr="00C9577B">
        <w:rPr>
          <w:rFonts w:eastAsia="Calibri" w:cs="Arial"/>
          <w:sz w:val="24"/>
        </w:rPr>
        <w:t xml:space="preserve">It is the University’s policy to provide appropriate health and safety training and/or deliver information, knowledge and/or practical experience to enable all staff and students to work in a safe and healthy manner.  </w:t>
      </w:r>
      <w:r w:rsidRPr="00C9577B">
        <w:rPr>
          <w:rFonts w:cs="Arial"/>
          <w:sz w:val="24"/>
        </w:rPr>
        <w:t>The University, its Faculty’s and Operational Departments must ensure suitable information, instruction, training and supervision is provided so that staff are competent to undertake their roles and duties.</w:t>
      </w:r>
    </w:p>
    <w:p w14:paraId="3244B0A8" w14:textId="77777777" w:rsidR="005F77B6" w:rsidRPr="00C9577B" w:rsidRDefault="005F77B6" w:rsidP="00C9577B">
      <w:pPr>
        <w:rPr>
          <w:rFonts w:cs="Arial"/>
          <w:sz w:val="24"/>
        </w:rPr>
      </w:pPr>
    </w:p>
    <w:p w14:paraId="1039EC02" w14:textId="3614400F" w:rsidR="005F77B6" w:rsidRPr="00C9577B" w:rsidRDefault="005F77B6" w:rsidP="00C9577B">
      <w:pPr>
        <w:rPr>
          <w:rFonts w:cs="Arial"/>
          <w:sz w:val="24"/>
        </w:rPr>
      </w:pPr>
      <w:r w:rsidRPr="00C9577B">
        <w:rPr>
          <w:rFonts w:cs="Arial"/>
          <w:sz w:val="24"/>
        </w:rPr>
        <w:t xml:space="preserve">Everyone in a level of responsibility including the Board of Governors, </w:t>
      </w:r>
      <w:r w:rsidR="006C25C6">
        <w:rPr>
          <w:rFonts w:cs="Arial"/>
          <w:sz w:val="24"/>
        </w:rPr>
        <w:t>SLT</w:t>
      </w:r>
      <w:r w:rsidRPr="00C9577B">
        <w:rPr>
          <w:rFonts w:cs="Arial"/>
          <w:sz w:val="24"/>
        </w:rPr>
        <w:t>, Deans of Faulty/Department and Line Managers/Supervisors shall attend appropriate training and/or receive suitable information as is required and appropriate for their roles.</w:t>
      </w:r>
    </w:p>
    <w:p w14:paraId="191FCD70" w14:textId="77777777" w:rsidR="005F77B6" w:rsidRPr="00C9577B" w:rsidRDefault="005F77B6" w:rsidP="00C9577B">
      <w:pPr>
        <w:rPr>
          <w:rFonts w:cs="Arial"/>
          <w:sz w:val="24"/>
        </w:rPr>
      </w:pPr>
    </w:p>
    <w:p w14:paraId="74190AD1" w14:textId="185D4937" w:rsidR="005F77B6" w:rsidRPr="00C9577B" w:rsidRDefault="005F77B6" w:rsidP="00C9577B">
      <w:pPr>
        <w:rPr>
          <w:rFonts w:cs="Arial"/>
          <w:sz w:val="24"/>
        </w:rPr>
      </w:pPr>
      <w:r w:rsidRPr="00C9577B">
        <w:rPr>
          <w:rFonts w:cs="Arial"/>
          <w:sz w:val="24"/>
        </w:rPr>
        <w:t xml:space="preserve">All members of Task Groups, Advisory and </w:t>
      </w:r>
      <w:r w:rsidR="002E7FA3" w:rsidRPr="00C9577B">
        <w:rPr>
          <w:rFonts w:cs="Arial"/>
          <w:sz w:val="24"/>
        </w:rPr>
        <w:t>decision-making</w:t>
      </w:r>
      <w:r w:rsidRPr="00C9577B">
        <w:rPr>
          <w:rFonts w:cs="Arial"/>
          <w:sz w:val="24"/>
        </w:rPr>
        <w:t xml:space="preserve"> Committees, Sub-Committees, Specialist Groups and or other similar bodies, should be provided with suitable training, instruction and information as is required for them to undertake their roles.</w:t>
      </w:r>
    </w:p>
    <w:p w14:paraId="78C7DD5C" w14:textId="26841CD1" w:rsidR="002E7FA3" w:rsidRPr="00C9577B" w:rsidRDefault="002E7FA3" w:rsidP="00C9577B">
      <w:pPr>
        <w:rPr>
          <w:rFonts w:cs="Arial"/>
          <w:sz w:val="24"/>
        </w:rPr>
      </w:pPr>
    </w:p>
    <w:p w14:paraId="35524449" w14:textId="46AA10FA" w:rsidR="002E7FA3" w:rsidRPr="00C9577B" w:rsidRDefault="002E7FA3" w:rsidP="00C9577B">
      <w:pPr>
        <w:rPr>
          <w:rFonts w:cs="Arial"/>
          <w:sz w:val="24"/>
        </w:rPr>
      </w:pPr>
      <w:r w:rsidRPr="00DD3F55">
        <w:rPr>
          <w:rFonts w:cs="Arial"/>
          <w:sz w:val="24"/>
        </w:rPr>
        <w:t>A training record should be maintained for training provided to employees. Training records may be kept by the Faculty/Department or centrally with HR.</w:t>
      </w:r>
    </w:p>
    <w:p w14:paraId="5E67B519" w14:textId="77777777" w:rsidR="002C04E4" w:rsidRPr="00C9577B" w:rsidRDefault="002C04E4" w:rsidP="00C9577B">
      <w:pPr>
        <w:rPr>
          <w:rFonts w:cs="Arial"/>
          <w:sz w:val="24"/>
        </w:rPr>
      </w:pPr>
    </w:p>
    <w:p w14:paraId="2607AB54" w14:textId="168A9878" w:rsidR="00910B03" w:rsidRPr="006F7808" w:rsidRDefault="00910B03" w:rsidP="00B415C3">
      <w:pPr>
        <w:pStyle w:val="Heading3"/>
        <w:rPr>
          <w:rStyle w:val="Heading3Char"/>
          <w:rFonts w:cs="Arial"/>
          <w:b/>
          <w:bCs/>
        </w:rPr>
      </w:pPr>
      <w:bookmarkStart w:id="356" w:name="_Toc55293830"/>
      <w:bookmarkStart w:id="357" w:name="_Toc143522588"/>
      <w:r w:rsidRPr="006F7808">
        <w:rPr>
          <w:rStyle w:val="Heading3Char"/>
          <w:rFonts w:cs="Arial"/>
          <w:b/>
        </w:rPr>
        <w:t>Induction Training</w:t>
      </w:r>
      <w:bookmarkEnd w:id="356"/>
      <w:bookmarkEnd w:id="357"/>
      <w:r w:rsidRPr="006F7808">
        <w:rPr>
          <w:rStyle w:val="Heading3Char"/>
          <w:rFonts w:cs="Arial"/>
          <w:b/>
        </w:rPr>
        <w:t xml:space="preserve"> </w:t>
      </w:r>
    </w:p>
    <w:p w14:paraId="505CB459" w14:textId="77777777" w:rsidR="00910B03" w:rsidRPr="00C9577B" w:rsidRDefault="00910B03" w:rsidP="00C9577B">
      <w:pPr>
        <w:rPr>
          <w:rStyle w:val="Heading3Char"/>
          <w:rFonts w:cs="Arial"/>
          <w:b w:val="0"/>
        </w:rPr>
      </w:pPr>
    </w:p>
    <w:p w14:paraId="3CAD3A83" w14:textId="7D37D267" w:rsidR="004F5483" w:rsidRPr="00C9577B" w:rsidRDefault="004F5483" w:rsidP="00C9577B">
      <w:pPr>
        <w:rPr>
          <w:rFonts w:eastAsia="Calibri" w:cs="Arial"/>
          <w:sz w:val="24"/>
        </w:rPr>
      </w:pPr>
      <w:bookmarkStart w:id="358" w:name="_Toc55293831"/>
      <w:r w:rsidRPr="00C9577B">
        <w:rPr>
          <w:rFonts w:eastAsiaTheme="majorEastAsia" w:cs="Arial"/>
          <w:sz w:val="24"/>
        </w:rPr>
        <w:t>New Staff</w:t>
      </w:r>
      <w:bookmarkEnd w:id="358"/>
      <w:r w:rsidR="00877061" w:rsidRPr="00C9577B">
        <w:rPr>
          <w:rFonts w:eastAsia="Calibri" w:cs="Arial"/>
          <w:sz w:val="24"/>
        </w:rPr>
        <w:t xml:space="preserve"> </w:t>
      </w:r>
      <w:r w:rsidRPr="00C9577B">
        <w:rPr>
          <w:rFonts w:eastAsia="Calibri" w:cs="Arial"/>
          <w:sz w:val="24"/>
        </w:rPr>
        <w:t>(including casual and temporary), Students and Consulta</w:t>
      </w:r>
      <w:r w:rsidR="00910B03" w:rsidRPr="00C9577B">
        <w:rPr>
          <w:rFonts w:eastAsia="Calibri" w:cs="Arial"/>
          <w:sz w:val="24"/>
        </w:rPr>
        <w:t xml:space="preserve">nts (working at the University) must receive appropriate induction training. </w:t>
      </w:r>
    </w:p>
    <w:p w14:paraId="5CAA9B4A" w14:textId="77777777" w:rsidR="004F5483" w:rsidRPr="00C9577B" w:rsidRDefault="004F5483" w:rsidP="00C9577B">
      <w:pPr>
        <w:rPr>
          <w:rFonts w:eastAsia="Calibri" w:cs="Arial"/>
          <w:sz w:val="24"/>
        </w:rPr>
      </w:pPr>
    </w:p>
    <w:p w14:paraId="18144EB6" w14:textId="3F8DFC4F" w:rsidR="004F5483" w:rsidRPr="00C9577B" w:rsidRDefault="004F5483" w:rsidP="00C9577B">
      <w:pPr>
        <w:rPr>
          <w:rFonts w:eastAsia="Calibri" w:cs="Arial"/>
          <w:sz w:val="24"/>
        </w:rPr>
      </w:pPr>
      <w:r w:rsidRPr="00C9577B">
        <w:rPr>
          <w:rFonts w:eastAsia="Calibri" w:cs="Arial"/>
          <w:sz w:val="24"/>
        </w:rPr>
        <w:t xml:space="preserve">Each Faculty/Department will need to tailor its information and training package to suit the </w:t>
      </w:r>
      <w:r w:rsidR="00AC6BB0" w:rsidRPr="00C9577B">
        <w:rPr>
          <w:rFonts w:eastAsia="Calibri" w:cs="Arial"/>
          <w:sz w:val="24"/>
        </w:rPr>
        <w:t>nature</w:t>
      </w:r>
      <w:r w:rsidRPr="00C9577B">
        <w:rPr>
          <w:rFonts w:eastAsia="Calibri" w:cs="Arial"/>
          <w:sz w:val="24"/>
        </w:rPr>
        <w:t xml:space="preserve"> of the activities conducted. However, some standard/core information will apply universally. </w:t>
      </w:r>
      <w:r w:rsidR="005F77B6" w:rsidRPr="00C9577B">
        <w:rPr>
          <w:rFonts w:eastAsia="Calibri" w:cs="Arial"/>
          <w:sz w:val="24"/>
        </w:rPr>
        <w:t xml:space="preserve">Faculty/Department specific </w:t>
      </w:r>
      <w:r w:rsidRPr="00C9577B">
        <w:rPr>
          <w:rFonts w:eastAsia="Calibri" w:cs="Arial"/>
          <w:sz w:val="24"/>
        </w:rPr>
        <w:t>hazards will have been properly identified through the formal risk assessment process.</w:t>
      </w:r>
    </w:p>
    <w:p w14:paraId="5E1C5403" w14:textId="77777777" w:rsidR="004F5483" w:rsidRPr="00C9577B" w:rsidRDefault="004F5483" w:rsidP="000A0E55">
      <w:pPr>
        <w:rPr>
          <w:rFonts w:eastAsia="Calibri" w:cs="Arial"/>
          <w:sz w:val="24"/>
        </w:rPr>
      </w:pPr>
    </w:p>
    <w:p w14:paraId="137DF9CF" w14:textId="31F1A827" w:rsidR="00E503C6" w:rsidRDefault="00C620E0" w:rsidP="00D037CF">
      <w:pPr>
        <w:pStyle w:val="Heading2"/>
        <w:spacing w:after="0"/>
      </w:pPr>
      <w:bookmarkStart w:id="359" w:name="_Toc49551619"/>
      <w:bookmarkStart w:id="360" w:name="_Toc49551757"/>
      <w:bookmarkStart w:id="361" w:name="_Toc49551895"/>
      <w:bookmarkStart w:id="362" w:name="_Toc49552033"/>
      <w:bookmarkStart w:id="363" w:name="_Toc49552171"/>
      <w:bookmarkStart w:id="364" w:name="_Toc49551620"/>
      <w:bookmarkStart w:id="365" w:name="_Toc49551758"/>
      <w:bookmarkStart w:id="366" w:name="_Toc49551896"/>
      <w:bookmarkStart w:id="367" w:name="_Toc49552034"/>
      <w:bookmarkStart w:id="368" w:name="_Toc49552172"/>
      <w:bookmarkStart w:id="369" w:name="_Toc49551621"/>
      <w:bookmarkStart w:id="370" w:name="_Toc49551759"/>
      <w:bookmarkStart w:id="371" w:name="_Toc49551897"/>
      <w:bookmarkStart w:id="372" w:name="_Toc49552035"/>
      <w:bookmarkStart w:id="373" w:name="_Toc49552173"/>
      <w:bookmarkStart w:id="374" w:name="_Toc49551622"/>
      <w:bookmarkStart w:id="375" w:name="_Toc49551760"/>
      <w:bookmarkStart w:id="376" w:name="_Toc49551898"/>
      <w:bookmarkStart w:id="377" w:name="_Toc49552036"/>
      <w:bookmarkStart w:id="378" w:name="_Toc49552174"/>
      <w:bookmarkStart w:id="379" w:name="_Toc49551623"/>
      <w:bookmarkStart w:id="380" w:name="_Toc49551761"/>
      <w:bookmarkStart w:id="381" w:name="_Toc49551899"/>
      <w:bookmarkStart w:id="382" w:name="_Toc49552037"/>
      <w:bookmarkStart w:id="383" w:name="_Toc49552175"/>
      <w:bookmarkStart w:id="384" w:name="_Toc49551624"/>
      <w:bookmarkStart w:id="385" w:name="_Toc49551762"/>
      <w:bookmarkStart w:id="386" w:name="_Toc49551900"/>
      <w:bookmarkStart w:id="387" w:name="_Toc49552038"/>
      <w:bookmarkStart w:id="388" w:name="_Toc49552176"/>
      <w:bookmarkStart w:id="389" w:name="_Toc49551625"/>
      <w:bookmarkStart w:id="390" w:name="_Toc49551763"/>
      <w:bookmarkStart w:id="391" w:name="_Toc49551901"/>
      <w:bookmarkStart w:id="392" w:name="_Toc49552039"/>
      <w:bookmarkStart w:id="393" w:name="_Toc49552177"/>
      <w:bookmarkStart w:id="394" w:name="_Toc49551626"/>
      <w:bookmarkStart w:id="395" w:name="_Toc49551764"/>
      <w:bookmarkStart w:id="396" w:name="_Toc49551902"/>
      <w:bookmarkStart w:id="397" w:name="_Toc49552040"/>
      <w:bookmarkStart w:id="398" w:name="_Toc49552178"/>
      <w:bookmarkStart w:id="399" w:name="_Toc49551627"/>
      <w:bookmarkStart w:id="400" w:name="_Toc49551765"/>
      <w:bookmarkStart w:id="401" w:name="_Toc49551903"/>
      <w:bookmarkStart w:id="402" w:name="_Toc49552041"/>
      <w:bookmarkStart w:id="403" w:name="_Toc49552179"/>
      <w:bookmarkStart w:id="404" w:name="_Toc55293832"/>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t xml:space="preserve"> </w:t>
      </w:r>
      <w:bookmarkStart w:id="405" w:name="_Toc143522589"/>
      <w:r w:rsidR="00E503C6" w:rsidRPr="00C9577B">
        <w:t>Vibration</w:t>
      </w:r>
      <w:bookmarkEnd w:id="354"/>
      <w:bookmarkEnd w:id="404"/>
      <w:bookmarkEnd w:id="405"/>
    </w:p>
    <w:p w14:paraId="72684985" w14:textId="77777777" w:rsidR="000A0E55" w:rsidRPr="00D037CF" w:rsidRDefault="000A0E55" w:rsidP="00D037CF"/>
    <w:p w14:paraId="251AA6BA" w14:textId="1C5119AA" w:rsidR="00E503C6" w:rsidRPr="00C9577B" w:rsidRDefault="00E503C6" w:rsidP="000A0E55">
      <w:pPr>
        <w:rPr>
          <w:rFonts w:cs="Arial"/>
          <w:sz w:val="24"/>
        </w:rPr>
      </w:pPr>
      <w:r w:rsidRPr="00C9577B">
        <w:rPr>
          <w:rFonts w:cs="Arial"/>
          <w:sz w:val="24"/>
        </w:rPr>
        <w:t xml:space="preserve">Regular exposure to continuous vibration from a work process has the potential to cause long term ill health including a range of occupational diseases collectively known as hand-arm vibration syndrome (HAVS) or </w:t>
      </w:r>
      <w:r w:rsidR="000A0E55" w:rsidRPr="00C9577B">
        <w:rPr>
          <w:rFonts w:cs="Arial"/>
          <w:sz w:val="24"/>
        </w:rPr>
        <w:t>whole-body</w:t>
      </w:r>
      <w:r w:rsidRPr="00C9577B">
        <w:rPr>
          <w:rFonts w:cs="Arial"/>
          <w:sz w:val="24"/>
        </w:rPr>
        <w:t xml:space="preserve"> vibration (WBV).</w:t>
      </w:r>
    </w:p>
    <w:p w14:paraId="43D6B1D6" w14:textId="77777777" w:rsidR="00E503C6" w:rsidRPr="00C9577B" w:rsidRDefault="00E503C6" w:rsidP="00C9577B">
      <w:pPr>
        <w:rPr>
          <w:rFonts w:cs="Arial"/>
          <w:sz w:val="24"/>
        </w:rPr>
      </w:pPr>
    </w:p>
    <w:p w14:paraId="5B9DF85E" w14:textId="77777777" w:rsidR="00E503C6" w:rsidRPr="00C9577B" w:rsidRDefault="00E503C6" w:rsidP="00C9577B">
      <w:pPr>
        <w:rPr>
          <w:rFonts w:cs="Arial"/>
          <w:sz w:val="24"/>
        </w:rPr>
      </w:pPr>
      <w:r w:rsidRPr="00C9577B">
        <w:rPr>
          <w:rFonts w:cs="Arial"/>
          <w:sz w:val="24"/>
        </w:rPr>
        <w:t>To minimise the risk from vibration the organisation will:</w:t>
      </w:r>
    </w:p>
    <w:p w14:paraId="31C58433" w14:textId="6246FA04" w:rsidR="00E503C6" w:rsidRPr="00C9577B" w:rsidRDefault="00463D48" w:rsidP="004013C7">
      <w:pPr>
        <w:pStyle w:val="ListParagraph"/>
        <w:numPr>
          <w:ilvl w:val="0"/>
          <w:numId w:val="69"/>
        </w:numPr>
        <w:rPr>
          <w:rFonts w:eastAsia="Calibri" w:cs="Arial"/>
          <w:sz w:val="24"/>
        </w:rPr>
      </w:pPr>
      <w:r w:rsidRPr="00C9577B">
        <w:rPr>
          <w:rFonts w:eastAsia="Calibri" w:cs="Arial"/>
          <w:sz w:val="24"/>
        </w:rPr>
        <w:lastRenderedPageBreak/>
        <w:t>Assess</w:t>
      </w:r>
      <w:r w:rsidR="00E503C6" w:rsidRPr="00C9577B">
        <w:rPr>
          <w:rFonts w:eastAsia="Calibri" w:cs="Arial"/>
          <w:sz w:val="24"/>
        </w:rPr>
        <w:t xml:space="preserve"> the risks to health from exposure to continuous levels of vibration and determine the control measures needed</w:t>
      </w:r>
    </w:p>
    <w:p w14:paraId="1BB5D01D" w14:textId="13EBD047" w:rsidR="00E503C6" w:rsidRPr="00C9577B" w:rsidRDefault="00463D48" w:rsidP="004013C7">
      <w:pPr>
        <w:pStyle w:val="ListParagraph"/>
        <w:numPr>
          <w:ilvl w:val="0"/>
          <w:numId w:val="69"/>
        </w:numPr>
        <w:rPr>
          <w:rFonts w:eastAsia="Calibri" w:cs="Arial"/>
          <w:sz w:val="24"/>
        </w:rPr>
      </w:pPr>
      <w:r w:rsidRPr="00C9577B">
        <w:rPr>
          <w:rFonts w:eastAsia="Calibri" w:cs="Arial"/>
          <w:sz w:val="24"/>
        </w:rPr>
        <w:t>Introduce</w:t>
      </w:r>
      <w:r w:rsidR="00E503C6" w:rsidRPr="00C9577B">
        <w:rPr>
          <w:rFonts w:eastAsia="Calibri" w:cs="Arial"/>
          <w:sz w:val="24"/>
        </w:rPr>
        <w:t xml:space="preserve"> effective control measures to ensure levels of exposure to hand-arm vibration and </w:t>
      </w:r>
      <w:r w:rsidR="000733AE" w:rsidRPr="00C9577B">
        <w:rPr>
          <w:rFonts w:eastAsia="Calibri" w:cs="Arial"/>
          <w:sz w:val="24"/>
        </w:rPr>
        <w:t>whole-body</w:t>
      </w:r>
      <w:r w:rsidR="00E503C6" w:rsidRPr="00C9577B">
        <w:rPr>
          <w:rFonts w:eastAsia="Calibri" w:cs="Arial"/>
          <w:sz w:val="24"/>
        </w:rPr>
        <w:t xml:space="preserve"> vibration are eliminated or reduced as far as is reasonably practicable</w:t>
      </w:r>
    </w:p>
    <w:p w14:paraId="5C9CB810" w14:textId="6D0FC0A4" w:rsidR="00E503C6" w:rsidRPr="00C9577B" w:rsidRDefault="00463D48" w:rsidP="004013C7">
      <w:pPr>
        <w:pStyle w:val="ListParagraph"/>
        <w:numPr>
          <w:ilvl w:val="0"/>
          <w:numId w:val="69"/>
        </w:numPr>
        <w:rPr>
          <w:rFonts w:eastAsia="Calibri" w:cs="Arial"/>
          <w:sz w:val="24"/>
        </w:rPr>
      </w:pPr>
      <w:r w:rsidRPr="00C9577B">
        <w:rPr>
          <w:rFonts w:eastAsia="Calibri" w:cs="Arial"/>
          <w:sz w:val="24"/>
        </w:rPr>
        <w:t>Record</w:t>
      </w:r>
      <w:r w:rsidR="00E503C6" w:rsidRPr="00C9577B">
        <w:rPr>
          <w:rFonts w:eastAsia="Calibri" w:cs="Arial"/>
          <w:sz w:val="24"/>
        </w:rPr>
        <w:t xml:space="preserve"> the assessments and review them periodically or when changes occur</w:t>
      </w:r>
    </w:p>
    <w:p w14:paraId="5B0E3C3A" w14:textId="18CA369B" w:rsidR="00E503C6" w:rsidRPr="00C9577B" w:rsidRDefault="00463D48" w:rsidP="004013C7">
      <w:pPr>
        <w:pStyle w:val="ListParagraph"/>
        <w:numPr>
          <w:ilvl w:val="0"/>
          <w:numId w:val="69"/>
        </w:numPr>
        <w:rPr>
          <w:rFonts w:eastAsia="Calibri" w:cs="Arial"/>
          <w:sz w:val="24"/>
        </w:rPr>
      </w:pPr>
      <w:r w:rsidRPr="00C9577B">
        <w:rPr>
          <w:rFonts w:eastAsia="Calibri" w:cs="Arial"/>
          <w:sz w:val="24"/>
        </w:rPr>
        <w:t>Ensure</w:t>
      </w:r>
      <w:r w:rsidR="00E503C6" w:rsidRPr="00C9577B">
        <w:rPr>
          <w:rFonts w:eastAsia="Calibri" w:cs="Arial"/>
          <w:sz w:val="24"/>
        </w:rPr>
        <w:t xml:space="preserve"> that the most appropriate equipment is used for the job, that the equipment </w:t>
      </w:r>
      <w:r w:rsidR="00E503C6" w:rsidRPr="00623041">
        <w:rPr>
          <w:rFonts w:eastAsia="Calibri" w:cs="Arial"/>
          <w:sz w:val="24"/>
        </w:rPr>
        <w:t>is sourced from appropriate suppliers and that it b</w:t>
      </w:r>
      <w:r w:rsidR="009F7F7B" w:rsidRPr="00623041">
        <w:rPr>
          <w:rFonts w:eastAsia="Calibri" w:cs="Arial"/>
          <w:sz w:val="24"/>
        </w:rPr>
        <w:t xml:space="preserve">ears the </w:t>
      </w:r>
      <w:r w:rsidR="00203C1C">
        <w:rPr>
          <w:rFonts w:eastAsia="Calibri" w:cs="Arial"/>
          <w:sz w:val="24"/>
        </w:rPr>
        <w:t>“</w:t>
      </w:r>
      <w:r w:rsidR="009F7F7B" w:rsidRPr="00623041">
        <w:rPr>
          <w:rFonts w:eastAsia="Calibri" w:cs="Arial"/>
          <w:sz w:val="24"/>
        </w:rPr>
        <w:t>CE</w:t>
      </w:r>
      <w:r w:rsidR="00AC6BB0" w:rsidRPr="00623041">
        <w:rPr>
          <w:rFonts w:eastAsia="Calibri" w:cs="Arial"/>
          <w:sz w:val="24"/>
        </w:rPr>
        <w:t>”</w:t>
      </w:r>
      <w:r w:rsidR="002C1E20" w:rsidRPr="00623041">
        <w:rPr>
          <w:rFonts w:eastAsia="Calibri" w:cs="Arial"/>
          <w:sz w:val="24"/>
        </w:rPr>
        <w:t xml:space="preserve"> or </w:t>
      </w:r>
      <w:r w:rsidR="00AC6BB0" w:rsidRPr="00623041">
        <w:rPr>
          <w:rFonts w:eastAsia="Calibri" w:cs="Arial"/>
          <w:sz w:val="24"/>
        </w:rPr>
        <w:t>“</w:t>
      </w:r>
      <w:r w:rsidR="002C1E20" w:rsidRPr="00623041">
        <w:rPr>
          <w:rFonts w:eastAsia="Calibri" w:cs="Arial"/>
          <w:sz w:val="24"/>
        </w:rPr>
        <w:t>UKCA</w:t>
      </w:r>
      <w:r w:rsidR="00760152">
        <w:rPr>
          <w:rFonts w:eastAsia="Calibri" w:cs="Arial"/>
          <w:sz w:val="24"/>
        </w:rPr>
        <w:t>”</w:t>
      </w:r>
      <w:r w:rsidR="009F7F7B" w:rsidRPr="00C9577B">
        <w:rPr>
          <w:rFonts w:eastAsia="Calibri" w:cs="Arial"/>
          <w:sz w:val="24"/>
        </w:rPr>
        <w:t xml:space="preserve"> certification mark</w:t>
      </w:r>
    </w:p>
    <w:p w14:paraId="0518CCA1" w14:textId="58A1DEE0" w:rsidR="00E503C6" w:rsidRPr="00C9577B" w:rsidRDefault="00463D48" w:rsidP="004013C7">
      <w:pPr>
        <w:pStyle w:val="ListParagraph"/>
        <w:numPr>
          <w:ilvl w:val="0"/>
          <w:numId w:val="69"/>
        </w:numPr>
        <w:rPr>
          <w:rFonts w:eastAsia="Calibri" w:cs="Arial"/>
          <w:sz w:val="24"/>
        </w:rPr>
      </w:pPr>
      <w:r w:rsidRPr="00C9577B">
        <w:rPr>
          <w:rFonts w:eastAsia="Calibri" w:cs="Arial"/>
          <w:sz w:val="24"/>
        </w:rPr>
        <w:t>Ensure</w:t>
      </w:r>
      <w:r w:rsidR="00E503C6" w:rsidRPr="00C9577B">
        <w:rPr>
          <w:rFonts w:eastAsia="Calibri" w:cs="Arial"/>
          <w:sz w:val="24"/>
        </w:rPr>
        <w:t xml:space="preserve"> that those persons responsible for managing work likely to result in exposure to hand arm vibration and </w:t>
      </w:r>
      <w:r w:rsidR="000733AE" w:rsidRPr="00C9577B">
        <w:rPr>
          <w:rFonts w:eastAsia="Calibri" w:cs="Arial"/>
          <w:sz w:val="24"/>
        </w:rPr>
        <w:t>whole-body</w:t>
      </w:r>
      <w:r w:rsidR="00E503C6" w:rsidRPr="00C9577B">
        <w:rPr>
          <w:rFonts w:eastAsia="Calibri" w:cs="Arial"/>
          <w:sz w:val="24"/>
        </w:rPr>
        <w:t xml:space="preserve"> vibration are adequately trained and competent</w:t>
      </w:r>
    </w:p>
    <w:p w14:paraId="6041AB54" w14:textId="698DC194" w:rsidR="00E503C6" w:rsidRPr="00C9577B" w:rsidRDefault="00463D48" w:rsidP="004013C7">
      <w:pPr>
        <w:pStyle w:val="ListParagraph"/>
        <w:numPr>
          <w:ilvl w:val="0"/>
          <w:numId w:val="69"/>
        </w:numPr>
        <w:rPr>
          <w:rFonts w:eastAsia="Calibri" w:cs="Arial"/>
          <w:sz w:val="24"/>
        </w:rPr>
      </w:pPr>
      <w:r w:rsidRPr="00C9577B">
        <w:rPr>
          <w:rFonts w:eastAsia="Calibri" w:cs="Arial"/>
          <w:sz w:val="24"/>
        </w:rPr>
        <w:t>Inform</w:t>
      </w:r>
      <w:r w:rsidR="00E503C6" w:rsidRPr="00C9577B">
        <w:rPr>
          <w:rFonts w:eastAsia="Calibri" w:cs="Arial"/>
          <w:sz w:val="24"/>
        </w:rPr>
        <w:t>, instruct and train employees about the risks and the precautions to be taken to protect themselves from the harmful effects of continuous exposure to vibration</w:t>
      </w:r>
    </w:p>
    <w:p w14:paraId="3F03E6D1" w14:textId="54F02239" w:rsidR="00E503C6" w:rsidRPr="00C9577B" w:rsidRDefault="00463D48" w:rsidP="004013C7">
      <w:pPr>
        <w:pStyle w:val="ListParagraph"/>
        <w:numPr>
          <w:ilvl w:val="0"/>
          <w:numId w:val="69"/>
        </w:numPr>
        <w:rPr>
          <w:rFonts w:eastAsia="Calibri" w:cs="Arial"/>
          <w:sz w:val="24"/>
        </w:rPr>
      </w:pPr>
      <w:r w:rsidRPr="00C9577B">
        <w:rPr>
          <w:rFonts w:eastAsia="Calibri" w:cs="Arial"/>
          <w:sz w:val="24"/>
        </w:rPr>
        <w:t>Ensure</w:t>
      </w:r>
      <w:r w:rsidR="00E503C6" w:rsidRPr="00C9577B">
        <w:rPr>
          <w:rFonts w:eastAsia="Calibri" w:cs="Arial"/>
          <w:sz w:val="24"/>
        </w:rPr>
        <w:t xml:space="preserve"> no new equipment or processes are introduced into the work activities where there is a foreseeable risk of hand-arm or </w:t>
      </w:r>
      <w:r w:rsidR="000733AE" w:rsidRPr="00C9577B">
        <w:rPr>
          <w:rFonts w:eastAsia="Calibri" w:cs="Arial"/>
          <w:sz w:val="24"/>
        </w:rPr>
        <w:t>whole-body</w:t>
      </w:r>
      <w:r w:rsidR="00E503C6" w:rsidRPr="00C9577B">
        <w:rPr>
          <w:rFonts w:eastAsia="Calibri" w:cs="Arial"/>
          <w:sz w:val="24"/>
        </w:rPr>
        <w:t xml:space="preserve"> vibration without a risk assessment and a</w:t>
      </w:r>
      <w:r w:rsidR="009F7F7B" w:rsidRPr="00C9577B">
        <w:rPr>
          <w:rFonts w:eastAsia="Calibri" w:cs="Arial"/>
          <w:sz w:val="24"/>
        </w:rPr>
        <w:t>pproval of a designated manager</w:t>
      </w:r>
    </w:p>
    <w:p w14:paraId="6C4A3E38" w14:textId="7680913C" w:rsidR="00E503C6" w:rsidRPr="00C9577B" w:rsidRDefault="00463D48" w:rsidP="004013C7">
      <w:pPr>
        <w:pStyle w:val="ListParagraph"/>
        <w:numPr>
          <w:ilvl w:val="0"/>
          <w:numId w:val="69"/>
        </w:numPr>
        <w:rPr>
          <w:rFonts w:eastAsia="Calibri" w:cs="Arial"/>
          <w:sz w:val="24"/>
        </w:rPr>
      </w:pPr>
      <w:r w:rsidRPr="00C9577B">
        <w:rPr>
          <w:rFonts w:eastAsia="Calibri" w:cs="Arial"/>
          <w:sz w:val="24"/>
        </w:rPr>
        <w:t>Maintain</w:t>
      </w:r>
      <w:r w:rsidR="00E503C6" w:rsidRPr="00C9577B">
        <w:rPr>
          <w:rFonts w:eastAsia="Calibri" w:cs="Arial"/>
          <w:sz w:val="24"/>
        </w:rPr>
        <w:t xml:space="preserve"> an inventory of all vibration equipment used that is likely to cause hand-arm vib</w:t>
      </w:r>
      <w:r w:rsidR="009F7F7B" w:rsidRPr="00C9577B">
        <w:rPr>
          <w:rFonts w:eastAsia="Calibri" w:cs="Arial"/>
          <w:sz w:val="24"/>
        </w:rPr>
        <w:t xml:space="preserve">ration and </w:t>
      </w:r>
      <w:r w:rsidR="000733AE" w:rsidRPr="00C9577B">
        <w:rPr>
          <w:rFonts w:eastAsia="Calibri" w:cs="Arial"/>
          <w:sz w:val="24"/>
        </w:rPr>
        <w:t>whole-body</w:t>
      </w:r>
      <w:r w:rsidR="009F7F7B" w:rsidRPr="00C9577B">
        <w:rPr>
          <w:rFonts w:eastAsia="Calibri" w:cs="Arial"/>
          <w:sz w:val="24"/>
        </w:rPr>
        <w:t xml:space="preserve"> vibration</w:t>
      </w:r>
    </w:p>
    <w:p w14:paraId="66260A03" w14:textId="3D50A7B4" w:rsidR="00E503C6" w:rsidRPr="00C9577B" w:rsidRDefault="00463D48" w:rsidP="004013C7">
      <w:pPr>
        <w:pStyle w:val="ListParagraph"/>
        <w:numPr>
          <w:ilvl w:val="0"/>
          <w:numId w:val="69"/>
        </w:numPr>
        <w:rPr>
          <w:rFonts w:eastAsia="Calibri" w:cs="Arial"/>
          <w:sz w:val="24"/>
        </w:rPr>
      </w:pPr>
      <w:r w:rsidRPr="00C9577B">
        <w:rPr>
          <w:rFonts w:eastAsia="Calibri" w:cs="Arial"/>
          <w:sz w:val="24"/>
        </w:rPr>
        <w:t>Monitor</w:t>
      </w:r>
      <w:r w:rsidR="00E503C6" w:rsidRPr="00C9577B">
        <w:rPr>
          <w:rFonts w:eastAsia="Calibri" w:cs="Arial"/>
          <w:sz w:val="24"/>
        </w:rPr>
        <w:t xml:space="preserve"> exposure of hand-arm vibration and </w:t>
      </w:r>
      <w:r w:rsidR="000733AE" w:rsidRPr="00C9577B">
        <w:rPr>
          <w:rFonts w:eastAsia="Calibri" w:cs="Arial"/>
          <w:sz w:val="24"/>
        </w:rPr>
        <w:t>whole-body</w:t>
      </w:r>
      <w:r w:rsidR="00E503C6" w:rsidRPr="00C9577B">
        <w:rPr>
          <w:rFonts w:eastAsia="Calibri" w:cs="Arial"/>
          <w:sz w:val="24"/>
        </w:rPr>
        <w:t xml:space="preserve"> vibration and undertake appropriate healt</w:t>
      </w:r>
      <w:r w:rsidR="009F7F7B" w:rsidRPr="00C9577B">
        <w:rPr>
          <w:rFonts w:eastAsia="Calibri" w:cs="Arial"/>
          <w:sz w:val="24"/>
        </w:rPr>
        <w:t>h surveillance, where necessary</w:t>
      </w:r>
    </w:p>
    <w:p w14:paraId="1442C5E3" w14:textId="5A01BC47" w:rsidR="00E503C6" w:rsidRPr="00C9577B" w:rsidRDefault="00463D48" w:rsidP="004013C7">
      <w:pPr>
        <w:pStyle w:val="ListParagraph"/>
        <w:numPr>
          <w:ilvl w:val="0"/>
          <w:numId w:val="69"/>
        </w:numPr>
        <w:rPr>
          <w:rFonts w:eastAsia="Calibri" w:cs="Arial"/>
          <w:sz w:val="24"/>
        </w:rPr>
      </w:pPr>
      <w:r w:rsidRPr="00C9577B">
        <w:rPr>
          <w:rFonts w:eastAsia="Calibri" w:cs="Arial"/>
          <w:sz w:val="24"/>
        </w:rPr>
        <w:t>Maintain</w:t>
      </w:r>
      <w:r w:rsidR="00E503C6" w:rsidRPr="00C9577B">
        <w:rPr>
          <w:rFonts w:eastAsia="Calibri" w:cs="Arial"/>
          <w:sz w:val="24"/>
        </w:rPr>
        <w:t xml:space="preserve"> tools to the manufacturer’s specifications to avoid worsening vibration.</w:t>
      </w:r>
    </w:p>
    <w:p w14:paraId="17DBC151" w14:textId="77777777" w:rsidR="008B0BAE" w:rsidRPr="00C9577B" w:rsidRDefault="008B0BAE" w:rsidP="00C9577B">
      <w:pPr>
        <w:ind w:hanging="426"/>
        <w:rPr>
          <w:rStyle w:val="Heading2Char"/>
          <w:rFonts w:eastAsia="Calibri"/>
          <w:bCs w:val="0"/>
        </w:rPr>
      </w:pPr>
    </w:p>
    <w:p w14:paraId="4185EC81" w14:textId="66A3A6D9" w:rsidR="003A4833" w:rsidRPr="00DD3F55" w:rsidRDefault="00C620E0" w:rsidP="00707803">
      <w:pPr>
        <w:pStyle w:val="Heading2"/>
        <w:rPr>
          <w:rStyle w:val="Heading2Char"/>
          <w:b/>
        </w:rPr>
      </w:pPr>
      <w:bookmarkStart w:id="406" w:name="_Toc55293833"/>
      <w:r>
        <w:rPr>
          <w:rStyle w:val="Heading2Char"/>
          <w:b/>
        </w:rPr>
        <w:t xml:space="preserve"> </w:t>
      </w:r>
      <w:bookmarkStart w:id="407" w:name="_Toc143522590"/>
      <w:r w:rsidR="003A4833" w:rsidRPr="00DD3F55">
        <w:rPr>
          <w:rStyle w:val="Heading2Char"/>
          <w:b/>
        </w:rPr>
        <w:t>Visitors Duty of Care</w:t>
      </w:r>
      <w:bookmarkEnd w:id="355"/>
      <w:bookmarkEnd w:id="406"/>
      <w:bookmarkEnd w:id="407"/>
    </w:p>
    <w:p w14:paraId="430204F4" w14:textId="77777777" w:rsidR="00463D48" w:rsidRPr="00C9577B" w:rsidRDefault="00463D48" w:rsidP="00C9577B">
      <w:pPr>
        <w:rPr>
          <w:rFonts w:eastAsia="Calibri" w:cs="Arial"/>
          <w:sz w:val="24"/>
        </w:rPr>
      </w:pPr>
    </w:p>
    <w:p w14:paraId="6A8AC737" w14:textId="2F4A169D" w:rsidR="003A4833" w:rsidRPr="00C9577B" w:rsidRDefault="003A4833" w:rsidP="00C9577B">
      <w:pPr>
        <w:rPr>
          <w:rFonts w:eastAsia="Calibri" w:cs="Arial"/>
          <w:sz w:val="24"/>
        </w:rPr>
      </w:pPr>
      <w:r w:rsidRPr="00C9577B">
        <w:rPr>
          <w:rFonts w:eastAsia="Calibri" w:cs="Arial"/>
          <w:sz w:val="24"/>
        </w:rPr>
        <w:t xml:space="preserve">The University has an obligation under the Health &amp; Safety </w:t>
      </w:r>
      <w:r w:rsidR="00D77BBA" w:rsidRPr="00C9577B">
        <w:rPr>
          <w:rFonts w:eastAsia="Calibri" w:cs="Arial"/>
          <w:sz w:val="24"/>
        </w:rPr>
        <w:t>at</w:t>
      </w:r>
      <w:r w:rsidRPr="00C9577B">
        <w:rPr>
          <w:rFonts w:eastAsia="Calibri" w:cs="Arial"/>
          <w:sz w:val="24"/>
        </w:rPr>
        <w:t xml:space="preserve"> Work </w:t>
      </w:r>
      <w:r w:rsidR="0066216B" w:rsidRPr="00C9577B">
        <w:rPr>
          <w:rFonts w:eastAsia="Calibri" w:cs="Arial"/>
          <w:sz w:val="24"/>
        </w:rPr>
        <w:t>etc.</w:t>
      </w:r>
      <w:r w:rsidRPr="00C9577B">
        <w:rPr>
          <w:rFonts w:eastAsia="Calibri" w:cs="Arial"/>
          <w:sz w:val="24"/>
        </w:rPr>
        <w:t xml:space="preserve"> Act 1974 to ensure the health and safety of all visitors (includes students and contractors) whilst on </w:t>
      </w:r>
      <w:proofErr w:type="gramStart"/>
      <w:r w:rsidRPr="00C9577B">
        <w:rPr>
          <w:rFonts w:eastAsia="Calibri" w:cs="Arial"/>
          <w:sz w:val="24"/>
        </w:rPr>
        <w:t>University</w:t>
      </w:r>
      <w:proofErr w:type="gramEnd"/>
      <w:r w:rsidRPr="00C9577B">
        <w:rPr>
          <w:rFonts w:eastAsia="Calibri" w:cs="Arial"/>
          <w:sz w:val="24"/>
        </w:rPr>
        <w:t xml:space="preserve"> premises. Visitors must not use tools or equipment (including office equipment) without the specific authority of an appropriate Manager. Such permission as may be granted will include a strict duty to ensure/provide immediate 'line of sight' supervision. Members of staff who are responsible for students or visitors should inform them of the fire procedures.</w:t>
      </w:r>
    </w:p>
    <w:p w14:paraId="48525908" w14:textId="77777777" w:rsidR="000733AE" w:rsidRPr="00C9577B" w:rsidRDefault="000733AE" w:rsidP="00C9577B">
      <w:pPr>
        <w:rPr>
          <w:rFonts w:eastAsia="Calibri" w:cs="Arial"/>
          <w:sz w:val="24"/>
        </w:rPr>
      </w:pPr>
    </w:p>
    <w:p w14:paraId="6BEE1362" w14:textId="2E6296CD" w:rsidR="003A4833" w:rsidRPr="00DD3F55" w:rsidRDefault="003A4833" w:rsidP="00B415C3">
      <w:pPr>
        <w:pStyle w:val="Heading3"/>
      </w:pPr>
      <w:bookmarkStart w:id="408" w:name="_Toc55293834"/>
      <w:bookmarkStart w:id="409" w:name="_Toc143522591"/>
      <w:r w:rsidRPr="00DD3F55">
        <w:t>Children</w:t>
      </w:r>
      <w:bookmarkEnd w:id="408"/>
      <w:r w:rsidR="000733AE" w:rsidRPr="00DD3F55">
        <w:t xml:space="preserve"> &amp; Young Persons Visiting Campus</w:t>
      </w:r>
      <w:bookmarkEnd w:id="409"/>
    </w:p>
    <w:p w14:paraId="69E748DE" w14:textId="77777777" w:rsidR="00463D48" w:rsidRPr="00DD3F55" w:rsidRDefault="00463D48" w:rsidP="00C9577B">
      <w:pPr>
        <w:rPr>
          <w:rFonts w:eastAsiaTheme="majorEastAsia" w:cs="Arial"/>
          <w:sz w:val="24"/>
        </w:rPr>
      </w:pPr>
    </w:p>
    <w:p w14:paraId="6753AFD2" w14:textId="753DCB19" w:rsidR="003A4833" w:rsidRPr="00C9577B" w:rsidRDefault="000733AE" w:rsidP="00C9577B">
      <w:pPr>
        <w:rPr>
          <w:rFonts w:eastAsia="Calibri" w:cs="Arial"/>
          <w:sz w:val="24"/>
        </w:rPr>
      </w:pPr>
      <w:r w:rsidRPr="00DD3F55">
        <w:rPr>
          <w:rFonts w:eastAsia="Calibri" w:cs="Arial"/>
          <w:sz w:val="24"/>
        </w:rPr>
        <w:t>Most</w:t>
      </w:r>
      <w:r w:rsidR="00963AF9" w:rsidRPr="00DD3F55">
        <w:rPr>
          <w:rFonts w:eastAsia="Calibri" w:cs="Arial"/>
          <w:sz w:val="24"/>
        </w:rPr>
        <w:t xml:space="preserve"> </w:t>
      </w:r>
      <w:r w:rsidR="003A4833" w:rsidRPr="00DD3F55">
        <w:rPr>
          <w:rFonts w:eastAsia="Calibri" w:cs="Arial"/>
          <w:sz w:val="24"/>
        </w:rPr>
        <w:t>university’s buildings and campuses are not primarily designed for young persons</w:t>
      </w:r>
      <w:r w:rsidR="003A4833" w:rsidRPr="00C9577B">
        <w:rPr>
          <w:rFonts w:eastAsia="Calibri" w:cs="Arial"/>
          <w:sz w:val="24"/>
        </w:rPr>
        <w:t xml:space="preserve"> or children.</w:t>
      </w:r>
      <w:r w:rsidR="00B52D4B">
        <w:rPr>
          <w:rFonts w:eastAsia="Calibri" w:cs="Arial"/>
          <w:sz w:val="24"/>
        </w:rPr>
        <w:t xml:space="preserve"> </w:t>
      </w:r>
      <w:r w:rsidR="007A2E00">
        <w:rPr>
          <w:rFonts w:eastAsia="Calibri" w:cs="Arial"/>
          <w:sz w:val="24"/>
        </w:rPr>
        <w:t xml:space="preserve">(A Young Person is anyone under 18 and a child is anyone who has not yet reached minimum </w:t>
      </w:r>
      <w:r w:rsidR="000237EF">
        <w:rPr>
          <w:rFonts w:eastAsia="Calibri" w:cs="Arial"/>
          <w:sz w:val="24"/>
        </w:rPr>
        <w:t>school leaving age (MSLA). Pupils will reach MSLA in the school year in which they turn 16)</w:t>
      </w:r>
    </w:p>
    <w:p w14:paraId="62147B0A" w14:textId="7500FF14" w:rsidR="002C04E4" w:rsidRDefault="002C04E4" w:rsidP="00C9577B">
      <w:pPr>
        <w:pStyle w:val="ListParagraph"/>
        <w:ind w:left="0"/>
        <w:rPr>
          <w:rFonts w:eastAsia="Calibri" w:cs="Arial"/>
          <w:sz w:val="24"/>
        </w:rPr>
      </w:pPr>
    </w:p>
    <w:p w14:paraId="4C851761" w14:textId="1878D1FF" w:rsidR="007365A0" w:rsidRPr="007365A0" w:rsidRDefault="007365A0" w:rsidP="007365A0">
      <w:pPr>
        <w:spacing w:after="240" w:line="240" w:lineRule="auto"/>
        <w:rPr>
          <w:rFonts w:cs="Arial"/>
          <w:color w:val="111111"/>
          <w:sz w:val="24"/>
          <w:lang w:eastAsia="en-GB"/>
        </w:rPr>
      </w:pPr>
      <w:r w:rsidRPr="007365A0">
        <w:rPr>
          <w:rFonts w:cs="Arial"/>
          <w:color w:val="111111"/>
          <w:sz w:val="24"/>
          <w:lang w:eastAsia="en-GB"/>
        </w:rPr>
        <w:t>Young people are at more risk of injury</w:t>
      </w:r>
      <w:r>
        <w:rPr>
          <w:rFonts w:cs="Arial"/>
          <w:color w:val="111111"/>
          <w:sz w:val="24"/>
          <w:lang w:eastAsia="en-GB"/>
        </w:rPr>
        <w:t>,</w:t>
      </w:r>
      <w:r w:rsidRPr="007365A0">
        <w:rPr>
          <w:rFonts w:cs="Arial"/>
          <w:color w:val="111111"/>
          <w:sz w:val="24"/>
          <w:lang w:eastAsia="en-GB"/>
        </w:rPr>
        <w:t xml:space="preserve"> as they may be less aware of risks. They will often be vulnerable, as they may:</w:t>
      </w:r>
    </w:p>
    <w:p w14:paraId="28DEB3E4" w14:textId="77777777" w:rsidR="007365A0" w:rsidRPr="007365A0" w:rsidRDefault="007365A0" w:rsidP="00217059">
      <w:pPr>
        <w:numPr>
          <w:ilvl w:val="0"/>
          <w:numId w:val="90"/>
        </w:numPr>
        <w:spacing w:before="100" w:beforeAutospacing="1" w:after="100" w:afterAutospacing="1" w:line="240" w:lineRule="auto"/>
        <w:rPr>
          <w:rFonts w:cs="Arial"/>
          <w:color w:val="111111"/>
          <w:sz w:val="24"/>
          <w:lang w:eastAsia="en-GB"/>
        </w:rPr>
      </w:pPr>
      <w:r w:rsidRPr="007365A0">
        <w:rPr>
          <w:rFonts w:cs="Arial"/>
          <w:color w:val="111111"/>
          <w:sz w:val="24"/>
          <w:lang w:eastAsia="en-GB"/>
        </w:rPr>
        <w:t>lack experience or maturity</w:t>
      </w:r>
    </w:p>
    <w:p w14:paraId="02A7E888" w14:textId="77777777" w:rsidR="007365A0" w:rsidRPr="007365A0" w:rsidRDefault="007365A0" w:rsidP="00D037CF">
      <w:pPr>
        <w:numPr>
          <w:ilvl w:val="0"/>
          <w:numId w:val="90"/>
        </w:numPr>
        <w:spacing w:line="240" w:lineRule="auto"/>
        <w:rPr>
          <w:rFonts w:cs="Arial"/>
          <w:color w:val="111111"/>
          <w:sz w:val="24"/>
          <w:lang w:eastAsia="en-GB"/>
        </w:rPr>
      </w:pPr>
      <w:r w:rsidRPr="007365A0">
        <w:rPr>
          <w:rFonts w:cs="Arial"/>
          <w:color w:val="111111"/>
          <w:sz w:val="24"/>
          <w:lang w:eastAsia="en-GB"/>
        </w:rPr>
        <w:t>not have reached physical maturity and lack strength</w:t>
      </w:r>
    </w:p>
    <w:p w14:paraId="7E904D71" w14:textId="77777777" w:rsidR="007365A0" w:rsidRPr="007365A0" w:rsidRDefault="007365A0" w:rsidP="00D037CF">
      <w:pPr>
        <w:numPr>
          <w:ilvl w:val="0"/>
          <w:numId w:val="90"/>
        </w:numPr>
        <w:spacing w:line="240" w:lineRule="auto"/>
        <w:rPr>
          <w:rFonts w:cs="Arial"/>
          <w:color w:val="111111"/>
          <w:sz w:val="24"/>
          <w:lang w:eastAsia="en-GB"/>
        </w:rPr>
      </w:pPr>
      <w:r w:rsidRPr="007365A0">
        <w:rPr>
          <w:rFonts w:cs="Arial"/>
          <w:color w:val="111111"/>
          <w:sz w:val="24"/>
          <w:lang w:eastAsia="en-GB"/>
        </w:rPr>
        <w:lastRenderedPageBreak/>
        <w:t>be eager to impress or please people they work with</w:t>
      </w:r>
    </w:p>
    <w:p w14:paraId="00F7F66C" w14:textId="77777777" w:rsidR="007365A0" w:rsidRPr="007365A0" w:rsidRDefault="007365A0" w:rsidP="00D037CF">
      <w:pPr>
        <w:numPr>
          <w:ilvl w:val="0"/>
          <w:numId w:val="90"/>
        </w:numPr>
        <w:spacing w:line="240" w:lineRule="auto"/>
        <w:rPr>
          <w:rFonts w:cs="Arial"/>
          <w:color w:val="111111"/>
          <w:sz w:val="24"/>
          <w:lang w:eastAsia="en-GB"/>
        </w:rPr>
      </w:pPr>
      <w:r w:rsidRPr="007365A0">
        <w:rPr>
          <w:rFonts w:cs="Arial"/>
          <w:color w:val="111111"/>
          <w:sz w:val="24"/>
          <w:lang w:eastAsia="en-GB"/>
        </w:rPr>
        <w:t>be unaware of how to raise concerns</w:t>
      </w:r>
    </w:p>
    <w:p w14:paraId="753E6E1B" w14:textId="77777777" w:rsidR="007365A0" w:rsidRPr="00C9577B" w:rsidRDefault="007365A0" w:rsidP="004F7865">
      <w:pPr>
        <w:pStyle w:val="ListParagraph"/>
        <w:ind w:left="0"/>
        <w:rPr>
          <w:rFonts w:eastAsia="Calibri" w:cs="Arial"/>
          <w:sz w:val="24"/>
        </w:rPr>
      </w:pPr>
    </w:p>
    <w:p w14:paraId="72D23403" w14:textId="68E35984" w:rsidR="003A4833" w:rsidRPr="003735E8" w:rsidRDefault="003A4833" w:rsidP="00D037CF">
      <w:pPr>
        <w:pStyle w:val="Heading4"/>
        <w:spacing w:before="0"/>
      </w:pPr>
      <w:bookmarkStart w:id="410" w:name="_Toc55293835"/>
      <w:r w:rsidRPr="003735E8">
        <w:t>High risk areas</w:t>
      </w:r>
      <w:bookmarkEnd w:id="410"/>
    </w:p>
    <w:p w14:paraId="74EE1A3B" w14:textId="77777777" w:rsidR="00463D48" w:rsidRPr="00C9577B" w:rsidRDefault="00463D48" w:rsidP="004F7865">
      <w:pPr>
        <w:rPr>
          <w:rFonts w:eastAsia="Calibri" w:cs="Arial"/>
          <w:sz w:val="24"/>
        </w:rPr>
      </w:pPr>
    </w:p>
    <w:p w14:paraId="6DDE08BA" w14:textId="3F13776C" w:rsidR="003A4833" w:rsidRPr="00C9577B" w:rsidRDefault="00536A3B" w:rsidP="004F7865">
      <w:pPr>
        <w:rPr>
          <w:rFonts w:eastAsia="Calibri" w:cs="Arial"/>
          <w:sz w:val="24"/>
        </w:rPr>
      </w:pPr>
      <w:r w:rsidRPr="00C9577B">
        <w:rPr>
          <w:rFonts w:eastAsia="Calibri" w:cs="Arial"/>
          <w:sz w:val="24"/>
        </w:rPr>
        <w:t>Except for</w:t>
      </w:r>
      <w:r w:rsidR="003A4833" w:rsidRPr="00C9577B">
        <w:rPr>
          <w:rFonts w:eastAsia="Calibri" w:cs="Arial"/>
          <w:sz w:val="24"/>
        </w:rPr>
        <w:t xml:space="preserve"> supervised lectures, classes or organised formal visits, young persons and children who are not students </w:t>
      </w:r>
      <w:proofErr w:type="gramStart"/>
      <w:r w:rsidR="003A4833" w:rsidRPr="00C9577B">
        <w:rPr>
          <w:rFonts w:eastAsia="Calibri" w:cs="Arial"/>
          <w:sz w:val="24"/>
        </w:rPr>
        <w:t>of</w:t>
      </w:r>
      <w:proofErr w:type="gramEnd"/>
      <w:r w:rsidR="003A4833" w:rsidRPr="00C9577B">
        <w:rPr>
          <w:rFonts w:eastAsia="Calibri" w:cs="Arial"/>
          <w:sz w:val="24"/>
        </w:rPr>
        <w:t xml:space="preserve"> the </w:t>
      </w:r>
      <w:r w:rsidR="005F77B6" w:rsidRPr="00C9577B">
        <w:rPr>
          <w:rFonts w:eastAsia="Calibri" w:cs="Arial"/>
          <w:sz w:val="24"/>
        </w:rPr>
        <w:t>U</w:t>
      </w:r>
      <w:r w:rsidR="003A4833" w:rsidRPr="00C9577B">
        <w:rPr>
          <w:rFonts w:eastAsia="Calibri" w:cs="Arial"/>
          <w:sz w:val="24"/>
        </w:rPr>
        <w:t xml:space="preserve">niversity will not be admitted to any of the following areas: </w:t>
      </w:r>
    </w:p>
    <w:p w14:paraId="2C6DD79F" w14:textId="77777777" w:rsidR="00463D48" w:rsidRPr="00C9577B" w:rsidRDefault="00463D48" w:rsidP="00C9577B">
      <w:pPr>
        <w:pStyle w:val="ListParagraph"/>
        <w:ind w:left="0"/>
        <w:rPr>
          <w:rFonts w:eastAsia="Calibri" w:cs="Arial"/>
          <w:sz w:val="24"/>
        </w:rPr>
      </w:pPr>
    </w:p>
    <w:p w14:paraId="2787CC80" w14:textId="77777777" w:rsidR="003A4833" w:rsidRPr="00C9577B" w:rsidRDefault="003A4833" w:rsidP="004013C7">
      <w:pPr>
        <w:pStyle w:val="ListParagraph"/>
        <w:numPr>
          <w:ilvl w:val="0"/>
          <w:numId w:val="70"/>
        </w:numPr>
        <w:rPr>
          <w:rFonts w:eastAsia="Calibri" w:cs="Arial"/>
          <w:sz w:val="24"/>
        </w:rPr>
      </w:pPr>
      <w:r w:rsidRPr="00C9577B">
        <w:rPr>
          <w:rFonts w:eastAsia="Calibri" w:cs="Arial"/>
          <w:sz w:val="24"/>
        </w:rPr>
        <w:t>Science, engineering lab</w:t>
      </w:r>
      <w:r w:rsidR="002C04BB" w:rsidRPr="00C9577B">
        <w:rPr>
          <w:rFonts w:eastAsia="Calibri" w:cs="Arial"/>
          <w:sz w:val="24"/>
        </w:rPr>
        <w:t>oratory or workshop environment</w:t>
      </w:r>
    </w:p>
    <w:p w14:paraId="5F0AE5CA" w14:textId="77777777" w:rsidR="003A4833" w:rsidRPr="00C9577B" w:rsidRDefault="003A4833" w:rsidP="004013C7">
      <w:pPr>
        <w:pStyle w:val="ListParagraph"/>
        <w:numPr>
          <w:ilvl w:val="0"/>
          <w:numId w:val="70"/>
        </w:numPr>
        <w:rPr>
          <w:rFonts w:eastAsia="Calibri" w:cs="Arial"/>
          <w:sz w:val="24"/>
        </w:rPr>
      </w:pPr>
      <w:r w:rsidRPr="00C9577B">
        <w:rPr>
          <w:rFonts w:eastAsia="Calibri" w:cs="Arial"/>
          <w:sz w:val="24"/>
        </w:rPr>
        <w:t>Where any hazardous substances or equipment is present; or</w:t>
      </w:r>
    </w:p>
    <w:p w14:paraId="7E69F13B" w14:textId="65CD6C4D" w:rsidR="003A4833" w:rsidRPr="00C9577B" w:rsidRDefault="003A4833" w:rsidP="004013C7">
      <w:pPr>
        <w:pStyle w:val="ListParagraph"/>
        <w:numPr>
          <w:ilvl w:val="0"/>
          <w:numId w:val="70"/>
        </w:numPr>
        <w:rPr>
          <w:rFonts w:eastAsia="Calibri" w:cs="Arial"/>
          <w:sz w:val="24"/>
        </w:rPr>
      </w:pPr>
      <w:r w:rsidRPr="00C9577B">
        <w:rPr>
          <w:rFonts w:eastAsia="Calibri" w:cs="Arial"/>
          <w:sz w:val="24"/>
        </w:rPr>
        <w:t xml:space="preserve">Where the appropriate </w:t>
      </w:r>
      <w:r w:rsidR="000C178D" w:rsidRPr="00C9577B">
        <w:rPr>
          <w:rFonts w:cs="Arial"/>
          <w:sz w:val="24"/>
        </w:rPr>
        <w:t>Faculty</w:t>
      </w:r>
      <w:r w:rsidR="00965826" w:rsidRPr="00C9577B">
        <w:rPr>
          <w:rFonts w:cs="Arial"/>
          <w:sz w:val="24"/>
        </w:rPr>
        <w:t xml:space="preserve"> or Operational Department </w:t>
      </w:r>
      <w:r w:rsidRPr="00C9577B">
        <w:rPr>
          <w:rFonts w:eastAsia="Calibri" w:cs="Arial"/>
          <w:sz w:val="24"/>
        </w:rPr>
        <w:t>excludes young persons and children because of risks to health and safety.</w:t>
      </w:r>
    </w:p>
    <w:p w14:paraId="14C0C235" w14:textId="77777777" w:rsidR="005D16BA" w:rsidRPr="00C9577B" w:rsidRDefault="005D16BA" w:rsidP="00C9577B">
      <w:pPr>
        <w:pStyle w:val="ListParagraph"/>
        <w:ind w:left="360"/>
        <w:rPr>
          <w:rFonts w:eastAsia="Calibri" w:cs="Arial"/>
          <w:sz w:val="24"/>
        </w:rPr>
      </w:pPr>
    </w:p>
    <w:p w14:paraId="0DCAF3BA" w14:textId="3494E9DA" w:rsidR="003754B3" w:rsidRPr="00C9577B" w:rsidRDefault="003A4833" w:rsidP="00C9577B">
      <w:pPr>
        <w:rPr>
          <w:rFonts w:eastAsia="Calibri" w:cs="Arial"/>
          <w:b/>
          <w:sz w:val="24"/>
        </w:rPr>
      </w:pPr>
      <w:r w:rsidRPr="00C9577B">
        <w:rPr>
          <w:rFonts w:eastAsia="Calibri" w:cs="Arial"/>
          <w:sz w:val="24"/>
        </w:rPr>
        <w:t>Such areas will have appropriate security measures, warning signs, etc. to prevent unauthorised entry.</w:t>
      </w:r>
    </w:p>
    <w:p w14:paraId="16ADE6FA" w14:textId="77777777" w:rsidR="002E7FA3" w:rsidRPr="00C9577B" w:rsidRDefault="002E7FA3" w:rsidP="00C9577B">
      <w:pPr>
        <w:rPr>
          <w:rFonts w:eastAsia="Calibri" w:cs="Arial"/>
          <w:b/>
          <w:sz w:val="24"/>
        </w:rPr>
      </w:pPr>
    </w:p>
    <w:p w14:paraId="79D6132B" w14:textId="4D4C93B2" w:rsidR="003A4833" w:rsidRPr="00C9577B" w:rsidRDefault="003A4833" w:rsidP="003735E8">
      <w:pPr>
        <w:pStyle w:val="Heading4"/>
      </w:pPr>
      <w:bookmarkStart w:id="411" w:name="_Toc55293836"/>
      <w:r w:rsidRPr="00C9577B">
        <w:t>Parents or guardians and young persons or children</w:t>
      </w:r>
      <w:bookmarkEnd w:id="411"/>
    </w:p>
    <w:p w14:paraId="5B7E7300" w14:textId="77777777" w:rsidR="005D16BA" w:rsidRPr="00C9577B" w:rsidRDefault="005D16BA" w:rsidP="00C9577B">
      <w:pPr>
        <w:rPr>
          <w:rFonts w:eastAsia="Calibri" w:cs="Arial"/>
          <w:sz w:val="24"/>
        </w:rPr>
      </w:pPr>
    </w:p>
    <w:p w14:paraId="17645E9A" w14:textId="47C69EA0" w:rsidR="003A4833" w:rsidRPr="00C9577B" w:rsidRDefault="003A4833" w:rsidP="00C9577B">
      <w:pPr>
        <w:rPr>
          <w:rFonts w:eastAsia="Calibri" w:cs="Arial"/>
          <w:sz w:val="24"/>
        </w:rPr>
      </w:pPr>
      <w:r w:rsidRPr="00C9577B">
        <w:rPr>
          <w:rFonts w:eastAsia="Calibri" w:cs="Arial"/>
          <w:sz w:val="24"/>
        </w:rPr>
        <w:t xml:space="preserve">Where a parent or guardian brings a young person or child onto a </w:t>
      </w:r>
      <w:proofErr w:type="gramStart"/>
      <w:r w:rsidRPr="00C9577B">
        <w:rPr>
          <w:rFonts w:eastAsia="Calibri" w:cs="Arial"/>
          <w:sz w:val="24"/>
        </w:rPr>
        <w:t>University</w:t>
      </w:r>
      <w:proofErr w:type="gramEnd"/>
      <w:r w:rsidRPr="00C9577B">
        <w:rPr>
          <w:rFonts w:eastAsia="Calibri" w:cs="Arial"/>
          <w:sz w:val="24"/>
        </w:rPr>
        <w:t xml:space="preserve"> campus or into a University building, they are responsible for the close supervision of the young person or child at all times. This responsibility cannot be delegated to another person.</w:t>
      </w:r>
    </w:p>
    <w:p w14:paraId="29C02A75" w14:textId="77777777" w:rsidR="005D16BA" w:rsidRPr="00C9577B" w:rsidRDefault="005D16BA" w:rsidP="00C9577B">
      <w:pPr>
        <w:rPr>
          <w:rFonts w:eastAsia="Calibri" w:cs="Arial"/>
          <w:sz w:val="24"/>
        </w:rPr>
      </w:pPr>
    </w:p>
    <w:p w14:paraId="4ADEA3C0" w14:textId="4C29852C" w:rsidR="003A4833" w:rsidRPr="00C9577B" w:rsidRDefault="003A4833" w:rsidP="00C9577B">
      <w:pPr>
        <w:rPr>
          <w:rFonts w:eastAsia="Calibri" w:cs="Arial"/>
          <w:sz w:val="24"/>
        </w:rPr>
      </w:pPr>
      <w:r w:rsidRPr="00C9577B">
        <w:rPr>
          <w:rFonts w:eastAsia="Calibri" w:cs="Arial"/>
          <w:sz w:val="24"/>
        </w:rPr>
        <w:t>Bringing young persons or children onto a campus or into a building because alternative care arrangements are not possible must only be considered as a last resort and as nothing more than a temporary arrangement.</w:t>
      </w:r>
    </w:p>
    <w:p w14:paraId="6FE6CB70" w14:textId="77777777" w:rsidR="005D16BA" w:rsidRPr="00C9577B" w:rsidRDefault="005D16BA" w:rsidP="00C9577B">
      <w:pPr>
        <w:rPr>
          <w:rFonts w:eastAsia="Calibri" w:cs="Arial"/>
          <w:sz w:val="24"/>
        </w:rPr>
      </w:pPr>
    </w:p>
    <w:p w14:paraId="1C7894E5" w14:textId="7ADD7F6A" w:rsidR="003A4833" w:rsidRPr="00C9577B" w:rsidRDefault="003A4833" w:rsidP="00C9577B">
      <w:pPr>
        <w:rPr>
          <w:rFonts w:eastAsia="Calibri" w:cs="Arial"/>
          <w:sz w:val="24"/>
        </w:rPr>
      </w:pPr>
      <w:r w:rsidRPr="00C9577B">
        <w:rPr>
          <w:rFonts w:eastAsia="Calibri" w:cs="Arial"/>
          <w:sz w:val="24"/>
        </w:rPr>
        <w:t xml:space="preserve">Authorisation in this situation must be first granted by the appropriate </w:t>
      </w:r>
      <w:r w:rsidR="000C178D" w:rsidRPr="00C9577B">
        <w:rPr>
          <w:rFonts w:cs="Arial"/>
          <w:sz w:val="24"/>
        </w:rPr>
        <w:t xml:space="preserve">Dean of Faculty </w:t>
      </w:r>
      <w:r w:rsidR="00BC45B0" w:rsidRPr="00C9577B">
        <w:rPr>
          <w:rFonts w:cs="Arial"/>
          <w:sz w:val="24"/>
        </w:rPr>
        <w:t>or Operational Department</w:t>
      </w:r>
      <w:r w:rsidRPr="00C9577B">
        <w:rPr>
          <w:rFonts w:eastAsia="Calibri" w:cs="Arial"/>
          <w:sz w:val="24"/>
        </w:rPr>
        <w:t>, or the appropriate member of staff given delegated authority to grant or refuse permission.</w:t>
      </w:r>
    </w:p>
    <w:p w14:paraId="54C6D78A" w14:textId="77777777" w:rsidR="000733AE" w:rsidRPr="00C9577B" w:rsidRDefault="000733AE" w:rsidP="00C9577B">
      <w:pPr>
        <w:rPr>
          <w:rFonts w:eastAsia="Calibri" w:cs="Arial"/>
          <w:sz w:val="24"/>
        </w:rPr>
      </w:pPr>
    </w:p>
    <w:p w14:paraId="6BF160A8" w14:textId="7CE3D409" w:rsidR="003A4833" w:rsidRPr="00C9577B" w:rsidRDefault="003A4833" w:rsidP="003735E8">
      <w:pPr>
        <w:pStyle w:val="Heading4"/>
      </w:pPr>
      <w:bookmarkStart w:id="412" w:name="_Organised_events_where"/>
      <w:bookmarkStart w:id="413" w:name="_Toc55293837"/>
      <w:bookmarkEnd w:id="412"/>
      <w:r w:rsidRPr="00C9577B">
        <w:t>Organised events where young persons or children are invited</w:t>
      </w:r>
      <w:bookmarkEnd w:id="413"/>
      <w:r w:rsidR="008720BC" w:rsidRPr="00C9577B">
        <w:t xml:space="preserve"> </w:t>
      </w:r>
    </w:p>
    <w:p w14:paraId="13E7DD0C" w14:textId="77777777" w:rsidR="005D16BA" w:rsidRPr="00C9577B" w:rsidRDefault="005D16BA" w:rsidP="00C9577B">
      <w:pPr>
        <w:rPr>
          <w:rFonts w:eastAsia="Calibri" w:cs="Arial"/>
          <w:sz w:val="24"/>
        </w:rPr>
      </w:pPr>
    </w:p>
    <w:p w14:paraId="6874C123" w14:textId="42DB23B4" w:rsidR="00666348" w:rsidRPr="00C9577B" w:rsidRDefault="003A4833" w:rsidP="00C9577B">
      <w:pPr>
        <w:rPr>
          <w:rFonts w:eastAsia="Calibri" w:cs="Arial"/>
          <w:sz w:val="24"/>
        </w:rPr>
      </w:pPr>
      <w:r w:rsidRPr="00C9577B">
        <w:rPr>
          <w:rFonts w:eastAsia="Calibri" w:cs="Arial"/>
          <w:sz w:val="24"/>
        </w:rPr>
        <w:t xml:space="preserve">Where a </w:t>
      </w:r>
      <w:r w:rsidR="000C178D" w:rsidRPr="00C9577B">
        <w:rPr>
          <w:rFonts w:cs="Arial"/>
          <w:sz w:val="24"/>
        </w:rPr>
        <w:t>Faculty</w:t>
      </w:r>
      <w:r w:rsidR="00BC45B0" w:rsidRPr="00C9577B">
        <w:rPr>
          <w:rFonts w:cs="Arial"/>
          <w:sz w:val="24"/>
        </w:rPr>
        <w:t xml:space="preserve">/Department </w:t>
      </w:r>
      <w:r w:rsidRPr="00C9577B">
        <w:rPr>
          <w:rFonts w:eastAsia="Calibri" w:cs="Arial"/>
          <w:sz w:val="24"/>
        </w:rPr>
        <w:t xml:space="preserve">or </w:t>
      </w:r>
      <w:r w:rsidR="005F77B6" w:rsidRPr="00C9577B">
        <w:rPr>
          <w:rFonts w:eastAsia="Calibri" w:cs="Arial"/>
          <w:sz w:val="24"/>
        </w:rPr>
        <w:t>U</w:t>
      </w:r>
      <w:r w:rsidRPr="00C9577B">
        <w:rPr>
          <w:rFonts w:eastAsia="Calibri" w:cs="Arial"/>
          <w:sz w:val="24"/>
        </w:rPr>
        <w:t xml:space="preserve">niversity centre intends to organise an event where young persons and/or children are to be invited, authorisation must be granted by that </w:t>
      </w:r>
      <w:r w:rsidR="000C178D" w:rsidRPr="00C9577B">
        <w:rPr>
          <w:rFonts w:cs="Arial"/>
          <w:sz w:val="24"/>
        </w:rPr>
        <w:t xml:space="preserve">Dean of Faculty </w:t>
      </w:r>
      <w:r w:rsidR="00BC45B0" w:rsidRPr="00C9577B">
        <w:rPr>
          <w:rFonts w:cs="Arial"/>
          <w:sz w:val="24"/>
        </w:rPr>
        <w:t xml:space="preserve">or Head of </w:t>
      </w:r>
      <w:r w:rsidR="000C178D" w:rsidRPr="00C9577B">
        <w:rPr>
          <w:rFonts w:cs="Arial"/>
          <w:sz w:val="24"/>
        </w:rPr>
        <w:t xml:space="preserve">Operational </w:t>
      </w:r>
      <w:r w:rsidR="00BC45B0" w:rsidRPr="00C9577B">
        <w:rPr>
          <w:rFonts w:cs="Arial"/>
          <w:sz w:val="24"/>
        </w:rPr>
        <w:t>Department</w:t>
      </w:r>
      <w:r w:rsidRPr="00C9577B">
        <w:rPr>
          <w:rFonts w:eastAsia="Calibri" w:cs="Arial"/>
          <w:sz w:val="24"/>
        </w:rPr>
        <w:t>.</w:t>
      </w:r>
    </w:p>
    <w:p w14:paraId="48836B49" w14:textId="77777777" w:rsidR="005D16BA" w:rsidRPr="00C9577B" w:rsidRDefault="005D16BA" w:rsidP="00C9577B">
      <w:pPr>
        <w:rPr>
          <w:rFonts w:eastAsia="Calibri" w:cs="Arial"/>
          <w:sz w:val="24"/>
        </w:rPr>
      </w:pPr>
    </w:p>
    <w:p w14:paraId="654A479C" w14:textId="1C267D3F" w:rsidR="003A4833" w:rsidRPr="00C9577B" w:rsidRDefault="003A4833" w:rsidP="00C9577B">
      <w:pPr>
        <w:rPr>
          <w:rFonts w:eastAsia="Calibri" w:cs="Arial"/>
          <w:sz w:val="24"/>
        </w:rPr>
      </w:pPr>
      <w:r w:rsidRPr="00DD3F55">
        <w:rPr>
          <w:rFonts w:eastAsia="Calibri" w:cs="Arial"/>
          <w:sz w:val="24"/>
        </w:rPr>
        <w:t>A risk assessment</w:t>
      </w:r>
      <w:r w:rsidR="00997536" w:rsidRPr="00DD3F55">
        <w:rPr>
          <w:rFonts w:eastAsia="Calibri" w:cs="Arial"/>
          <w:sz w:val="24"/>
        </w:rPr>
        <w:t xml:space="preserve"> </w:t>
      </w:r>
      <w:r w:rsidRPr="00DD3F55">
        <w:rPr>
          <w:rFonts w:eastAsia="Calibri" w:cs="Arial"/>
          <w:sz w:val="24"/>
        </w:rPr>
        <w:t>of the intended event</w:t>
      </w:r>
      <w:r w:rsidR="00997536" w:rsidRPr="00DD3F55">
        <w:rPr>
          <w:rFonts w:eastAsia="Calibri" w:cs="Arial"/>
          <w:sz w:val="24"/>
        </w:rPr>
        <w:t>, which considers the specific risks to young persons,</w:t>
      </w:r>
      <w:r w:rsidRPr="00DD3F55">
        <w:rPr>
          <w:rFonts w:eastAsia="Calibri" w:cs="Arial"/>
          <w:sz w:val="24"/>
        </w:rPr>
        <w:t xml:space="preserve"> must be carried out to assist in determining the viability of the event from a</w:t>
      </w:r>
      <w:r w:rsidRPr="00C9577B">
        <w:rPr>
          <w:rFonts w:eastAsia="Calibri" w:cs="Arial"/>
          <w:sz w:val="24"/>
        </w:rPr>
        <w:t xml:space="preserve"> health and safety perspective, and the necessary arrangements that need to be in place should the event go ahead.</w:t>
      </w:r>
      <w:r w:rsidR="000C178D" w:rsidRPr="00C9577B">
        <w:rPr>
          <w:rFonts w:eastAsia="Calibri" w:cs="Arial"/>
          <w:sz w:val="24"/>
        </w:rPr>
        <w:t xml:space="preserve"> </w:t>
      </w:r>
      <w:r w:rsidRPr="00C9577B">
        <w:rPr>
          <w:rFonts w:eastAsia="Calibri" w:cs="Arial"/>
          <w:sz w:val="24"/>
        </w:rPr>
        <w:t xml:space="preserve"> Aspects covered by this </w:t>
      </w:r>
      <w:r w:rsidR="002C04BB" w:rsidRPr="00C9577B">
        <w:rPr>
          <w:rFonts w:eastAsia="Calibri" w:cs="Arial"/>
          <w:sz w:val="24"/>
        </w:rPr>
        <w:t>risk assessment should include:</w:t>
      </w:r>
    </w:p>
    <w:p w14:paraId="770B87C4" w14:textId="77777777" w:rsidR="003A4833" w:rsidRPr="00C9577B" w:rsidRDefault="003A4833" w:rsidP="004013C7">
      <w:pPr>
        <w:pStyle w:val="ListParagraph"/>
        <w:numPr>
          <w:ilvl w:val="0"/>
          <w:numId w:val="71"/>
        </w:numPr>
        <w:rPr>
          <w:rFonts w:eastAsia="Calibri" w:cs="Arial"/>
          <w:sz w:val="24"/>
        </w:rPr>
      </w:pPr>
      <w:r w:rsidRPr="00C9577B">
        <w:rPr>
          <w:rFonts w:eastAsia="Calibri" w:cs="Arial"/>
          <w:sz w:val="24"/>
        </w:rPr>
        <w:t>Travel arrang</w:t>
      </w:r>
      <w:r w:rsidR="002C04BB" w:rsidRPr="00C9577B">
        <w:rPr>
          <w:rFonts w:eastAsia="Calibri" w:cs="Arial"/>
          <w:sz w:val="24"/>
        </w:rPr>
        <w:t>ements onto and from the campus</w:t>
      </w:r>
    </w:p>
    <w:p w14:paraId="4843FA67" w14:textId="77777777" w:rsidR="003A4833" w:rsidRPr="00C9577B" w:rsidRDefault="003A4833" w:rsidP="004013C7">
      <w:pPr>
        <w:pStyle w:val="ListParagraph"/>
        <w:numPr>
          <w:ilvl w:val="0"/>
          <w:numId w:val="71"/>
        </w:numPr>
        <w:rPr>
          <w:rFonts w:eastAsia="Calibri" w:cs="Arial"/>
          <w:sz w:val="24"/>
        </w:rPr>
      </w:pPr>
      <w:r w:rsidRPr="00C9577B">
        <w:rPr>
          <w:rFonts w:eastAsia="Calibri" w:cs="Arial"/>
          <w:sz w:val="24"/>
        </w:rPr>
        <w:t xml:space="preserve">Movement around </w:t>
      </w:r>
      <w:r w:rsidR="002C04BB" w:rsidRPr="00C9577B">
        <w:rPr>
          <w:rFonts w:eastAsia="Calibri" w:cs="Arial"/>
          <w:sz w:val="24"/>
        </w:rPr>
        <w:t>the campus and within buildings</w:t>
      </w:r>
    </w:p>
    <w:p w14:paraId="09C5974B" w14:textId="6F888064" w:rsidR="00585ACA" w:rsidRPr="00C9577B" w:rsidRDefault="003A4833" w:rsidP="004013C7">
      <w:pPr>
        <w:pStyle w:val="ListParagraph"/>
        <w:numPr>
          <w:ilvl w:val="0"/>
          <w:numId w:val="71"/>
        </w:numPr>
        <w:rPr>
          <w:rFonts w:eastAsia="Calibri" w:cs="Arial"/>
          <w:sz w:val="24"/>
        </w:rPr>
      </w:pPr>
      <w:r w:rsidRPr="00C9577B">
        <w:rPr>
          <w:rFonts w:eastAsia="Calibri" w:cs="Arial"/>
          <w:sz w:val="24"/>
        </w:rPr>
        <w:t>Unfamiliarity with areas, particularly within buildings and in the event of an emergency evacuation or situat</w:t>
      </w:r>
      <w:r w:rsidR="002C04BB" w:rsidRPr="00C9577B">
        <w:rPr>
          <w:rFonts w:eastAsia="Calibri" w:cs="Arial"/>
          <w:sz w:val="24"/>
        </w:rPr>
        <w:t>ion</w:t>
      </w:r>
    </w:p>
    <w:p w14:paraId="3B6D736B" w14:textId="23A60E4B" w:rsidR="00585ACA" w:rsidRPr="00C9577B" w:rsidRDefault="003A4833" w:rsidP="004013C7">
      <w:pPr>
        <w:pStyle w:val="ListParagraph"/>
        <w:numPr>
          <w:ilvl w:val="0"/>
          <w:numId w:val="71"/>
        </w:numPr>
        <w:rPr>
          <w:rFonts w:eastAsia="Calibri" w:cs="Arial"/>
          <w:sz w:val="24"/>
        </w:rPr>
      </w:pPr>
      <w:r w:rsidRPr="00C9577B">
        <w:rPr>
          <w:rFonts w:eastAsia="Calibri" w:cs="Arial"/>
          <w:sz w:val="24"/>
        </w:rPr>
        <w:lastRenderedPageBreak/>
        <w:t>The area where the intended event will take place including its layout, occupancy lev</w:t>
      </w:r>
      <w:r w:rsidR="002C04BB" w:rsidRPr="00C9577B">
        <w:rPr>
          <w:rFonts w:eastAsia="Calibri" w:cs="Arial"/>
          <w:sz w:val="24"/>
        </w:rPr>
        <w:t>els and any existing equipment,</w:t>
      </w:r>
      <w:r w:rsidRPr="00C9577B">
        <w:rPr>
          <w:rFonts w:eastAsia="Calibri" w:cs="Arial"/>
          <w:sz w:val="24"/>
        </w:rPr>
        <w:t xml:space="preserve"> materials, activities, etc. within th</w:t>
      </w:r>
      <w:r w:rsidR="002C04BB" w:rsidRPr="00C9577B">
        <w:rPr>
          <w:rFonts w:eastAsia="Calibri" w:cs="Arial"/>
          <w:sz w:val="24"/>
        </w:rPr>
        <w:t>at area or immediately adjacent</w:t>
      </w:r>
    </w:p>
    <w:p w14:paraId="285F0DD1" w14:textId="766DAE60" w:rsidR="00585ACA" w:rsidRPr="00C9577B" w:rsidRDefault="003A4833" w:rsidP="004013C7">
      <w:pPr>
        <w:pStyle w:val="ListParagraph"/>
        <w:numPr>
          <w:ilvl w:val="0"/>
          <w:numId w:val="71"/>
        </w:numPr>
        <w:rPr>
          <w:rFonts w:eastAsia="Calibri" w:cs="Arial"/>
          <w:sz w:val="24"/>
        </w:rPr>
      </w:pPr>
      <w:r w:rsidRPr="00C9577B">
        <w:rPr>
          <w:rFonts w:eastAsia="Calibri" w:cs="Arial"/>
          <w:sz w:val="24"/>
        </w:rPr>
        <w:t>The intended activities the young persons or children will participate in including any equipment, ma</w:t>
      </w:r>
      <w:r w:rsidR="002C04BB" w:rsidRPr="00C9577B">
        <w:rPr>
          <w:rFonts w:eastAsia="Calibri" w:cs="Arial"/>
          <w:sz w:val="24"/>
        </w:rPr>
        <w:t>terials, etc. that will be used</w:t>
      </w:r>
    </w:p>
    <w:p w14:paraId="0AD32B5B" w14:textId="6F7DC507" w:rsidR="007E7FCD" w:rsidRPr="00C9577B" w:rsidRDefault="003A4833" w:rsidP="004013C7">
      <w:pPr>
        <w:pStyle w:val="ListParagraph"/>
        <w:numPr>
          <w:ilvl w:val="0"/>
          <w:numId w:val="71"/>
        </w:numPr>
        <w:rPr>
          <w:rFonts w:eastAsia="Calibri" w:cs="Arial"/>
          <w:sz w:val="24"/>
        </w:rPr>
      </w:pPr>
      <w:r w:rsidRPr="00C9577B">
        <w:rPr>
          <w:rFonts w:eastAsia="Calibri" w:cs="Arial"/>
          <w:sz w:val="24"/>
        </w:rPr>
        <w:t>The levels of supervision that will be necessary and the suitability of those w</w:t>
      </w:r>
      <w:r w:rsidR="002C04BB" w:rsidRPr="00C9577B">
        <w:rPr>
          <w:rFonts w:eastAsia="Calibri" w:cs="Arial"/>
          <w:sz w:val="24"/>
        </w:rPr>
        <w:t>ho will assist with supervision</w:t>
      </w:r>
    </w:p>
    <w:p w14:paraId="4BDEB7C5" w14:textId="766B9379" w:rsidR="007E7FCD" w:rsidRPr="00C9577B" w:rsidRDefault="003A4833" w:rsidP="004013C7">
      <w:pPr>
        <w:pStyle w:val="ListParagraph"/>
        <w:numPr>
          <w:ilvl w:val="0"/>
          <w:numId w:val="71"/>
        </w:numPr>
        <w:rPr>
          <w:rFonts w:eastAsia="Calibri" w:cs="Arial"/>
          <w:sz w:val="24"/>
        </w:rPr>
      </w:pPr>
      <w:r w:rsidRPr="00C9577B">
        <w:rPr>
          <w:rFonts w:eastAsia="Calibri" w:cs="Arial"/>
          <w:sz w:val="24"/>
        </w:rPr>
        <w:t>The information, instruction and training that will need to be provided to all those involved with the event, i.e. participants, the third party with whom the event will be orga</w:t>
      </w:r>
      <w:r w:rsidR="002C04BB" w:rsidRPr="00C9577B">
        <w:rPr>
          <w:rFonts w:eastAsia="Calibri" w:cs="Arial"/>
          <w:sz w:val="24"/>
        </w:rPr>
        <w:t>nised, supervisors of the event</w:t>
      </w:r>
      <w:r w:rsidR="00337C0F">
        <w:rPr>
          <w:rFonts w:eastAsia="Calibri" w:cs="Arial"/>
          <w:sz w:val="24"/>
        </w:rPr>
        <w:t xml:space="preserve">. Additional checking to confirm </w:t>
      </w:r>
      <w:r w:rsidR="0095113A">
        <w:rPr>
          <w:rFonts w:eastAsia="Calibri" w:cs="Arial"/>
          <w:sz w:val="24"/>
        </w:rPr>
        <w:t>young person has understood instruction and training.</w:t>
      </w:r>
    </w:p>
    <w:p w14:paraId="24D2CC57" w14:textId="12B19F4A" w:rsidR="007E7FCD" w:rsidRPr="00C9577B" w:rsidRDefault="003A4833" w:rsidP="004013C7">
      <w:pPr>
        <w:pStyle w:val="ListParagraph"/>
        <w:numPr>
          <w:ilvl w:val="0"/>
          <w:numId w:val="71"/>
        </w:numPr>
        <w:rPr>
          <w:rFonts w:eastAsia="Calibri" w:cs="Arial"/>
          <w:sz w:val="24"/>
        </w:rPr>
      </w:pPr>
      <w:r w:rsidRPr="00C9577B">
        <w:rPr>
          <w:rFonts w:eastAsia="Calibri" w:cs="Arial"/>
          <w:sz w:val="24"/>
        </w:rPr>
        <w:t xml:space="preserve">The findings of the risk assessment must be recorded and conveyed to the relevant personnel, e.g. those responsible for the event, the third party with whom the event will be organised. The risk assessment must be reviewed as appropriate, e.g. immediately prior to the event taking place or </w:t>
      </w:r>
      <w:r w:rsidR="002C04BB" w:rsidRPr="00C9577B">
        <w:rPr>
          <w:rFonts w:eastAsia="Calibri" w:cs="Arial"/>
          <w:sz w:val="24"/>
        </w:rPr>
        <w:t>before any future similar event</w:t>
      </w:r>
    </w:p>
    <w:p w14:paraId="68D83A67" w14:textId="1C7A1F6B" w:rsidR="007E7FCD" w:rsidRPr="00C9577B" w:rsidRDefault="003A4833" w:rsidP="004013C7">
      <w:pPr>
        <w:pStyle w:val="ListParagraph"/>
        <w:numPr>
          <w:ilvl w:val="0"/>
          <w:numId w:val="71"/>
        </w:numPr>
        <w:rPr>
          <w:rFonts w:eastAsia="Calibri" w:cs="Arial"/>
          <w:sz w:val="24"/>
        </w:rPr>
      </w:pPr>
      <w:r w:rsidRPr="00C9577B">
        <w:rPr>
          <w:rFonts w:eastAsia="Calibri" w:cs="Arial"/>
          <w:sz w:val="24"/>
        </w:rPr>
        <w:t>Those responsible for organising the intended event must ensure that the appropriate leve</w:t>
      </w:r>
      <w:r w:rsidR="002C04BB" w:rsidRPr="00C9577B">
        <w:rPr>
          <w:rFonts w:eastAsia="Calibri" w:cs="Arial"/>
          <w:sz w:val="24"/>
        </w:rPr>
        <w:t>l of insurance will be in place</w:t>
      </w:r>
    </w:p>
    <w:p w14:paraId="29CD4BAF" w14:textId="25D87888" w:rsidR="00785370" w:rsidRDefault="003A4833" w:rsidP="00785370">
      <w:pPr>
        <w:pStyle w:val="ListParagraph"/>
        <w:numPr>
          <w:ilvl w:val="0"/>
          <w:numId w:val="71"/>
        </w:numPr>
        <w:rPr>
          <w:rFonts w:eastAsia="Calibri" w:cs="Arial"/>
          <w:sz w:val="24"/>
        </w:rPr>
      </w:pPr>
      <w:r w:rsidRPr="00C9577B">
        <w:rPr>
          <w:rFonts w:eastAsia="Calibri" w:cs="Arial"/>
          <w:sz w:val="24"/>
        </w:rPr>
        <w:t>Any organiser of events that invite children onto campus will be responsible for ensuring that the areas intended for use are suitable.</w:t>
      </w:r>
    </w:p>
    <w:p w14:paraId="055A3093" w14:textId="77777777" w:rsidR="00785370" w:rsidRDefault="00785370" w:rsidP="00785370">
      <w:pPr>
        <w:rPr>
          <w:rFonts w:eastAsia="Calibri" w:cs="Arial"/>
          <w:b/>
          <w:bCs/>
          <w:sz w:val="24"/>
        </w:rPr>
      </w:pPr>
    </w:p>
    <w:p w14:paraId="16AF72B7" w14:textId="483A39E3" w:rsidR="00785370" w:rsidRPr="00785370" w:rsidRDefault="00785370" w:rsidP="00785370">
      <w:pPr>
        <w:rPr>
          <w:rFonts w:eastAsia="Calibri" w:cs="Arial"/>
          <w:b/>
          <w:bCs/>
          <w:sz w:val="24"/>
        </w:rPr>
      </w:pPr>
      <w:r w:rsidRPr="00785370">
        <w:rPr>
          <w:rFonts w:eastAsia="Calibri" w:cs="Arial"/>
          <w:b/>
          <w:bCs/>
          <w:sz w:val="24"/>
        </w:rPr>
        <w:t xml:space="preserve">Further information is available in the University's </w:t>
      </w:r>
      <w:r w:rsidR="00BB24A7">
        <w:rPr>
          <w:rFonts w:eastAsia="Calibri" w:cs="Arial"/>
          <w:b/>
          <w:bCs/>
          <w:sz w:val="24"/>
        </w:rPr>
        <w:t>Babies and Children on Campus</w:t>
      </w:r>
      <w:r w:rsidRPr="00785370">
        <w:rPr>
          <w:rFonts w:cs="Arial"/>
          <w:b/>
          <w:bCs/>
          <w:sz w:val="24"/>
        </w:rPr>
        <w:t xml:space="preserve"> Policy</w:t>
      </w:r>
      <w:r w:rsidR="00BB24A7">
        <w:rPr>
          <w:rFonts w:cs="Arial"/>
          <w:b/>
          <w:bCs/>
          <w:sz w:val="24"/>
        </w:rPr>
        <w:t xml:space="preserve"> available on </w:t>
      </w:r>
      <w:proofErr w:type="spellStart"/>
      <w:r w:rsidR="00BB24A7">
        <w:rPr>
          <w:rFonts w:cs="Arial"/>
          <w:b/>
          <w:bCs/>
          <w:sz w:val="24"/>
        </w:rPr>
        <w:t>WYou</w:t>
      </w:r>
      <w:proofErr w:type="spellEnd"/>
      <w:r w:rsidRPr="00785370">
        <w:rPr>
          <w:rFonts w:eastAsia="Calibri" w:cs="Arial"/>
          <w:b/>
          <w:bCs/>
          <w:sz w:val="24"/>
        </w:rPr>
        <w:t>.</w:t>
      </w:r>
    </w:p>
    <w:p w14:paraId="2613E9C1" w14:textId="77777777" w:rsidR="00275943" w:rsidRPr="00C9577B" w:rsidRDefault="00275943" w:rsidP="00C9577B">
      <w:pPr>
        <w:ind w:hanging="426"/>
        <w:rPr>
          <w:rStyle w:val="Heading2Char"/>
          <w:rFonts w:eastAsia="Calibri"/>
        </w:rPr>
      </w:pPr>
      <w:bookmarkStart w:id="414" w:name="Working_at_Height"/>
    </w:p>
    <w:p w14:paraId="7A583BCD" w14:textId="206F9965" w:rsidR="004F63E5" w:rsidRPr="00DD3F55" w:rsidRDefault="00536A3B" w:rsidP="00D037CF">
      <w:pPr>
        <w:pStyle w:val="Heading2"/>
        <w:spacing w:after="0"/>
        <w:rPr>
          <w:rStyle w:val="Heading2Char"/>
          <w:b/>
        </w:rPr>
      </w:pPr>
      <w:bookmarkStart w:id="415" w:name="_Toc55293838"/>
      <w:r>
        <w:rPr>
          <w:rStyle w:val="Heading2Char"/>
          <w:b/>
        </w:rPr>
        <w:t xml:space="preserve"> </w:t>
      </w:r>
      <w:bookmarkStart w:id="416" w:name="_Toc143522592"/>
      <w:r w:rsidR="004F63E5" w:rsidRPr="00DD3F55">
        <w:rPr>
          <w:rStyle w:val="Heading2Char"/>
          <w:b/>
        </w:rPr>
        <w:t xml:space="preserve">Working Away </w:t>
      </w:r>
      <w:r w:rsidR="002C04BB" w:rsidRPr="00DD3F55">
        <w:rPr>
          <w:rStyle w:val="Heading2Char"/>
          <w:b/>
        </w:rPr>
        <w:t>from</w:t>
      </w:r>
      <w:r w:rsidR="004F63E5" w:rsidRPr="00DD3F55">
        <w:rPr>
          <w:rStyle w:val="Heading2Char"/>
          <w:b/>
        </w:rPr>
        <w:t xml:space="preserve"> the University</w:t>
      </w:r>
      <w:bookmarkEnd w:id="415"/>
      <w:bookmarkEnd w:id="416"/>
    </w:p>
    <w:p w14:paraId="5618AF2E" w14:textId="77777777" w:rsidR="00414153" w:rsidRPr="00C9577B" w:rsidRDefault="00414153" w:rsidP="004F7865">
      <w:pPr>
        <w:pStyle w:val="ListParagraph"/>
        <w:ind w:left="0"/>
        <w:rPr>
          <w:rStyle w:val="Heading2Char"/>
        </w:rPr>
      </w:pPr>
    </w:p>
    <w:p w14:paraId="757E4895" w14:textId="5DE7E60C" w:rsidR="004F63E5" w:rsidRPr="00C9577B" w:rsidRDefault="004F63E5" w:rsidP="004F7865">
      <w:pPr>
        <w:rPr>
          <w:rFonts w:cs="Arial"/>
          <w:sz w:val="24"/>
        </w:rPr>
      </w:pPr>
      <w:r w:rsidRPr="00C9577B">
        <w:rPr>
          <w:rFonts w:cs="Arial"/>
          <w:sz w:val="24"/>
        </w:rPr>
        <w:t xml:space="preserve">Where a member of staff is working away from the </w:t>
      </w:r>
      <w:proofErr w:type="gramStart"/>
      <w:r w:rsidRPr="00C9577B">
        <w:rPr>
          <w:rFonts w:cs="Arial"/>
          <w:sz w:val="24"/>
        </w:rPr>
        <w:t>University on University</w:t>
      </w:r>
      <w:proofErr w:type="gramEnd"/>
      <w:r w:rsidRPr="00C9577B">
        <w:rPr>
          <w:rFonts w:cs="Arial"/>
          <w:sz w:val="24"/>
        </w:rPr>
        <w:t xml:space="preserve"> business the potential risks associated by such work, travel or location shall be assessed by the appropriate </w:t>
      </w:r>
      <w:r w:rsidR="000C178D" w:rsidRPr="00C9577B">
        <w:rPr>
          <w:rFonts w:cs="Arial"/>
          <w:sz w:val="24"/>
        </w:rPr>
        <w:t>Faculty</w:t>
      </w:r>
      <w:r w:rsidRPr="00C9577B">
        <w:rPr>
          <w:rFonts w:cs="Arial"/>
          <w:sz w:val="24"/>
        </w:rPr>
        <w:t xml:space="preserve"> and Operational Department</w:t>
      </w:r>
      <w:r w:rsidR="005F77B6" w:rsidRPr="00C9577B">
        <w:rPr>
          <w:rFonts w:cs="Arial"/>
          <w:sz w:val="24"/>
        </w:rPr>
        <w:t>. The risk assessment will</w:t>
      </w:r>
      <w:r w:rsidRPr="00C9577B">
        <w:rPr>
          <w:rFonts w:cs="Arial"/>
          <w:sz w:val="24"/>
        </w:rPr>
        <w:t xml:space="preserve"> hav</w:t>
      </w:r>
      <w:r w:rsidR="005F77B6" w:rsidRPr="00C9577B">
        <w:rPr>
          <w:rFonts w:cs="Arial"/>
          <w:sz w:val="24"/>
        </w:rPr>
        <w:t>e</w:t>
      </w:r>
      <w:r w:rsidRPr="00C9577B">
        <w:rPr>
          <w:rFonts w:cs="Arial"/>
          <w:sz w:val="24"/>
        </w:rPr>
        <w:t xml:space="preserve"> due consideration for </w:t>
      </w:r>
      <w:proofErr w:type="gramStart"/>
      <w:r w:rsidRPr="00C9577B">
        <w:rPr>
          <w:rFonts w:cs="Arial"/>
          <w:sz w:val="24"/>
        </w:rPr>
        <w:t>University</w:t>
      </w:r>
      <w:proofErr w:type="gramEnd"/>
      <w:r w:rsidRPr="00C9577B">
        <w:rPr>
          <w:rFonts w:cs="Arial"/>
          <w:sz w:val="24"/>
        </w:rPr>
        <w:t xml:space="preserve"> policies and arrangements</w:t>
      </w:r>
      <w:r w:rsidR="005F77B6" w:rsidRPr="00C9577B">
        <w:rPr>
          <w:rFonts w:cs="Arial"/>
          <w:sz w:val="24"/>
        </w:rPr>
        <w:t>, applicable</w:t>
      </w:r>
      <w:r w:rsidRPr="00C9577B">
        <w:rPr>
          <w:rFonts w:cs="Arial"/>
          <w:sz w:val="24"/>
        </w:rPr>
        <w:t xml:space="preserve"> Foreign and Commonwealth Office advice and travel health advice provided by the Department of Health/NHS.</w:t>
      </w:r>
      <w:r w:rsidR="00AF73BC" w:rsidRPr="00C9577B">
        <w:rPr>
          <w:rFonts w:cs="Arial"/>
          <w:sz w:val="24"/>
        </w:rPr>
        <w:t xml:space="preserve"> </w:t>
      </w:r>
      <w:r w:rsidRPr="00C9577B">
        <w:rPr>
          <w:rFonts w:cs="Arial"/>
          <w:sz w:val="24"/>
        </w:rPr>
        <w:t xml:space="preserve"> Risk Assessments are necessary </w:t>
      </w:r>
      <w:r w:rsidR="00997536" w:rsidRPr="00C9577B">
        <w:rPr>
          <w:rFonts w:cs="Arial"/>
          <w:sz w:val="24"/>
        </w:rPr>
        <w:t>to</w:t>
      </w:r>
      <w:r w:rsidRPr="00C9577B">
        <w:rPr>
          <w:rFonts w:cs="Arial"/>
          <w:sz w:val="24"/>
        </w:rPr>
        <w:t xml:space="preserve"> ensure cover under the University’s Travel Insurance Policy.</w:t>
      </w:r>
      <w:r w:rsidR="002C04BB" w:rsidRPr="00C9577B">
        <w:rPr>
          <w:rFonts w:cs="Arial"/>
          <w:sz w:val="24"/>
        </w:rPr>
        <w:t xml:space="preserve">  </w:t>
      </w:r>
    </w:p>
    <w:p w14:paraId="4754EF02" w14:textId="77777777" w:rsidR="00414153" w:rsidRPr="00C9577B" w:rsidRDefault="00414153" w:rsidP="00C9577B">
      <w:pPr>
        <w:rPr>
          <w:rFonts w:cs="Arial"/>
          <w:sz w:val="24"/>
        </w:rPr>
      </w:pPr>
    </w:p>
    <w:p w14:paraId="6BE367FF" w14:textId="378E3E81" w:rsidR="00414153" w:rsidRPr="00C9577B" w:rsidRDefault="001C03A7" w:rsidP="00C9577B">
      <w:pPr>
        <w:rPr>
          <w:rFonts w:cs="Arial"/>
          <w:sz w:val="24"/>
        </w:rPr>
      </w:pPr>
      <w:r>
        <w:rPr>
          <w:rFonts w:cs="Arial"/>
          <w:sz w:val="24"/>
        </w:rPr>
        <w:t xml:space="preserve">Wrexham </w:t>
      </w:r>
      <w:r w:rsidR="004F63E5" w:rsidRPr="00C9577B">
        <w:rPr>
          <w:rFonts w:cs="Arial"/>
          <w:sz w:val="24"/>
        </w:rPr>
        <w:t xml:space="preserve">University staff who have an Honorary or Joint Contract, or similar arrangement, with another </w:t>
      </w:r>
      <w:r w:rsidR="002C04BB" w:rsidRPr="00C9577B">
        <w:rPr>
          <w:rFonts w:cs="Arial"/>
          <w:sz w:val="24"/>
        </w:rPr>
        <w:t>employer</w:t>
      </w:r>
      <w:r w:rsidR="004F63E5" w:rsidRPr="00C9577B">
        <w:rPr>
          <w:rFonts w:cs="Arial"/>
          <w:sz w:val="24"/>
        </w:rPr>
        <w:t xml:space="preserve"> should ensure they follow local health and safety controls, ensuring receipt of suitable health and safety information.</w:t>
      </w:r>
      <w:r w:rsidR="002C04BB" w:rsidRPr="00C9577B">
        <w:rPr>
          <w:rFonts w:cs="Arial"/>
          <w:sz w:val="24"/>
        </w:rPr>
        <w:t xml:space="preserve">  </w:t>
      </w:r>
      <w:r w:rsidR="004F63E5" w:rsidRPr="00C9577B">
        <w:rPr>
          <w:rFonts w:cs="Arial"/>
          <w:sz w:val="24"/>
        </w:rPr>
        <w:t>Staff who undertake work at non-</w:t>
      </w:r>
      <w:r>
        <w:rPr>
          <w:rFonts w:cs="Arial"/>
          <w:sz w:val="24"/>
        </w:rPr>
        <w:t>Wrexham</w:t>
      </w:r>
      <w:r w:rsidR="004F63E5" w:rsidRPr="00C9577B">
        <w:rPr>
          <w:rFonts w:cs="Arial"/>
          <w:sz w:val="24"/>
        </w:rPr>
        <w:t xml:space="preserve"> University host premises, such as Visiting Academics or part of a Knowledge Transfer Partnership, should ensure that they appraise themselves of local health and safety arrangements, be inducted on local health and safety controls and where appropriate, should ensure </w:t>
      </w:r>
      <w:r w:rsidR="005F77B6" w:rsidRPr="00C9577B">
        <w:rPr>
          <w:rFonts w:cs="Arial"/>
          <w:sz w:val="24"/>
        </w:rPr>
        <w:t>r</w:t>
      </w:r>
      <w:r w:rsidR="004F63E5" w:rsidRPr="00C9577B">
        <w:rPr>
          <w:rFonts w:cs="Arial"/>
          <w:sz w:val="24"/>
        </w:rPr>
        <w:t xml:space="preserve">isk </w:t>
      </w:r>
      <w:r w:rsidR="005F77B6" w:rsidRPr="00C9577B">
        <w:rPr>
          <w:rFonts w:cs="Arial"/>
          <w:sz w:val="24"/>
        </w:rPr>
        <w:t>a</w:t>
      </w:r>
      <w:r w:rsidR="004F63E5" w:rsidRPr="00C9577B">
        <w:rPr>
          <w:rFonts w:cs="Arial"/>
          <w:sz w:val="24"/>
        </w:rPr>
        <w:t>ssessments are produced.</w:t>
      </w:r>
    </w:p>
    <w:p w14:paraId="5262C04A" w14:textId="77777777" w:rsidR="00414153" w:rsidRPr="00C9577B" w:rsidRDefault="00414153" w:rsidP="00C9577B">
      <w:pPr>
        <w:rPr>
          <w:rFonts w:cs="Arial"/>
          <w:sz w:val="24"/>
        </w:rPr>
      </w:pPr>
    </w:p>
    <w:p w14:paraId="1BBA6808" w14:textId="6700AD82" w:rsidR="001F15CA" w:rsidRPr="00C9577B" w:rsidRDefault="004F63E5" w:rsidP="00C9577B">
      <w:pPr>
        <w:rPr>
          <w:rStyle w:val="Heading2Char"/>
          <w:b w:val="0"/>
          <w:bCs w:val="0"/>
        </w:rPr>
      </w:pPr>
      <w:r w:rsidRPr="00C9577B">
        <w:rPr>
          <w:rFonts w:cs="Arial"/>
          <w:sz w:val="24"/>
        </w:rPr>
        <w:t xml:space="preserve">If members of staff have any concern about their health and safety whilst working at a host </w:t>
      </w:r>
      <w:r w:rsidR="006A5188" w:rsidRPr="00C9577B">
        <w:rPr>
          <w:rFonts w:cs="Arial"/>
          <w:sz w:val="24"/>
        </w:rPr>
        <w:t>premises,</w:t>
      </w:r>
      <w:r w:rsidRPr="00C9577B">
        <w:rPr>
          <w:rFonts w:cs="Arial"/>
          <w:sz w:val="24"/>
        </w:rPr>
        <w:t xml:space="preserve"> they should report this immediately to their line manager and </w:t>
      </w:r>
      <w:r w:rsidR="006C3269" w:rsidRPr="00C9577B">
        <w:rPr>
          <w:rFonts w:cs="Arial"/>
          <w:sz w:val="24"/>
        </w:rPr>
        <w:t>university</w:t>
      </w:r>
      <w:r w:rsidR="00AF73BC" w:rsidRPr="00C9577B">
        <w:rPr>
          <w:rFonts w:cs="Arial"/>
          <w:sz w:val="24"/>
        </w:rPr>
        <w:t xml:space="preserve"> contact. Employing Faculty’s</w:t>
      </w:r>
      <w:r w:rsidRPr="00C9577B">
        <w:rPr>
          <w:rFonts w:cs="Arial"/>
          <w:sz w:val="24"/>
        </w:rPr>
        <w:t xml:space="preserve"> and Departments are reminded that they remain generally responsible for members of staff when working away fr</w:t>
      </w:r>
      <w:r w:rsidR="00BF08FA" w:rsidRPr="00C9577B">
        <w:rPr>
          <w:rFonts w:cs="Arial"/>
          <w:sz w:val="24"/>
        </w:rPr>
        <w:t xml:space="preserve">om </w:t>
      </w:r>
      <w:r w:rsidR="004C2BD4">
        <w:rPr>
          <w:rFonts w:cs="Arial"/>
          <w:sz w:val="24"/>
        </w:rPr>
        <w:t xml:space="preserve">Wrexham </w:t>
      </w:r>
      <w:r w:rsidR="00BF08FA" w:rsidRPr="00C9577B">
        <w:rPr>
          <w:rFonts w:cs="Arial"/>
          <w:sz w:val="24"/>
        </w:rPr>
        <w:t>University premises.</w:t>
      </w:r>
    </w:p>
    <w:p w14:paraId="1037B8A3" w14:textId="77777777" w:rsidR="008B0BAE" w:rsidRPr="00C9577B" w:rsidRDefault="008B0BAE" w:rsidP="00C9577B">
      <w:pPr>
        <w:ind w:hanging="426"/>
        <w:rPr>
          <w:rStyle w:val="Heading2Char"/>
          <w:rFonts w:eastAsia="Calibri"/>
        </w:rPr>
      </w:pPr>
    </w:p>
    <w:p w14:paraId="3C3940A9" w14:textId="7A455C5C" w:rsidR="003A4833" w:rsidRPr="00DD3F55" w:rsidRDefault="00536A3B" w:rsidP="00707803">
      <w:pPr>
        <w:pStyle w:val="Heading2"/>
        <w:rPr>
          <w:rStyle w:val="Heading2Char"/>
          <w:b/>
        </w:rPr>
      </w:pPr>
      <w:bookmarkStart w:id="417" w:name="_Toc55293839"/>
      <w:r>
        <w:rPr>
          <w:rStyle w:val="Heading2Char"/>
          <w:b/>
        </w:rPr>
        <w:t xml:space="preserve"> </w:t>
      </w:r>
      <w:bookmarkStart w:id="418" w:name="_Toc143522593"/>
      <w:r w:rsidR="003A4833" w:rsidRPr="00DD3F55">
        <w:rPr>
          <w:rStyle w:val="Heading2Char"/>
          <w:b/>
        </w:rPr>
        <w:t>Working at Height</w:t>
      </w:r>
      <w:bookmarkEnd w:id="414"/>
      <w:bookmarkEnd w:id="417"/>
      <w:bookmarkEnd w:id="418"/>
    </w:p>
    <w:p w14:paraId="5958C8A5" w14:textId="77777777" w:rsidR="00414153" w:rsidRPr="00C9577B" w:rsidRDefault="00414153" w:rsidP="00C9577B">
      <w:pPr>
        <w:pStyle w:val="ListParagraph"/>
        <w:ind w:left="0"/>
        <w:rPr>
          <w:rStyle w:val="Heading2Char"/>
          <w:rFonts w:eastAsia="Calibri"/>
        </w:rPr>
      </w:pPr>
    </w:p>
    <w:p w14:paraId="717D7EE0" w14:textId="2F843131" w:rsidR="00577E20" w:rsidRPr="00DD3F55" w:rsidRDefault="003A4833" w:rsidP="00C9577B">
      <w:pPr>
        <w:rPr>
          <w:rFonts w:eastAsia="Calibri" w:cs="Arial"/>
          <w:sz w:val="24"/>
        </w:rPr>
      </w:pPr>
      <w:r w:rsidRPr="00DD3F55">
        <w:rPr>
          <w:rFonts w:eastAsia="Calibri" w:cs="Arial"/>
          <w:sz w:val="24"/>
        </w:rPr>
        <w:t xml:space="preserve">In general, any work carried out above floor or ground level is potentially dangerous and therefore must be subject to a risk assessment.  If persons </w:t>
      </w:r>
      <w:r w:rsidR="00997536" w:rsidRPr="00DD3F55">
        <w:rPr>
          <w:rFonts w:eastAsia="Calibri" w:cs="Arial"/>
          <w:sz w:val="24"/>
        </w:rPr>
        <w:t>must</w:t>
      </w:r>
      <w:r w:rsidRPr="00DD3F55">
        <w:rPr>
          <w:rFonts w:eastAsia="Calibri" w:cs="Arial"/>
          <w:sz w:val="24"/>
        </w:rPr>
        <w:t xml:space="preserve"> work at height the correct access equipment must be used; the use of stools, chairs, etc. is not acceptable.  Where ladders or stepladders are used, a visual inspection should be carried out before use to ensure the safety of the equipment, which should then be placed on a firm, level, non-slippery surface.  If this latter requirement cannot be complied with, the ladder should be tied or 'footed' by a</w:t>
      </w:r>
      <w:r w:rsidR="00AA57DD" w:rsidRPr="00DD3F55">
        <w:rPr>
          <w:rFonts w:eastAsia="Calibri" w:cs="Arial"/>
          <w:sz w:val="24"/>
        </w:rPr>
        <w:t xml:space="preserve"> second person during use. </w:t>
      </w:r>
      <w:r w:rsidR="00997536" w:rsidRPr="00DD3F55">
        <w:rPr>
          <w:rFonts w:eastAsia="Calibri" w:cs="Arial"/>
          <w:sz w:val="24"/>
        </w:rPr>
        <w:t>A permit-to-work may be required for work at height activity, please consult Estates.</w:t>
      </w:r>
      <w:r w:rsidR="00843372">
        <w:rPr>
          <w:rFonts w:eastAsia="Calibri" w:cs="Arial"/>
          <w:sz w:val="24"/>
        </w:rPr>
        <w:t xml:space="preserve"> </w:t>
      </w:r>
    </w:p>
    <w:p w14:paraId="5A71B6BE" w14:textId="021CA4EF" w:rsidR="005F77B6" w:rsidRPr="00DD3F55" w:rsidRDefault="005F77B6" w:rsidP="00C9577B">
      <w:pPr>
        <w:rPr>
          <w:rFonts w:eastAsia="Calibri" w:cs="Arial"/>
          <w:sz w:val="24"/>
        </w:rPr>
      </w:pPr>
    </w:p>
    <w:p w14:paraId="687C6DE0" w14:textId="3CC3C223" w:rsidR="00E32B5D" w:rsidRDefault="00E53DD8" w:rsidP="00F7190E">
      <w:pPr>
        <w:rPr>
          <w:rFonts w:eastAsia="Calibri"/>
          <w:b/>
          <w:bCs/>
        </w:rPr>
      </w:pPr>
      <w:r w:rsidRPr="00DD3F55">
        <w:rPr>
          <w:rFonts w:eastAsia="Calibri"/>
          <w:b/>
          <w:bCs/>
        </w:rPr>
        <w:t xml:space="preserve">Further information and guidance </w:t>
      </w:r>
      <w:r w:rsidR="00997536" w:rsidRPr="00DD3F55">
        <w:rPr>
          <w:rFonts w:eastAsia="Calibri"/>
          <w:b/>
          <w:bCs/>
        </w:rPr>
        <w:t xml:space="preserve">Permit to Work Procedure available on </w:t>
      </w:r>
      <w:proofErr w:type="spellStart"/>
      <w:r w:rsidR="00997536" w:rsidRPr="00DD3F55">
        <w:rPr>
          <w:rFonts w:eastAsia="Calibri"/>
          <w:b/>
          <w:bCs/>
        </w:rPr>
        <w:t>WYou</w:t>
      </w:r>
      <w:proofErr w:type="spellEnd"/>
      <w:r w:rsidRPr="00DD3F55">
        <w:rPr>
          <w:rFonts w:eastAsia="Calibri"/>
          <w:b/>
          <w:bCs/>
        </w:rPr>
        <w:t>.</w:t>
      </w:r>
    </w:p>
    <w:p w14:paraId="4D42285D" w14:textId="7E135F1C" w:rsidR="00D85E1D" w:rsidRDefault="00D85E1D" w:rsidP="00F7190E">
      <w:pPr>
        <w:rPr>
          <w:rFonts w:eastAsia="Calibri"/>
          <w:b/>
          <w:bCs/>
        </w:rPr>
      </w:pPr>
    </w:p>
    <w:p w14:paraId="4834A185" w14:textId="77777777" w:rsidR="00D85E1D" w:rsidRPr="002C04E4" w:rsidRDefault="00D85E1D" w:rsidP="00F7190E">
      <w:pPr>
        <w:rPr>
          <w:rFonts w:eastAsia="Calibri" w:cs="Arial"/>
          <w:b/>
          <w:bCs/>
          <w:szCs w:val="22"/>
        </w:rPr>
      </w:pPr>
    </w:p>
    <w:sectPr w:rsidR="00D85E1D" w:rsidRPr="002C04E4" w:rsidSect="003142A8">
      <w:headerReference w:type="even" r:id="rId19"/>
      <w:headerReference w:type="default" r:id="rId20"/>
      <w:footerReference w:type="even" r:id="rId21"/>
      <w:footerReference w:type="default" r:id="rId22"/>
      <w:headerReference w:type="first" r:id="rId23"/>
      <w:footerReference w:type="first" r:id="rId24"/>
      <w:pgSz w:w="11906" w:h="16838"/>
      <w:pgMar w:top="1440" w:right="1134" w:bottom="709" w:left="1440" w:header="709"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46EA" w14:textId="77777777" w:rsidR="004E2E24" w:rsidRDefault="004E2E24" w:rsidP="00567DD5">
      <w:r>
        <w:separator/>
      </w:r>
    </w:p>
  </w:endnote>
  <w:endnote w:type="continuationSeparator" w:id="0">
    <w:p w14:paraId="61E6A9B8" w14:textId="77777777" w:rsidR="004E2E24" w:rsidRDefault="004E2E24" w:rsidP="00567DD5">
      <w:r>
        <w:continuationSeparator/>
      </w:r>
    </w:p>
  </w:endnote>
  <w:endnote w:type="continuationNotice" w:id="1">
    <w:p w14:paraId="38D4F736" w14:textId="77777777" w:rsidR="004E2E24" w:rsidRDefault="004E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683D" w14:textId="77777777" w:rsidR="00B7079D" w:rsidRDefault="00B70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924498"/>
      <w:docPartObj>
        <w:docPartGallery w:val="Page Numbers (Bottom of Page)"/>
        <w:docPartUnique/>
      </w:docPartObj>
    </w:sdtPr>
    <w:sdtEndPr/>
    <w:sdtContent>
      <w:sdt>
        <w:sdtPr>
          <w:id w:val="-1167321583"/>
          <w:docPartObj>
            <w:docPartGallery w:val="Page Numbers (Top of Page)"/>
            <w:docPartUnique/>
          </w:docPartObj>
        </w:sdtPr>
        <w:sdtEndPr/>
        <w:sdtContent>
          <w:p w14:paraId="530CF720" w14:textId="352277F6" w:rsidR="00DD3F55" w:rsidRDefault="00DD3F55">
            <w:pPr>
              <w:pStyle w:val="Footer"/>
              <w:jc w:val="right"/>
            </w:pPr>
            <w:r w:rsidRPr="003E0CBA">
              <w:rPr>
                <w:rFonts w:asciiTheme="minorHAnsi" w:hAnsiTheme="minorHAnsi"/>
                <w:sz w:val="20"/>
              </w:rPr>
              <w:t xml:space="preserve">Page </w:t>
            </w:r>
            <w:r w:rsidRPr="003E0CBA">
              <w:rPr>
                <w:rFonts w:asciiTheme="minorHAnsi" w:hAnsiTheme="minorHAnsi"/>
                <w:b/>
                <w:bCs/>
                <w:sz w:val="20"/>
              </w:rPr>
              <w:fldChar w:fldCharType="begin"/>
            </w:r>
            <w:r w:rsidRPr="003E0CBA">
              <w:rPr>
                <w:rFonts w:asciiTheme="minorHAnsi" w:hAnsiTheme="minorHAnsi"/>
                <w:b/>
                <w:bCs/>
                <w:sz w:val="20"/>
              </w:rPr>
              <w:instrText xml:space="preserve"> PAGE </w:instrText>
            </w:r>
            <w:r w:rsidRPr="003E0CBA">
              <w:rPr>
                <w:rFonts w:asciiTheme="minorHAnsi" w:hAnsiTheme="minorHAnsi"/>
                <w:b/>
                <w:bCs/>
                <w:sz w:val="20"/>
              </w:rPr>
              <w:fldChar w:fldCharType="separate"/>
            </w:r>
            <w:r w:rsidR="006F7808">
              <w:rPr>
                <w:rFonts w:asciiTheme="minorHAnsi" w:hAnsiTheme="minorHAnsi"/>
                <w:b/>
                <w:bCs/>
                <w:noProof/>
                <w:sz w:val="20"/>
              </w:rPr>
              <w:t>5</w:t>
            </w:r>
            <w:r w:rsidRPr="003E0CBA">
              <w:rPr>
                <w:rFonts w:asciiTheme="minorHAnsi" w:hAnsiTheme="minorHAnsi"/>
                <w:b/>
                <w:bCs/>
                <w:sz w:val="20"/>
              </w:rPr>
              <w:fldChar w:fldCharType="end"/>
            </w:r>
            <w:r w:rsidRPr="003E0CBA">
              <w:rPr>
                <w:rFonts w:asciiTheme="minorHAnsi" w:hAnsiTheme="minorHAnsi"/>
                <w:sz w:val="20"/>
              </w:rPr>
              <w:t xml:space="preserve"> of </w:t>
            </w:r>
            <w:r w:rsidRPr="003E0CBA">
              <w:rPr>
                <w:rFonts w:asciiTheme="minorHAnsi" w:hAnsiTheme="minorHAnsi"/>
                <w:b/>
                <w:bCs/>
                <w:sz w:val="20"/>
              </w:rPr>
              <w:fldChar w:fldCharType="begin"/>
            </w:r>
            <w:r w:rsidRPr="003E0CBA">
              <w:rPr>
                <w:rFonts w:asciiTheme="minorHAnsi" w:hAnsiTheme="minorHAnsi"/>
                <w:b/>
                <w:bCs/>
                <w:sz w:val="20"/>
              </w:rPr>
              <w:instrText xml:space="preserve"> NUMPAGES  </w:instrText>
            </w:r>
            <w:r w:rsidRPr="003E0CBA">
              <w:rPr>
                <w:rFonts w:asciiTheme="minorHAnsi" w:hAnsiTheme="minorHAnsi"/>
                <w:b/>
                <w:bCs/>
                <w:sz w:val="20"/>
              </w:rPr>
              <w:fldChar w:fldCharType="separate"/>
            </w:r>
            <w:r w:rsidR="006F7808">
              <w:rPr>
                <w:rFonts w:asciiTheme="minorHAnsi" w:hAnsiTheme="minorHAnsi"/>
                <w:b/>
                <w:bCs/>
                <w:noProof/>
                <w:sz w:val="20"/>
              </w:rPr>
              <w:t>67</w:t>
            </w:r>
            <w:r w:rsidRPr="003E0CBA">
              <w:rPr>
                <w:rFonts w:asciiTheme="minorHAnsi" w:hAnsiTheme="minorHAnsi"/>
                <w:b/>
                <w:bCs/>
                <w:sz w:val="20"/>
              </w:rPr>
              <w:fldChar w:fldCharType="end"/>
            </w:r>
          </w:p>
        </w:sdtContent>
      </w:sdt>
    </w:sdtContent>
  </w:sdt>
  <w:p w14:paraId="7D3BEE8F" w14:textId="77777777" w:rsidR="00DD3F55" w:rsidRPr="003E0CBA" w:rsidRDefault="00DD3F55" w:rsidP="003E0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F54F" w14:textId="77777777" w:rsidR="00B7079D" w:rsidRDefault="00B70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5C2F3" w14:textId="77777777" w:rsidR="004E2E24" w:rsidRDefault="004E2E24" w:rsidP="00567DD5">
      <w:r>
        <w:separator/>
      </w:r>
    </w:p>
  </w:footnote>
  <w:footnote w:type="continuationSeparator" w:id="0">
    <w:p w14:paraId="56BF59BB" w14:textId="77777777" w:rsidR="004E2E24" w:rsidRDefault="004E2E24" w:rsidP="00567DD5">
      <w:r>
        <w:continuationSeparator/>
      </w:r>
    </w:p>
  </w:footnote>
  <w:footnote w:type="continuationNotice" w:id="1">
    <w:p w14:paraId="52403F67" w14:textId="77777777" w:rsidR="004E2E24" w:rsidRDefault="004E2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DBD5" w14:textId="77777777" w:rsidR="00B7079D" w:rsidRDefault="00B70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04B6" w14:textId="05AAFC91" w:rsidR="00DD3F55" w:rsidRDefault="00DE7935" w:rsidP="00DE7935">
    <w:pPr>
      <w:pStyle w:val="Header"/>
      <w:tabs>
        <w:tab w:val="clear" w:pos="8306"/>
        <w:tab w:val="left" w:pos="8314"/>
      </w:tabs>
      <w:jc w:val="right"/>
    </w:pPr>
    <w:r>
      <w:rPr>
        <w:rFonts w:ascii="Times New Roman"/>
        <w:noProof/>
        <w:sz w:val="20"/>
      </w:rPr>
      <w:drawing>
        <wp:inline distT="0" distB="0" distL="0" distR="0" wp14:anchorId="4D5CBBC7" wp14:editId="6D8AD634">
          <wp:extent cx="1596408" cy="352204"/>
          <wp:effectExtent l="0" t="0" r="3810" b="0"/>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229" cy="3773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4691" w14:textId="77777777" w:rsidR="00B7079D" w:rsidRDefault="00B70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157"/>
    <w:multiLevelType w:val="hybridMultilevel"/>
    <w:tmpl w:val="9016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C02C7"/>
    <w:multiLevelType w:val="hybridMultilevel"/>
    <w:tmpl w:val="7A626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0019EE"/>
    <w:multiLevelType w:val="hybridMultilevel"/>
    <w:tmpl w:val="050E3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0C5F9A"/>
    <w:multiLevelType w:val="hybridMultilevel"/>
    <w:tmpl w:val="20DE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B12227"/>
    <w:multiLevelType w:val="multilevel"/>
    <w:tmpl w:val="CFF45C76"/>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1754EF"/>
    <w:multiLevelType w:val="hybridMultilevel"/>
    <w:tmpl w:val="42E8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A75D29"/>
    <w:multiLevelType w:val="multilevel"/>
    <w:tmpl w:val="8B88885C"/>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0B60D0"/>
    <w:multiLevelType w:val="hybridMultilevel"/>
    <w:tmpl w:val="ADB20EF0"/>
    <w:lvl w:ilvl="0" w:tplc="6130ED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01ED7"/>
    <w:multiLevelType w:val="hybridMultilevel"/>
    <w:tmpl w:val="CAE09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146BA6"/>
    <w:multiLevelType w:val="hybridMultilevel"/>
    <w:tmpl w:val="007E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C161F8"/>
    <w:multiLevelType w:val="hybridMultilevel"/>
    <w:tmpl w:val="85383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126DAF"/>
    <w:multiLevelType w:val="hybridMultilevel"/>
    <w:tmpl w:val="4BF2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4B7D7B"/>
    <w:multiLevelType w:val="hybridMultilevel"/>
    <w:tmpl w:val="609E1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0A1A7D"/>
    <w:multiLevelType w:val="hybridMultilevel"/>
    <w:tmpl w:val="D652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C4F8E"/>
    <w:multiLevelType w:val="multilevel"/>
    <w:tmpl w:val="CFF45C76"/>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D17934"/>
    <w:multiLevelType w:val="hybridMultilevel"/>
    <w:tmpl w:val="1A2C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404B38"/>
    <w:multiLevelType w:val="hybridMultilevel"/>
    <w:tmpl w:val="D1E02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DE7987"/>
    <w:multiLevelType w:val="hybridMultilevel"/>
    <w:tmpl w:val="184A2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EFE1E75"/>
    <w:multiLevelType w:val="multilevel"/>
    <w:tmpl w:val="33F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29176B"/>
    <w:multiLevelType w:val="multilevel"/>
    <w:tmpl w:val="CF48A2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D149EC"/>
    <w:multiLevelType w:val="hybridMultilevel"/>
    <w:tmpl w:val="2FA06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2862C1"/>
    <w:multiLevelType w:val="multilevel"/>
    <w:tmpl w:val="400C579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1BB431E"/>
    <w:multiLevelType w:val="hybridMultilevel"/>
    <w:tmpl w:val="467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AC5171"/>
    <w:multiLevelType w:val="hybridMultilevel"/>
    <w:tmpl w:val="BFFE0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BC27AB"/>
    <w:multiLevelType w:val="hybridMultilevel"/>
    <w:tmpl w:val="ED20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6A832A4"/>
    <w:multiLevelType w:val="hybridMultilevel"/>
    <w:tmpl w:val="E87A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D90216"/>
    <w:multiLevelType w:val="hybridMultilevel"/>
    <w:tmpl w:val="4C6C6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722766D"/>
    <w:multiLevelType w:val="hybridMultilevel"/>
    <w:tmpl w:val="089A7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86F6CC0"/>
    <w:multiLevelType w:val="hybridMultilevel"/>
    <w:tmpl w:val="B96CE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95D222B"/>
    <w:multiLevelType w:val="multilevel"/>
    <w:tmpl w:val="1E7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E10068"/>
    <w:multiLevelType w:val="hybridMultilevel"/>
    <w:tmpl w:val="A51E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4E7D82"/>
    <w:multiLevelType w:val="hybridMultilevel"/>
    <w:tmpl w:val="6C78A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09F7077"/>
    <w:multiLevelType w:val="hybridMultilevel"/>
    <w:tmpl w:val="9E641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1332929"/>
    <w:multiLevelType w:val="hybridMultilevel"/>
    <w:tmpl w:val="6B6EF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1CC1BD1"/>
    <w:multiLevelType w:val="hybridMultilevel"/>
    <w:tmpl w:val="95686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6C2774B"/>
    <w:multiLevelType w:val="hybridMultilevel"/>
    <w:tmpl w:val="80A6D2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6EC397D"/>
    <w:multiLevelType w:val="hybridMultilevel"/>
    <w:tmpl w:val="3D8C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70679E"/>
    <w:multiLevelType w:val="hybridMultilevel"/>
    <w:tmpl w:val="D178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F4215"/>
    <w:multiLevelType w:val="hybridMultilevel"/>
    <w:tmpl w:val="D4880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0B11CA"/>
    <w:multiLevelType w:val="hybridMultilevel"/>
    <w:tmpl w:val="37CA8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1A4FEA"/>
    <w:multiLevelType w:val="hybridMultilevel"/>
    <w:tmpl w:val="D400AE6E"/>
    <w:lvl w:ilvl="0" w:tplc="B27CCB42">
      <w:start w:val="1"/>
      <w:numFmt w:val="bullet"/>
      <w:lvlText w:val=""/>
      <w:lvlJc w:val="left"/>
      <w:pPr>
        <w:tabs>
          <w:tab w:val="num" w:pos="360"/>
        </w:tabs>
        <w:ind w:left="360" w:hanging="360"/>
      </w:pPr>
      <w:rPr>
        <w:rFonts w:ascii="Symbol" w:hAnsi="Symbol" w:hint="default"/>
        <w:sz w:val="20"/>
      </w:rPr>
    </w:lvl>
    <w:lvl w:ilvl="1" w:tplc="366C1408">
      <w:start w:val="1"/>
      <w:numFmt w:val="bullet"/>
      <w:lvlText w:val="o"/>
      <w:lvlJc w:val="left"/>
      <w:pPr>
        <w:tabs>
          <w:tab w:val="num" w:pos="1080"/>
        </w:tabs>
        <w:ind w:left="1080" w:hanging="360"/>
      </w:pPr>
      <w:rPr>
        <w:rFonts w:ascii="Courier New" w:hAnsi="Courier New" w:hint="default"/>
        <w:sz w:val="20"/>
      </w:rPr>
    </w:lvl>
    <w:lvl w:ilvl="2" w:tplc="3A427E0C">
      <w:numFmt w:val="bullet"/>
      <w:lvlText w:val="-"/>
      <w:lvlJc w:val="left"/>
      <w:pPr>
        <w:ind w:left="1800" w:hanging="360"/>
      </w:pPr>
      <w:rPr>
        <w:rFonts w:ascii="Arial" w:eastAsia="Calibri" w:hAnsi="Arial" w:cs="Arial" w:hint="default"/>
      </w:rPr>
    </w:lvl>
    <w:lvl w:ilvl="3" w:tplc="9DBA9914" w:tentative="1">
      <w:start w:val="1"/>
      <w:numFmt w:val="bullet"/>
      <w:lvlText w:val=""/>
      <w:lvlJc w:val="left"/>
      <w:pPr>
        <w:tabs>
          <w:tab w:val="num" w:pos="2520"/>
        </w:tabs>
        <w:ind w:left="2520" w:hanging="360"/>
      </w:pPr>
      <w:rPr>
        <w:rFonts w:ascii="Wingdings" w:hAnsi="Wingdings" w:hint="default"/>
        <w:sz w:val="20"/>
      </w:rPr>
    </w:lvl>
    <w:lvl w:ilvl="4" w:tplc="4120C8AA" w:tentative="1">
      <w:start w:val="1"/>
      <w:numFmt w:val="bullet"/>
      <w:lvlText w:val=""/>
      <w:lvlJc w:val="left"/>
      <w:pPr>
        <w:tabs>
          <w:tab w:val="num" w:pos="3240"/>
        </w:tabs>
        <w:ind w:left="3240" w:hanging="360"/>
      </w:pPr>
      <w:rPr>
        <w:rFonts w:ascii="Wingdings" w:hAnsi="Wingdings" w:hint="default"/>
        <w:sz w:val="20"/>
      </w:rPr>
    </w:lvl>
    <w:lvl w:ilvl="5" w:tplc="9FF04490" w:tentative="1">
      <w:start w:val="1"/>
      <w:numFmt w:val="bullet"/>
      <w:lvlText w:val=""/>
      <w:lvlJc w:val="left"/>
      <w:pPr>
        <w:tabs>
          <w:tab w:val="num" w:pos="3960"/>
        </w:tabs>
        <w:ind w:left="3960" w:hanging="360"/>
      </w:pPr>
      <w:rPr>
        <w:rFonts w:ascii="Wingdings" w:hAnsi="Wingdings" w:hint="default"/>
        <w:sz w:val="20"/>
      </w:rPr>
    </w:lvl>
    <w:lvl w:ilvl="6" w:tplc="A950FEAC" w:tentative="1">
      <w:start w:val="1"/>
      <w:numFmt w:val="bullet"/>
      <w:lvlText w:val=""/>
      <w:lvlJc w:val="left"/>
      <w:pPr>
        <w:tabs>
          <w:tab w:val="num" w:pos="4680"/>
        </w:tabs>
        <w:ind w:left="4680" w:hanging="360"/>
      </w:pPr>
      <w:rPr>
        <w:rFonts w:ascii="Wingdings" w:hAnsi="Wingdings" w:hint="default"/>
        <w:sz w:val="20"/>
      </w:rPr>
    </w:lvl>
    <w:lvl w:ilvl="7" w:tplc="B50290DE" w:tentative="1">
      <w:start w:val="1"/>
      <w:numFmt w:val="bullet"/>
      <w:lvlText w:val=""/>
      <w:lvlJc w:val="left"/>
      <w:pPr>
        <w:tabs>
          <w:tab w:val="num" w:pos="5400"/>
        </w:tabs>
        <w:ind w:left="5400" w:hanging="360"/>
      </w:pPr>
      <w:rPr>
        <w:rFonts w:ascii="Wingdings" w:hAnsi="Wingdings" w:hint="default"/>
        <w:sz w:val="20"/>
      </w:rPr>
    </w:lvl>
    <w:lvl w:ilvl="8" w:tplc="30940FE2"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3A5F08C7"/>
    <w:multiLevelType w:val="multilevel"/>
    <w:tmpl w:val="C7BE65F4"/>
    <w:lvl w:ilvl="0">
      <w:start w:val="3"/>
      <w:numFmt w:val="decimal"/>
      <w:lvlText w:val="%1"/>
      <w:lvlJc w:val="left"/>
      <w:pPr>
        <w:ind w:left="530" w:hanging="530"/>
      </w:pPr>
      <w:rPr>
        <w:rFonts w:hint="default"/>
      </w:rPr>
    </w:lvl>
    <w:lvl w:ilvl="1">
      <w:start w:val="7"/>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555C44"/>
    <w:multiLevelType w:val="multilevel"/>
    <w:tmpl w:val="AFFCD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DF22877"/>
    <w:multiLevelType w:val="hybridMultilevel"/>
    <w:tmpl w:val="0DD05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E4C179D"/>
    <w:multiLevelType w:val="hybridMultilevel"/>
    <w:tmpl w:val="1AA8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EE17AC2"/>
    <w:multiLevelType w:val="multilevel"/>
    <w:tmpl w:val="B1161E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2433CA6"/>
    <w:multiLevelType w:val="hybridMultilevel"/>
    <w:tmpl w:val="B9767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37A531C"/>
    <w:multiLevelType w:val="hybridMultilevel"/>
    <w:tmpl w:val="64B0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850A2E"/>
    <w:multiLevelType w:val="hybridMultilevel"/>
    <w:tmpl w:val="5978C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3A6684C"/>
    <w:multiLevelType w:val="hybridMultilevel"/>
    <w:tmpl w:val="FBB2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E149DF"/>
    <w:multiLevelType w:val="hybridMultilevel"/>
    <w:tmpl w:val="7F042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3E152ED"/>
    <w:multiLevelType w:val="multilevel"/>
    <w:tmpl w:val="EDDCD5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470529A"/>
    <w:multiLevelType w:val="hybridMultilevel"/>
    <w:tmpl w:val="647EC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55A45C0"/>
    <w:multiLevelType w:val="hybridMultilevel"/>
    <w:tmpl w:val="45206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6101EF4"/>
    <w:multiLevelType w:val="hybridMultilevel"/>
    <w:tmpl w:val="732A6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6CE7DA5"/>
    <w:multiLevelType w:val="hybridMultilevel"/>
    <w:tmpl w:val="E11E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6D87F7B"/>
    <w:multiLevelType w:val="hybridMultilevel"/>
    <w:tmpl w:val="A5EE1F3C"/>
    <w:lvl w:ilvl="0" w:tplc="D95423B4">
      <w:start w:val="1"/>
      <w:numFmt w:val="decimal"/>
      <w:pStyle w:val="Level1"/>
      <w:lvlText w:val="%1."/>
      <w:lvlJc w:val="left"/>
      <w:pPr>
        <w:tabs>
          <w:tab w:val="num" w:pos="720"/>
        </w:tabs>
        <w:ind w:left="720" w:hanging="720"/>
      </w:pPr>
    </w:lvl>
    <w:lvl w:ilvl="1" w:tplc="241230CC">
      <w:start w:val="1"/>
      <w:numFmt w:val="decimal"/>
      <w:lvlText w:val="%2."/>
      <w:lvlJc w:val="left"/>
      <w:pPr>
        <w:tabs>
          <w:tab w:val="num" w:pos="1440"/>
        </w:tabs>
        <w:ind w:left="1440" w:hanging="720"/>
      </w:pPr>
    </w:lvl>
    <w:lvl w:ilvl="2" w:tplc="69A67EFC">
      <w:start w:val="1"/>
      <w:numFmt w:val="decimal"/>
      <w:lvlText w:val="%3."/>
      <w:lvlJc w:val="left"/>
      <w:pPr>
        <w:tabs>
          <w:tab w:val="num" w:pos="2160"/>
        </w:tabs>
        <w:ind w:left="2160" w:hanging="720"/>
      </w:pPr>
    </w:lvl>
    <w:lvl w:ilvl="3" w:tplc="1F1A8374">
      <w:start w:val="1"/>
      <w:numFmt w:val="decimal"/>
      <w:lvlText w:val="%4."/>
      <w:lvlJc w:val="left"/>
      <w:pPr>
        <w:tabs>
          <w:tab w:val="num" w:pos="2880"/>
        </w:tabs>
        <w:ind w:left="2880" w:hanging="720"/>
      </w:pPr>
    </w:lvl>
    <w:lvl w:ilvl="4" w:tplc="5B1CA912">
      <w:start w:val="1"/>
      <w:numFmt w:val="decimal"/>
      <w:lvlText w:val="%5."/>
      <w:lvlJc w:val="left"/>
      <w:pPr>
        <w:tabs>
          <w:tab w:val="num" w:pos="3600"/>
        </w:tabs>
        <w:ind w:left="3600" w:hanging="720"/>
      </w:pPr>
    </w:lvl>
    <w:lvl w:ilvl="5" w:tplc="89644F9E">
      <w:start w:val="1"/>
      <w:numFmt w:val="decimal"/>
      <w:lvlText w:val="%6."/>
      <w:lvlJc w:val="left"/>
      <w:pPr>
        <w:tabs>
          <w:tab w:val="num" w:pos="4320"/>
        </w:tabs>
        <w:ind w:left="4320" w:hanging="720"/>
      </w:pPr>
    </w:lvl>
    <w:lvl w:ilvl="6" w:tplc="CD7CB498">
      <w:start w:val="1"/>
      <w:numFmt w:val="decimal"/>
      <w:lvlText w:val="%7."/>
      <w:lvlJc w:val="left"/>
      <w:pPr>
        <w:tabs>
          <w:tab w:val="num" w:pos="5040"/>
        </w:tabs>
        <w:ind w:left="5040" w:hanging="720"/>
      </w:pPr>
    </w:lvl>
    <w:lvl w:ilvl="7" w:tplc="9D0669E0">
      <w:start w:val="1"/>
      <w:numFmt w:val="decimal"/>
      <w:lvlText w:val="%8."/>
      <w:lvlJc w:val="left"/>
      <w:pPr>
        <w:tabs>
          <w:tab w:val="num" w:pos="5760"/>
        </w:tabs>
        <w:ind w:left="5760" w:hanging="720"/>
      </w:pPr>
    </w:lvl>
    <w:lvl w:ilvl="8" w:tplc="3A3C590E">
      <w:start w:val="1"/>
      <w:numFmt w:val="decimal"/>
      <w:lvlText w:val="%9."/>
      <w:lvlJc w:val="left"/>
      <w:pPr>
        <w:tabs>
          <w:tab w:val="num" w:pos="6480"/>
        </w:tabs>
        <w:ind w:left="6480" w:hanging="720"/>
      </w:pPr>
    </w:lvl>
  </w:abstractNum>
  <w:abstractNum w:abstractNumId="57" w15:restartNumberingAfterBreak="0">
    <w:nsid w:val="47886CC2"/>
    <w:multiLevelType w:val="hybridMultilevel"/>
    <w:tmpl w:val="3F6CA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81D556B"/>
    <w:multiLevelType w:val="hybridMultilevel"/>
    <w:tmpl w:val="6562D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93004F2"/>
    <w:multiLevelType w:val="hybridMultilevel"/>
    <w:tmpl w:val="D9541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A990845"/>
    <w:multiLevelType w:val="hybridMultilevel"/>
    <w:tmpl w:val="FB06D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C147093"/>
    <w:multiLevelType w:val="hybridMultilevel"/>
    <w:tmpl w:val="2B9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C6B701A"/>
    <w:multiLevelType w:val="hybridMultilevel"/>
    <w:tmpl w:val="CF0C7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E641E41"/>
    <w:multiLevelType w:val="hybridMultilevel"/>
    <w:tmpl w:val="B434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8C5B88"/>
    <w:multiLevelType w:val="hybridMultilevel"/>
    <w:tmpl w:val="6568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A439CF"/>
    <w:multiLevelType w:val="hybridMultilevel"/>
    <w:tmpl w:val="E766E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1BC6BD2"/>
    <w:multiLevelType w:val="multilevel"/>
    <w:tmpl w:val="775C8824"/>
    <w:lvl w:ilvl="0">
      <w:start w:val="2"/>
      <w:numFmt w:val="decimal"/>
      <w:pStyle w:val="Heading1"/>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3152183"/>
    <w:multiLevelType w:val="hybridMultilevel"/>
    <w:tmpl w:val="90580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4CB34BD"/>
    <w:multiLevelType w:val="hybridMultilevel"/>
    <w:tmpl w:val="D0B4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56205D0C"/>
    <w:multiLevelType w:val="hybridMultilevel"/>
    <w:tmpl w:val="DE2AA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6EF5337"/>
    <w:multiLevelType w:val="multilevel"/>
    <w:tmpl w:val="76869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A2451B8"/>
    <w:multiLevelType w:val="hybridMultilevel"/>
    <w:tmpl w:val="6E1E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B743C3E"/>
    <w:multiLevelType w:val="multilevel"/>
    <w:tmpl w:val="BAE690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F726343"/>
    <w:multiLevelType w:val="hybridMultilevel"/>
    <w:tmpl w:val="BCA81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0461E93"/>
    <w:multiLevelType w:val="hybridMultilevel"/>
    <w:tmpl w:val="DAA44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0A142EF"/>
    <w:multiLevelType w:val="hybridMultilevel"/>
    <w:tmpl w:val="0B145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0AF6DF8"/>
    <w:multiLevelType w:val="multilevel"/>
    <w:tmpl w:val="C48CB9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2D24F05"/>
    <w:multiLevelType w:val="hybridMultilevel"/>
    <w:tmpl w:val="6E1CA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4DA4655"/>
    <w:multiLevelType w:val="hybridMultilevel"/>
    <w:tmpl w:val="BA3AD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6F64797"/>
    <w:multiLevelType w:val="hybridMultilevel"/>
    <w:tmpl w:val="794CC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7C414EC"/>
    <w:multiLevelType w:val="hybridMultilevel"/>
    <w:tmpl w:val="B9A0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7F450E3"/>
    <w:multiLevelType w:val="multilevel"/>
    <w:tmpl w:val="9364C5B4"/>
    <w:lvl w:ilvl="0">
      <w:start w:val="3"/>
      <w:numFmt w:val="decimal"/>
      <w:lvlText w:val="%1"/>
      <w:lvlJc w:val="left"/>
      <w:pPr>
        <w:ind w:left="468" w:hanging="468"/>
      </w:pPr>
      <w:rPr>
        <w:rFonts w:hint="default"/>
      </w:rPr>
    </w:lvl>
    <w:lvl w:ilvl="1">
      <w:start w:val="1"/>
      <w:numFmt w:val="decimal"/>
      <w:pStyle w:val="Heading2"/>
      <w:lvlText w:val="%1.%2"/>
      <w:lvlJc w:val="left"/>
      <w:pPr>
        <w:ind w:left="468" w:hanging="468"/>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705FBB"/>
    <w:multiLevelType w:val="multilevel"/>
    <w:tmpl w:val="C2500EC8"/>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90C4A2A"/>
    <w:multiLevelType w:val="multilevel"/>
    <w:tmpl w:val="AEF8D3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96106DE"/>
    <w:multiLevelType w:val="multilevel"/>
    <w:tmpl w:val="AEF8D3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A325189"/>
    <w:multiLevelType w:val="hybridMultilevel"/>
    <w:tmpl w:val="6558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B2E1AC1"/>
    <w:multiLevelType w:val="hybridMultilevel"/>
    <w:tmpl w:val="0BD40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0D84D87"/>
    <w:multiLevelType w:val="multilevel"/>
    <w:tmpl w:val="AEF8D3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2184296"/>
    <w:multiLevelType w:val="hybridMultilevel"/>
    <w:tmpl w:val="7B18C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39915E9"/>
    <w:multiLevelType w:val="hybridMultilevel"/>
    <w:tmpl w:val="F8DA6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3E739E8"/>
    <w:multiLevelType w:val="hybridMultilevel"/>
    <w:tmpl w:val="7C12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3020BF"/>
    <w:multiLevelType w:val="hybridMultilevel"/>
    <w:tmpl w:val="0809001D"/>
    <w:styleLink w:val="Style2"/>
    <w:lvl w:ilvl="0" w:tplc="0B0C2F30">
      <w:start w:val="3"/>
      <w:numFmt w:val="decimal"/>
      <w:lvlText w:val="%1)"/>
      <w:lvlJc w:val="left"/>
      <w:pPr>
        <w:ind w:left="360" w:hanging="360"/>
      </w:pPr>
    </w:lvl>
    <w:lvl w:ilvl="1" w:tplc="D34CA978">
      <w:start w:val="1"/>
      <w:numFmt w:val="lowerLetter"/>
      <w:lvlText w:val="%2)"/>
      <w:lvlJc w:val="left"/>
      <w:pPr>
        <w:ind w:left="720" w:hanging="360"/>
      </w:pPr>
    </w:lvl>
    <w:lvl w:ilvl="2" w:tplc="D7C89894">
      <w:start w:val="1"/>
      <w:numFmt w:val="lowerRoman"/>
      <w:lvlText w:val="%3)"/>
      <w:lvlJc w:val="left"/>
      <w:pPr>
        <w:ind w:left="1080" w:hanging="360"/>
      </w:pPr>
    </w:lvl>
    <w:lvl w:ilvl="3" w:tplc="E4923104">
      <w:start w:val="1"/>
      <w:numFmt w:val="decimal"/>
      <w:lvlText w:val="(%4)"/>
      <w:lvlJc w:val="left"/>
      <w:pPr>
        <w:ind w:left="1440" w:hanging="360"/>
      </w:pPr>
    </w:lvl>
    <w:lvl w:ilvl="4" w:tplc="E3C80C18">
      <w:start w:val="1"/>
      <w:numFmt w:val="lowerLetter"/>
      <w:lvlText w:val="(%5)"/>
      <w:lvlJc w:val="left"/>
      <w:pPr>
        <w:ind w:left="1800" w:hanging="360"/>
      </w:pPr>
    </w:lvl>
    <w:lvl w:ilvl="5" w:tplc="70BC7A30">
      <w:start w:val="1"/>
      <w:numFmt w:val="lowerRoman"/>
      <w:lvlText w:val="(%6)"/>
      <w:lvlJc w:val="left"/>
      <w:pPr>
        <w:ind w:left="2160" w:hanging="360"/>
      </w:pPr>
    </w:lvl>
    <w:lvl w:ilvl="6" w:tplc="20CA6D5E">
      <w:start w:val="1"/>
      <w:numFmt w:val="decimal"/>
      <w:lvlText w:val="%7."/>
      <w:lvlJc w:val="left"/>
      <w:pPr>
        <w:ind w:left="2520" w:hanging="360"/>
      </w:pPr>
    </w:lvl>
    <w:lvl w:ilvl="7" w:tplc="2012AF96">
      <w:start w:val="1"/>
      <w:numFmt w:val="lowerLetter"/>
      <w:lvlText w:val="%8."/>
      <w:lvlJc w:val="left"/>
      <w:pPr>
        <w:ind w:left="2880" w:hanging="360"/>
      </w:pPr>
    </w:lvl>
    <w:lvl w:ilvl="8" w:tplc="A1061024">
      <w:start w:val="1"/>
      <w:numFmt w:val="lowerRoman"/>
      <w:lvlText w:val="%9."/>
      <w:lvlJc w:val="left"/>
      <w:pPr>
        <w:ind w:left="3240" w:hanging="360"/>
      </w:pPr>
    </w:lvl>
  </w:abstractNum>
  <w:num w:numId="1" w16cid:durableId="1994478735">
    <w:abstractNumId w:val="56"/>
  </w:num>
  <w:num w:numId="2" w16cid:durableId="1597862258">
    <w:abstractNumId w:val="22"/>
  </w:num>
  <w:num w:numId="3" w16cid:durableId="2144346338">
    <w:abstractNumId w:val="40"/>
  </w:num>
  <w:num w:numId="4" w16cid:durableId="1540849506">
    <w:abstractNumId w:val="74"/>
  </w:num>
  <w:num w:numId="5" w16cid:durableId="1765565167">
    <w:abstractNumId w:val="25"/>
  </w:num>
  <w:num w:numId="6" w16cid:durableId="1556042401">
    <w:abstractNumId w:val="13"/>
  </w:num>
  <w:num w:numId="7" w16cid:durableId="952790754">
    <w:abstractNumId w:val="30"/>
  </w:num>
  <w:num w:numId="8" w16cid:durableId="1150052134">
    <w:abstractNumId w:val="64"/>
  </w:num>
  <w:num w:numId="9" w16cid:durableId="924613273">
    <w:abstractNumId w:val="21"/>
  </w:num>
  <w:num w:numId="10" w16cid:durableId="210190498">
    <w:abstractNumId w:val="45"/>
  </w:num>
  <w:num w:numId="11" w16cid:durableId="312031180">
    <w:abstractNumId w:val="83"/>
  </w:num>
  <w:num w:numId="12" w16cid:durableId="1315840404">
    <w:abstractNumId w:val="87"/>
  </w:num>
  <w:num w:numId="13" w16cid:durableId="1445884246">
    <w:abstractNumId w:val="72"/>
  </w:num>
  <w:num w:numId="14" w16cid:durableId="855078461">
    <w:abstractNumId w:val="51"/>
  </w:num>
  <w:num w:numId="15" w16cid:durableId="434715754">
    <w:abstractNumId w:val="70"/>
  </w:num>
  <w:num w:numId="16" w16cid:durableId="1461730970">
    <w:abstractNumId w:val="76"/>
  </w:num>
  <w:num w:numId="17" w16cid:durableId="485973115">
    <w:abstractNumId w:val="84"/>
  </w:num>
  <w:num w:numId="18" w16cid:durableId="33192648">
    <w:abstractNumId w:val="19"/>
  </w:num>
  <w:num w:numId="19" w16cid:durableId="1930232028">
    <w:abstractNumId w:val="60"/>
  </w:num>
  <w:num w:numId="20" w16cid:durableId="1565020090">
    <w:abstractNumId w:val="79"/>
  </w:num>
  <w:num w:numId="21" w16cid:durableId="777483139">
    <w:abstractNumId w:val="50"/>
  </w:num>
  <w:num w:numId="22" w16cid:durableId="2130274691">
    <w:abstractNumId w:val="65"/>
  </w:num>
  <w:num w:numId="23" w16cid:durableId="2089225780">
    <w:abstractNumId w:val="16"/>
  </w:num>
  <w:num w:numId="24" w16cid:durableId="1054501112">
    <w:abstractNumId w:val="20"/>
  </w:num>
  <w:num w:numId="25" w16cid:durableId="1802141617">
    <w:abstractNumId w:val="53"/>
  </w:num>
  <w:num w:numId="26" w16cid:durableId="1058438846">
    <w:abstractNumId w:val="27"/>
  </w:num>
  <w:num w:numId="27" w16cid:durableId="1346713232">
    <w:abstractNumId w:val="0"/>
  </w:num>
  <w:num w:numId="28" w16cid:durableId="629475711">
    <w:abstractNumId w:val="69"/>
  </w:num>
  <w:num w:numId="29" w16cid:durableId="146359695">
    <w:abstractNumId w:val="9"/>
  </w:num>
  <w:num w:numId="30" w16cid:durableId="561794670">
    <w:abstractNumId w:val="44"/>
  </w:num>
  <w:num w:numId="31" w16cid:durableId="1361467829">
    <w:abstractNumId w:val="59"/>
  </w:num>
  <w:num w:numId="32" w16cid:durableId="1289702323">
    <w:abstractNumId w:val="3"/>
  </w:num>
  <w:num w:numId="33" w16cid:durableId="219755792">
    <w:abstractNumId w:val="2"/>
  </w:num>
  <w:num w:numId="34" w16cid:durableId="844128239">
    <w:abstractNumId w:val="24"/>
  </w:num>
  <w:num w:numId="35" w16cid:durableId="78672460">
    <w:abstractNumId w:val="48"/>
  </w:num>
  <w:num w:numId="36" w16cid:durableId="94447775">
    <w:abstractNumId w:val="61"/>
  </w:num>
  <w:num w:numId="37" w16cid:durableId="1285387223">
    <w:abstractNumId w:val="35"/>
  </w:num>
  <w:num w:numId="38" w16cid:durableId="1391146509">
    <w:abstractNumId w:val="58"/>
  </w:num>
  <w:num w:numId="39" w16cid:durableId="148521801">
    <w:abstractNumId w:val="86"/>
  </w:num>
  <w:num w:numId="40" w16cid:durableId="1589263868">
    <w:abstractNumId w:val="12"/>
  </w:num>
  <w:num w:numId="41" w16cid:durableId="309099645">
    <w:abstractNumId w:val="68"/>
  </w:num>
  <w:num w:numId="42" w16cid:durableId="1386375880">
    <w:abstractNumId w:val="36"/>
  </w:num>
  <w:num w:numId="43" w16cid:durableId="1394352523">
    <w:abstractNumId w:val="28"/>
  </w:num>
  <w:num w:numId="44" w16cid:durableId="987516549">
    <w:abstractNumId w:val="43"/>
  </w:num>
  <w:num w:numId="45" w16cid:durableId="895243794">
    <w:abstractNumId w:val="38"/>
  </w:num>
  <w:num w:numId="46" w16cid:durableId="1784769525">
    <w:abstractNumId w:val="52"/>
  </w:num>
  <w:num w:numId="47" w16cid:durableId="1780878797">
    <w:abstractNumId w:val="80"/>
  </w:num>
  <w:num w:numId="48" w16cid:durableId="2002195782">
    <w:abstractNumId w:val="63"/>
  </w:num>
  <w:num w:numId="49" w16cid:durableId="739669019">
    <w:abstractNumId w:val="5"/>
  </w:num>
  <w:num w:numId="50" w16cid:durableId="103039549">
    <w:abstractNumId w:val="1"/>
  </w:num>
  <w:num w:numId="51" w16cid:durableId="1138719080">
    <w:abstractNumId w:val="73"/>
  </w:num>
  <w:num w:numId="52" w16cid:durableId="40177591">
    <w:abstractNumId w:val="54"/>
  </w:num>
  <w:num w:numId="53" w16cid:durableId="1380006883">
    <w:abstractNumId w:val="34"/>
  </w:num>
  <w:num w:numId="54" w16cid:durableId="109324163">
    <w:abstractNumId w:val="78"/>
  </w:num>
  <w:num w:numId="55" w16cid:durableId="1364670339">
    <w:abstractNumId w:val="88"/>
  </w:num>
  <w:num w:numId="56" w16cid:durableId="2138067761">
    <w:abstractNumId w:val="31"/>
  </w:num>
  <w:num w:numId="57" w16cid:durableId="1338271216">
    <w:abstractNumId w:val="62"/>
  </w:num>
  <w:num w:numId="58" w16cid:durableId="567961412">
    <w:abstractNumId w:val="10"/>
  </w:num>
  <w:num w:numId="59" w16cid:durableId="311914414">
    <w:abstractNumId w:val="32"/>
  </w:num>
  <w:num w:numId="60" w16cid:durableId="975988357">
    <w:abstractNumId w:val="75"/>
  </w:num>
  <w:num w:numId="61" w16cid:durableId="553543708">
    <w:abstractNumId w:val="67"/>
  </w:num>
  <w:num w:numId="62" w16cid:durableId="1879664908">
    <w:abstractNumId w:val="33"/>
  </w:num>
  <w:num w:numId="63" w16cid:durableId="1584758655">
    <w:abstractNumId w:val="89"/>
  </w:num>
  <w:num w:numId="64" w16cid:durableId="753362866">
    <w:abstractNumId w:val="15"/>
  </w:num>
  <w:num w:numId="65" w16cid:durableId="573206421">
    <w:abstractNumId w:val="17"/>
  </w:num>
  <w:num w:numId="66" w16cid:durableId="1322000997">
    <w:abstractNumId w:val="11"/>
  </w:num>
  <w:num w:numId="67" w16cid:durableId="2044212025">
    <w:abstractNumId w:val="57"/>
  </w:num>
  <w:num w:numId="68" w16cid:durableId="755059173">
    <w:abstractNumId w:val="77"/>
  </w:num>
  <w:num w:numId="69" w16cid:durableId="574163861">
    <w:abstractNumId w:val="85"/>
  </w:num>
  <w:num w:numId="70" w16cid:durableId="780031262">
    <w:abstractNumId w:val="8"/>
  </w:num>
  <w:num w:numId="71" w16cid:durableId="1697584553">
    <w:abstractNumId w:val="39"/>
  </w:num>
  <w:num w:numId="72" w16cid:durableId="1744525747">
    <w:abstractNumId w:val="23"/>
  </w:num>
  <w:num w:numId="73" w16cid:durableId="2005281858">
    <w:abstractNumId w:val="82"/>
  </w:num>
  <w:num w:numId="74" w16cid:durableId="1787118539">
    <w:abstractNumId w:val="91"/>
  </w:num>
  <w:num w:numId="75" w16cid:durableId="1375690142">
    <w:abstractNumId w:val="66"/>
  </w:num>
  <w:num w:numId="76" w16cid:durableId="2041859204">
    <w:abstractNumId w:val="55"/>
  </w:num>
  <w:num w:numId="77" w16cid:durableId="1517764138">
    <w:abstractNumId w:val="46"/>
  </w:num>
  <w:num w:numId="78" w16cid:durableId="979967978">
    <w:abstractNumId w:val="49"/>
  </w:num>
  <w:num w:numId="79" w16cid:durableId="441610388">
    <w:abstractNumId w:val="71"/>
  </w:num>
  <w:num w:numId="80" w16cid:durableId="590897265">
    <w:abstractNumId w:val="90"/>
  </w:num>
  <w:num w:numId="81" w16cid:durableId="755593134">
    <w:abstractNumId w:val="29"/>
  </w:num>
  <w:num w:numId="82" w16cid:durableId="1331444691">
    <w:abstractNumId w:val="41"/>
  </w:num>
  <w:num w:numId="83" w16cid:durableId="164059038">
    <w:abstractNumId w:val="4"/>
  </w:num>
  <w:num w:numId="84" w16cid:durableId="272056313">
    <w:abstractNumId w:val="42"/>
  </w:num>
  <w:num w:numId="85" w16cid:durableId="376860973">
    <w:abstractNumId w:val="6"/>
  </w:num>
  <w:num w:numId="86" w16cid:durableId="727415477">
    <w:abstractNumId w:val="47"/>
  </w:num>
  <w:num w:numId="87" w16cid:durableId="588470601">
    <w:abstractNumId w:val="14"/>
  </w:num>
  <w:num w:numId="88" w16cid:durableId="162356450">
    <w:abstractNumId w:val="81"/>
  </w:num>
  <w:num w:numId="89" w16cid:durableId="429467501">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69645965">
    <w:abstractNumId w:val="18"/>
  </w:num>
  <w:num w:numId="91" w16cid:durableId="1467625582">
    <w:abstractNumId w:val="81"/>
    <w:lvlOverride w:ilvl="0">
      <w:startOverride w:val="3"/>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01510339">
    <w:abstractNumId w:val="7"/>
  </w:num>
  <w:num w:numId="93" w16cid:durableId="344139115">
    <w:abstractNumId w:val="37"/>
  </w:num>
  <w:num w:numId="94" w16cid:durableId="1429041053">
    <w:abstractNumId w:val="2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D5"/>
    <w:rsid w:val="000016F7"/>
    <w:rsid w:val="0000353E"/>
    <w:rsid w:val="00003ACA"/>
    <w:rsid w:val="00004C9B"/>
    <w:rsid w:val="000052D0"/>
    <w:rsid w:val="00006A37"/>
    <w:rsid w:val="00010C6D"/>
    <w:rsid w:val="000119A4"/>
    <w:rsid w:val="00013DD6"/>
    <w:rsid w:val="0001456F"/>
    <w:rsid w:val="00020E51"/>
    <w:rsid w:val="000215AC"/>
    <w:rsid w:val="00023451"/>
    <w:rsid w:val="000237EF"/>
    <w:rsid w:val="00023C95"/>
    <w:rsid w:val="00026DFC"/>
    <w:rsid w:val="0002719C"/>
    <w:rsid w:val="0003160A"/>
    <w:rsid w:val="000317C1"/>
    <w:rsid w:val="0003257B"/>
    <w:rsid w:val="00032E04"/>
    <w:rsid w:val="0003406A"/>
    <w:rsid w:val="00036761"/>
    <w:rsid w:val="00036BA8"/>
    <w:rsid w:val="00037C01"/>
    <w:rsid w:val="000423FF"/>
    <w:rsid w:val="000426DF"/>
    <w:rsid w:val="000434C7"/>
    <w:rsid w:val="000435E3"/>
    <w:rsid w:val="0004536C"/>
    <w:rsid w:val="00045755"/>
    <w:rsid w:val="00046FBD"/>
    <w:rsid w:val="00047834"/>
    <w:rsid w:val="000504A3"/>
    <w:rsid w:val="00053782"/>
    <w:rsid w:val="00064887"/>
    <w:rsid w:val="0006536D"/>
    <w:rsid w:val="00065A73"/>
    <w:rsid w:val="000665E4"/>
    <w:rsid w:val="000700F1"/>
    <w:rsid w:val="00070B4C"/>
    <w:rsid w:val="00071116"/>
    <w:rsid w:val="00071BC9"/>
    <w:rsid w:val="00071F1E"/>
    <w:rsid w:val="00071FAE"/>
    <w:rsid w:val="000733AE"/>
    <w:rsid w:val="0007343A"/>
    <w:rsid w:val="00073C4B"/>
    <w:rsid w:val="00074876"/>
    <w:rsid w:val="000755A8"/>
    <w:rsid w:val="00075C49"/>
    <w:rsid w:val="00077212"/>
    <w:rsid w:val="00077F49"/>
    <w:rsid w:val="00080285"/>
    <w:rsid w:val="00082811"/>
    <w:rsid w:val="0008340E"/>
    <w:rsid w:val="00084CED"/>
    <w:rsid w:val="0008630B"/>
    <w:rsid w:val="000865B8"/>
    <w:rsid w:val="000868CF"/>
    <w:rsid w:val="000904D8"/>
    <w:rsid w:val="00091213"/>
    <w:rsid w:val="000915EE"/>
    <w:rsid w:val="00091619"/>
    <w:rsid w:val="00091791"/>
    <w:rsid w:val="0009186D"/>
    <w:rsid w:val="00093B2A"/>
    <w:rsid w:val="00093D2C"/>
    <w:rsid w:val="00093FDD"/>
    <w:rsid w:val="0009466D"/>
    <w:rsid w:val="00095CD8"/>
    <w:rsid w:val="000973DB"/>
    <w:rsid w:val="000A0E55"/>
    <w:rsid w:val="000A14F3"/>
    <w:rsid w:val="000A3E07"/>
    <w:rsid w:val="000A655A"/>
    <w:rsid w:val="000B341D"/>
    <w:rsid w:val="000B37D3"/>
    <w:rsid w:val="000B4318"/>
    <w:rsid w:val="000B72D0"/>
    <w:rsid w:val="000B7E30"/>
    <w:rsid w:val="000C067A"/>
    <w:rsid w:val="000C178D"/>
    <w:rsid w:val="000C1C5F"/>
    <w:rsid w:val="000C2FF5"/>
    <w:rsid w:val="000C7650"/>
    <w:rsid w:val="000D055D"/>
    <w:rsid w:val="000D1146"/>
    <w:rsid w:val="000D449F"/>
    <w:rsid w:val="000D53D6"/>
    <w:rsid w:val="000D5BE5"/>
    <w:rsid w:val="000D7164"/>
    <w:rsid w:val="000D7870"/>
    <w:rsid w:val="000E3150"/>
    <w:rsid w:val="000E35F3"/>
    <w:rsid w:val="000E386C"/>
    <w:rsid w:val="000E587B"/>
    <w:rsid w:val="000E746D"/>
    <w:rsid w:val="000E7B19"/>
    <w:rsid w:val="000F06DC"/>
    <w:rsid w:val="000F1572"/>
    <w:rsid w:val="000F1661"/>
    <w:rsid w:val="000F5E4C"/>
    <w:rsid w:val="00103985"/>
    <w:rsid w:val="00105AAC"/>
    <w:rsid w:val="001074C1"/>
    <w:rsid w:val="0011145B"/>
    <w:rsid w:val="001118EF"/>
    <w:rsid w:val="00111E46"/>
    <w:rsid w:val="00112C27"/>
    <w:rsid w:val="00112D0F"/>
    <w:rsid w:val="001136A2"/>
    <w:rsid w:val="00115FD2"/>
    <w:rsid w:val="00116396"/>
    <w:rsid w:val="00117D16"/>
    <w:rsid w:val="001216D8"/>
    <w:rsid w:val="00121796"/>
    <w:rsid w:val="001221CF"/>
    <w:rsid w:val="001259EA"/>
    <w:rsid w:val="00125A23"/>
    <w:rsid w:val="00125CD1"/>
    <w:rsid w:val="001260C0"/>
    <w:rsid w:val="0012645C"/>
    <w:rsid w:val="00131430"/>
    <w:rsid w:val="00133456"/>
    <w:rsid w:val="001345B3"/>
    <w:rsid w:val="00134F70"/>
    <w:rsid w:val="00136A95"/>
    <w:rsid w:val="00146CC4"/>
    <w:rsid w:val="00150A1E"/>
    <w:rsid w:val="00150E25"/>
    <w:rsid w:val="00151E92"/>
    <w:rsid w:val="00152CF2"/>
    <w:rsid w:val="00153523"/>
    <w:rsid w:val="00153FE9"/>
    <w:rsid w:val="0015431D"/>
    <w:rsid w:val="00156D10"/>
    <w:rsid w:val="00157AB0"/>
    <w:rsid w:val="00160E93"/>
    <w:rsid w:val="00161EDA"/>
    <w:rsid w:val="00162B70"/>
    <w:rsid w:val="00164A63"/>
    <w:rsid w:val="0016609B"/>
    <w:rsid w:val="0017298D"/>
    <w:rsid w:val="00177F2E"/>
    <w:rsid w:val="00180939"/>
    <w:rsid w:val="001811A7"/>
    <w:rsid w:val="00183889"/>
    <w:rsid w:val="00185998"/>
    <w:rsid w:val="00185F05"/>
    <w:rsid w:val="00190034"/>
    <w:rsid w:val="0019156C"/>
    <w:rsid w:val="001918AE"/>
    <w:rsid w:val="00193289"/>
    <w:rsid w:val="00193478"/>
    <w:rsid w:val="00195576"/>
    <w:rsid w:val="0019642A"/>
    <w:rsid w:val="001971B5"/>
    <w:rsid w:val="00197CD9"/>
    <w:rsid w:val="001A186B"/>
    <w:rsid w:val="001A2E77"/>
    <w:rsid w:val="001A6292"/>
    <w:rsid w:val="001B11A8"/>
    <w:rsid w:val="001B2842"/>
    <w:rsid w:val="001B2FD3"/>
    <w:rsid w:val="001B3E14"/>
    <w:rsid w:val="001B585A"/>
    <w:rsid w:val="001B793E"/>
    <w:rsid w:val="001C03A7"/>
    <w:rsid w:val="001C0778"/>
    <w:rsid w:val="001C20BA"/>
    <w:rsid w:val="001C4E1F"/>
    <w:rsid w:val="001C5799"/>
    <w:rsid w:val="001C63C1"/>
    <w:rsid w:val="001C6E9E"/>
    <w:rsid w:val="001C7D5B"/>
    <w:rsid w:val="001D3207"/>
    <w:rsid w:val="001D445C"/>
    <w:rsid w:val="001D6363"/>
    <w:rsid w:val="001D6B11"/>
    <w:rsid w:val="001D7652"/>
    <w:rsid w:val="001D7948"/>
    <w:rsid w:val="001E0405"/>
    <w:rsid w:val="001E3ECF"/>
    <w:rsid w:val="001E46ED"/>
    <w:rsid w:val="001E49F3"/>
    <w:rsid w:val="001E7FB6"/>
    <w:rsid w:val="001F15CA"/>
    <w:rsid w:val="001F2418"/>
    <w:rsid w:val="001F3D51"/>
    <w:rsid w:val="001F4CF9"/>
    <w:rsid w:val="001F7A94"/>
    <w:rsid w:val="00200D1C"/>
    <w:rsid w:val="002020EA"/>
    <w:rsid w:val="00202DA5"/>
    <w:rsid w:val="002037FD"/>
    <w:rsid w:val="00203C1C"/>
    <w:rsid w:val="00203E62"/>
    <w:rsid w:val="002051E0"/>
    <w:rsid w:val="0020544B"/>
    <w:rsid w:val="002068D3"/>
    <w:rsid w:val="00206B97"/>
    <w:rsid w:val="002071B7"/>
    <w:rsid w:val="00210C98"/>
    <w:rsid w:val="00211110"/>
    <w:rsid w:val="002127C7"/>
    <w:rsid w:val="00212FBE"/>
    <w:rsid w:val="0021500A"/>
    <w:rsid w:val="002154EC"/>
    <w:rsid w:val="0021692F"/>
    <w:rsid w:val="00217059"/>
    <w:rsid w:val="00224BA1"/>
    <w:rsid w:val="00224CF3"/>
    <w:rsid w:val="00225C19"/>
    <w:rsid w:val="00226550"/>
    <w:rsid w:val="0023145E"/>
    <w:rsid w:val="00233757"/>
    <w:rsid w:val="002347B8"/>
    <w:rsid w:val="00234E4F"/>
    <w:rsid w:val="00237A87"/>
    <w:rsid w:val="002414E4"/>
    <w:rsid w:val="00242973"/>
    <w:rsid w:val="002432D9"/>
    <w:rsid w:val="002433D3"/>
    <w:rsid w:val="0024693C"/>
    <w:rsid w:val="0025054F"/>
    <w:rsid w:val="00252378"/>
    <w:rsid w:val="00252A67"/>
    <w:rsid w:val="00254838"/>
    <w:rsid w:val="0026172B"/>
    <w:rsid w:val="00261D49"/>
    <w:rsid w:val="0026782B"/>
    <w:rsid w:val="00270672"/>
    <w:rsid w:val="00270D8F"/>
    <w:rsid w:val="0027514F"/>
    <w:rsid w:val="00275943"/>
    <w:rsid w:val="00275C81"/>
    <w:rsid w:val="002771C6"/>
    <w:rsid w:val="0028051D"/>
    <w:rsid w:val="00281C58"/>
    <w:rsid w:val="00290846"/>
    <w:rsid w:val="002914A9"/>
    <w:rsid w:val="002923A1"/>
    <w:rsid w:val="00292D94"/>
    <w:rsid w:val="00293E21"/>
    <w:rsid w:val="00293F9F"/>
    <w:rsid w:val="0029414F"/>
    <w:rsid w:val="0029445F"/>
    <w:rsid w:val="00294DD8"/>
    <w:rsid w:val="0029657B"/>
    <w:rsid w:val="002A13CE"/>
    <w:rsid w:val="002A20F1"/>
    <w:rsid w:val="002A525B"/>
    <w:rsid w:val="002A6D34"/>
    <w:rsid w:val="002B0B19"/>
    <w:rsid w:val="002B118E"/>
    <w:rsid w:val="002B19C5"/>
    <w:rsid w:val="002B2FCD"/>
    <w:rsid w:val="002B4031"/>
    <w:rsid w:val="002B4316"/>
    <w:rsid w:val="002B6CA1"/>
    <w:rsid w:val="002C04BB"/>
    <w:rsid w:val="002C04E4"/>
    <w:rsid w:val="002C0743"/>
    <w:rsid w:val="002C0DC8"/>
    <w:rsid w:val="002C158F"/>
    <w:rsid w:val="002C1E20"/>
    <w:rsid w:val="002D1138"/>
    <w:rsid w:val="002D13CC"/>
    <w:rsid w:val="002D15C7"/>
    <w:rsid w:val="002D15E7"/>
    <w:rsid w:val="002D34AF"/>
    <w:rsid w:val="002D5030"/>
    <w:rsid w:val="002D5EC1"/>
    <w:rsid w:val="002D6F62"/>
    <w:rsid w:val="002E1EF6"/>
    <w:rsid w:val="002E7FA3"/>
    <w:rsid w:val="002F0F57"/>
    <w:rsid w:val="002F151F"/>
    <w:rsid w:val="002F42DA"/>
    <w:rsid w:val="002F54D6"/>
    <w:rsid w:val="002F70FC"/>
    <w:rsid w:val="002F7BE2"/>
    <w:rsid w:val="00300E1B"/>
    <w:rsid w:val="0030105B"/>
    <w:rsid w:val="00302892"/>
    <w:rsid w:val="0030314B"/>
    <w:rsid w:val="00304093"/>
    <w:rsid w:val="00311CD3"/>
    <w:rsid w:val="00312BDC"/>
    <w:rsid w:val="003142A8"/>
    <w:rsid w:val="00322268"/>
    <w:rsid w:val="0032254F"/>
    <w:rsid w:val="0032352A"/>
    <w:rsid w:val="00325E6B"/>
    <w:rsid w:val="00332A46"/>
    <w:rsid w:val="00335EE9"/>
    <w:rsid w:val="003360E6"/>
    <w:rsid w:val="00337C0F"/>
    <w:rsid w:val="003408DC"/>
    <w:rsid w:val="003421A8"/>
    <w:rsid w:val="00342F13"/>
    <w:rsid w:val="00343F4A"/>
    <w:rsid w:val="00344BE1"/>
    <w:rsid w:val="0034516E"/>
    <w:rsid w:val="003453F2"/>
    <w:rsid w:val="00351DB4"/>
    <w:rsid w:val="00353F58"/>
    <w:rsid w:val="00355A6C"/>
    <w:rsid w:val="00355DC6"/>
    <w:rsid w:val="003606BB"/>
    <w:rsid w:val="00360921"/>
    <w:rsid w:val="0036306F"/>
    <w:rsid w:val="00366A37"/>
    <w:rsid w:val="00367660"/>
    <w:rsid w:val="00371377"/>
    <w:rsid w:val="00372DF1"/>
    <w:rsid w:val="003735E8"/>
    <w:rsid w:val="00374491"/>
    <w:rsid w:val="003754B3"/>
    <w:rsid w:val="0037642A"/>
    <w:rsid w:val="00376D36"/>
    <w:rsid w:val="00377A17"/>
    <w:rsid w:val="0038042D"/>
    <w:rsid w:val="0038109F"/>
    <w:rsid w:val="0038312D"/>
    <w:rsid w:val="003838F3"/>
    <w:rsid w:val="00383A3C"/>
    <w:rsid w:val="00390110"/>
    <w:rsid w:val="003909BA"/>
    <w:rsid w:val="003939B7"/>
    <w:rsid w:val="003958DF"/>
    <w:rsid w:val="003A1D34"/>
    <w:rsid w:val="003A2B13"/>
    <w:rsid w:val="003A3C52"/>
    <w:rsid w:val="003A4833"/>
    <w:rsid w:val="003A51BC"/>
    <w:rsid w:val="003A5BD7"/>
    <w:rsid w:val="003A66A1"/>
    <w:rsid w:val="003B2571"/>
    <w:rsid w:val="003B4865"/>
    <w:rsid w:val="003B493A"/>
    <w:rsid w:val="003C13C1"/>
    <w:rsid w:val="003C1E3C"/>
    <w:rsid w:val="003C41B1"/>
    <w:rsid w:val="003C7C71"/>
    <w:rsid w:val="003C7E2C"/>
    <w:rsid w:val="003D0E8A"/>
    <w:rsid w:val="003D1622"/>
    <w:rsid w:val="003D3527"/>
    <w:rsid w:val="003D68D1"/>
    <w:rsid w:val="003E0CBA"/>
    <w:rsid w:val="003E4A52"/>
    <w:rsid w:val="003E5570"/>
    <w:rsid w:val="003E5E9C"/>
    <w:rsid w:val="003F0CAA"/>
    <w:rsid w:val="003F1285"/>
    <w:rsid w:val="003F3564"/>
    <w:rsid w:val="003F4E6B"/>
    <w:rsid w:val="003F781A"/>
    <w:rsid w:val="003F7E98"/>
    <w:rsid w:val="00400312"/>
    <w:rsid w:val="004013C7"/>
    <w:rsid w:val="0040317C"/>
    <w:rsid w:val="00405C9B"/>
    <w:rsid w:val="0040664F"/>
    <w:rsid w:val="004079C1"/>
    <w:rsid w:val="00411672"/>
    <w:rsid w:val="00412BE6"/>
    <w:rsid w:val="00413982"/>
    <w:rsid w:val="004139CD"/>
    <w:rsid w:val="00413BBF"/>
    <w:rsid w:val="00414153"/>
    <w:rsid w:val="00414287"/>
    <w:rsid w:val="0041620C"/>
    <w:rsid w:val="00416E0A"/>
    <w:rsid w:val="00417366"/>
    <w:rsid w:val="00421F0E"/>
    <w:rsid w:val="00422F1C"/>
    <w:rsid w:val="0042449B"/>
    <w:rsid w:val="00424F27"/>
    <w:rsid w:val="00425103"/>
    <w:rsid w:val="0043169E"/>
    <w:rsid w:val="00432329"/>
    <w:rsid w:val="0043259E"/>
    <w:rsid w:val="00433364"/>
    <w:rsid w:val="00434E5C"/>
    <w:rsid w:val="0043502C"/>
    <w:rsid w:val="00437948"/>
    <w:rsid w:val="004425E4"/>
    <w:rsid w:val="0044268E"/>
    <w:rsid w:val="00442987"/>
    <w:rsid w:val="00443A6E"/>
    <w:rsid w:val="0044482C"/>
    <w:rsid w:val="00445EA4"/>
    <w:rsid w:val="00446725"/>
    <w:rsid w:val="00447331"/>
    <w:rsid w:val="00450D69"/>
    <w:rsid w:val="00451218"/>
    <w:rsid w:val="00452DD9"/>
    <w:rsid w:val="00453A77"/>
    <w:rsid w:val="00454825"/>
    <w:rsid w:val="004555BA"/>
    <w:rsid w:val="004567A4"/>
    <w:rsid w:val="004574FB"/>
    <w:rsid w:val="004603E2"/>
    <w:rsid w:val="00460E67"/>
    <w:rsid w:val="00461DB2"/>
    <w:rsid w:val="0046283D"/>
    <w:rsid w:val="00462EA3"/>
    <w:rsid w:val="00463AE6"/>
    <w:rsid w:val="00463D48"/>
    <w:rsid w:val="00466256"/>
    <w:rsid w:val="00467404"/>
    <w:rsid w:val="00475D56"/>
    <w:rsid w:val="0048408A"/>
    <w:rsid w:val="0049040D"/>
    <w:rsid w:val="00491044"/>
    <w:rsid w:val="00491828"/>
    <w:rsid w:val="00491887"/>
    <w:rsid w:val="00491F4F"/>
    <w:rsid w:val="004952FF"/>
    <w:rsid w:val="00495423"/>
    <w:rsid w:val="00495629"/>
    <w:rsid w:val="00495BBE"/>
    <w:rsid w:val="00496F53"/>
    <w:rsid w:val="004971F0"/>
    <w:rsid w:val="004A02D4"/>
    <w:rsid w:val="004A0CF5"/>
    <w:rsid w:val="004A395A"/>
    <w:rsid w:val="004A7746"/>
    <w:rsid w:val="004B06B9"/>
    <w:rsid w:val="004B140A"/>
    <w:rsid w:val="004B2419"/>
    <w:rsid w:val="004B2ECE"/>
    <w:rsid w:val="004B3A63"/>
    <w:rsid w:val="004B5529"/>
    <w:rsid w:val="004B5A00"/>
    <w:rsid w:val="004B5F08"/>
    <w:rsid w:val="004B6A33"/>
    <w:rsid w:val="004C045E"/>
    <w:rsid w:val="004C2BD4"/>
    <w:rsid w:val="004C59A1"/>
    <w:rsid w:val="004D005C"/>
    <w:rsid w:val="004D1087"/>
    <w:rsid w:val="004D1228"/>
    <w:rsid w:val="004D3723"/>
    <w:rsid w:val="004D4B1D"/>
    <w:rsid w:val="004D4B2E"/>
    <w:rsid w:val="004D5CFC"/>
    <w:rsid w:val="004D7B58"/>
    <w:rsid w:val="004E1B69"/>
    <w:rsid w:val="004E2E24"/>
    <w:rsid w:val="004E3BC6"/>
    <w:rsid w:val="004E4323"/>
    <w:rsid w:val="004E64B7"/>
    <w:rsid w:val="004E6E70"/>
    <w:rsid w:val="004E73D0"/>
    <w:rsid w:val="004F12FC"/>
    <w:rsid w:val="004F2036"/>
    <w:rsid w:val="004F35A7"/>
    <w:rsid w:val="004F3ECD"/>
    <w:rsid w:val="004F49A5"/>
    <w:rsid w:val="004F4E68"/>
    <w:rsid w:val="004F5229"/>
    <w:rsid w:val="004F5483"/>
    <w:rsid w:val="004F6154"/>
    <w:rsid w:val="004F63E5"/>
    <w:rsid w:val="004F6426"/>
    <w:rsid w:val="004F70B9"/>
    <w:rsid w:val="004F7865"/>
    <w:rsid w:val="00503FDE"/>
    <w:rsid w:val="0050404B"/>
    <w:rsid w:val="00504147"/>
    <w:rsid w:val="00507B25"/>
    <w:rsid w:val="005101C6"/>
    <w:rsid w:val="00510682"/>
    <w:rsid w:val="00511134"/>
    <w:rsid w:val="00511DB9"/>
    <w:rsid w:val="00512821"/>
    <w:rsid w:val="00514D2A"/>
    <w:rsid w:val="0051515D"/>
    <w:rsid w:val="00515F8A"/>
    <w:rsid w:val="005174C6"/>
    <w:rsid w:val="00520AC7"/>
    <w:rsid w:val="00526318"/>
    <w:rsid w:val="00526DCA"/>
    <w:rsid w:val="0053059C"/>
    <w:rsid w:val="0053253F"/>
    <w:rsid w:val="00532D07"/>
    <w:rsid w:val="00533FD4"/>
    <w:rsid w:val="00536097"/>
    <w:rsid w:val="00536A3B"/>
    <w:rsid w:val="00537862"/>
    <w:rsid w:val="00537872"/>
    <w:rsid w:val="005420D9"/>
    <w:rsid w:val="00542368"/>
    <w:rsid w:val="00542B6C"/>
    <w:rsid w:val="00547314"/>
    <w:rsid w:val="0055037B"/>
    <w:rsid w:val="005508D0"/>
    <w:rsid w:val="005527D9"/>
    <w:rsid w:val="00552F45"/>
    <w:rsid w:val="00553A21"/>
    <w:rsid w:val="00554EB0"/>
    <w:rsid w:val="00556751"/>
    <w:rsid w:val="00556F7F"/>
    <w:rsid w:val="00560E7B"/>
    <w:rsid w:val="00561A80"/>
    <w:rsid w:val="00562A94"/>
    <w:rsid w:val="0056388A"/>
    <w:rsid w:val="00564558"/>
    <w:rsid w:val="00565D6C"/>
    <w:rsid w:val="00567378"/>
    <w:rsid w:val="00567DD5"/>
    <w:rsid w:val="005703CA"/>
    <w:rsid w:val="00571C02"/>
    <w:rsid w:val="00571CD0"/>
    <w:rsid w:val="00572219"/>
    <w:rsid w:val="00572360"/>
    <w:rsid w:val="00574455"/>
    <w:rsid w:val="00575727"/>
    <w:rsid w:val="00575832"/>
    <w:rsid w:val="005769CE"/>
    <w:rsid w:val="00577B4F"/>
    <w:rsid w:val="00577D0A"/>
    <w:rsid w:val="00577E20"/>
    <w:rsid w:val="00585ACA"/>
    <w:rsid w:val="00590E90"/>
    <w:rsid w:val="00596B1B"/>
    <w:rsid w:val="00597D99"/>
    <w:rsid w:val="005A0288"/>
    <w:rsid w:val="005A1C81"/>
    <w:rsid w:val="005A22AF"/>
    <w:rsid w:val="005A3F3E"/>
    <w:rsid w:val="005A4B4B"/>
    <w:rsid w:val="005A79D6"/>
    <w:rsid w:val="005B3625"/>
    <w:rsid w:val="005B5D81"/>
    <w:rsid w:val="005B60EF"/>
    <w:rsid w:val="005C3062"/>
    <w:rsid w:val="005C30C6"/>
    <w:rsid w:val="005C4107"/>
    <w:rsid w:val="005C749C"/>
    <w:rsid w:val="005D001D"/>
    <w:rsid w:val="005D15B7"/>
    <w:rsid w:val="005D16BA"/>
    <w:rsid w:val="005D1C9D"/>
    <w:rsid w:val="005D4AAD"/>
    <w:rsid w:val="005D72CA"/>
    <w:rsid w:val="005E0C7E"/>
    <w:rsid w:val="005E3332"/>
    <w:rsid w:val="005E3A4C"/>
    <w:rsid w:val="005E7D1C"/>
    <w:rsid w:val="005F0527"/>
    <w:rsid w:val="005F29CA"/>
    <w:rsid w:val="005F2DF5"/>
    <w:rsid w:val="005F4E70"/>
    <w:rsid w:val="005F59B0"/>
    <w:rsid w:val="005F7395"/>
    <w:rsid w:val="005F7675"/>
    <w:rsid w:val="005F77B6"/>
    <w:rsid w:val="006002CE"/>
    <w:rsid w:val="00602681"/>
    <w:rsid w:val="00604A7A"/>
    <w:rsid w:val="00604E3C"/>
    <w:rsid w:val="006066BD"/>
    <w:rsid w:val="00606D9A"/>
    <w:rsid w:val="00611E77"/>
    <w:rsid w:val="00617832"/>
    <w:rsid w:val="00620E52"/>
    <w:rsid w:val="00623041"/>
    <w:rsid w:val="00624E23"/>
    <w:rsid w:val="00626DBD"/>
    <w:rsid w:val="00626E67"/>
    <w:rsid w:val="0063069B"/>
    <w:rsid w:val="00630F03"/>
    <w:rsid w:val="00640D50"/>
    <w:rsid w:val="006426EF"/>
    <w:rsid w:val="006438E2"/>
    <w:rsid w:val="0064750A"/>
    <w:rsid w:val="00647510"/>
    <w:rsid w:val="006510F1"/>
    <w:rsid w:val="0065200F"/>
    <w:rsid w:val="00654CC7"/>
    <w:rsid w:val="00660EC1"/>
    <w:rsid w:val="00661FAC"/>
    <w:rsid w:val="0066216B"/>
    <w:rsid w:val="00663DB4"/>
    <w:rsid w:val="0066503A"/>
    <w:rsid w:val="00665D0A"/>
    <w:rsid w:val="00665DCC"/>
    <w:rsid w:val="00666348"/>
    <w:rsid w:val="006665F7"/>
    <w:rsid w:val="00666C17"/>
    <w:rsid w:val="00666F0F"/>
    <w:rsid w:val="00670190"/>
    <w:rsid w:val="006707A7"/>
    <w:rsid w:val="00670D9F"/>
    <w:rsid w:val="00670F7B"/>
    <w:rsid w:val="006712AE"/>
    <w:rsid w:val="00671D6A"/>
    <w:rsid w:val="006737F0"/>
    <w:rsid w:val="00676C67"/>
    <w:rsid w:val="00680363"/>
    <w:rsid w:val="006812C2"/>
    <w:rsid w:val="00683932"/>
    <w:rsid w:val="00690499"/>
    <w:rsid w:val="00693A1F"/>
    <w:rsid w:val="00693C69"/>
    <w:rsid w:val="00694755"/>
    <w:rsid w:val="006973B6"/>
    <w:rsid w:val="00697DA9"/>
    <w:rsid w:val="006A1EF5"/>
    <w:rsid w:val="006A247A"/>
    <w:rsid w:val="006A4B1C"/>
    <w:rsid w:val="006A5188"/>
    <w:rsid w:val="006A62E4"/>
    <w:rsid w:val="006A6539"/>
    <w:rsid w:val="006A7379"/>
    <w:rsid w:val="006A7E1B"/>
    <w:rsid w:val="006A7EDD"/>
    <w:rsid w:val="006B4D74"/>
    <w:rsid w:val="006B5172"/>
    <w:rsid w:val="006B6229"/>
    <w:rsid w:val="006B7CF7"/>
    <w:rsid w:val="006C0D8A"/>
    <w:rsid w:val="006C25C6"/>
    <w:rsid w:val="006C3269"/>
    <w:rsid w:val="006C3CB1"/>
    <w:rsid w:val="006C4000"/>
    <w:rsid w:val="006C4DF5"/>
    <w:rsid w:val="006C725E"/>
    <w:rsid w:val="006D3926"/>
    <w:rsid w:val="006E047A"/>
    <w:rsid w:val="006E150C"/>
    <w:rsid w:val="006E1F0F"/>
    <w:rsid w:val="006E5348"/>
    <w:rsid w:val="006F0ADE"/>
    <w:rsid w:val="006F0F08"/>
    <w:rsid w:val="006F15EC"/>
    <w:rsid w:val="006F228B"/>
    <w:rsid w:val="006F4636"/>
    <w:rsid w:val="006F4C7D"/>
    <w:rsid w:val="006F7808"/>
    <w:rsid w:val="006F7DF5"/>
    <w:rsid w:val="006F7F99"/>
    <w:rsid w:val="00700D17"/>
    <w:rsid w:val="00700FE3"/>
    <w:rsid w:val="00701AC5"/>
    <w:rsid w:val="007044A4"/>
    <w:rsid w:val="00705923"/>
    <w:rsid w:val="00707803"/>
    <w:rsid w:val="00710870"/>
    <w:rsid w:val="00713793"/>
    <w:rsid w:val="00714E60"/>
    <w:rsid w:val="00720821"/>
    <w:rsid w:val="00720AAF"/>
    <w:rsid w:val="00724AED"/>
    <w:rsid w:val="007251FA"/>
    <w:rsid w:val="007263EE"/>
    <w:rsid w:val="007264BD"/>
    <w:rsid w:val="00731A23"/>
    <w:rsid w:val="00731AF3"/>
    <w:rsid w:val="007326AC"/>
    <w:rsid w:val="00733155"/>
    <w:rsid w:val="007365A0"/>
    <w:rsid w:val="00737CFC"/>
    <w:rsid w:val="00742EBA"/>
    <w:rsid w:val="0074328F"/>
    <w:rsid w:val="00743315"/>
    <w:rsid w:val="007445D7"/>
    <w:rsid w:val="00745CE2"/>
    <w:rsid w:val="00746258"/>
    <w:rsid w:val="00753BF3"/>
    <w:rsid w:val="00754147"/>
    <w:rsid w:val="0075598D"/>
    <w:rsid w:val="00755CD5"/>
    <w:rsid w:val="00757D6C"/>
    <w:rsid w:val="00760152"/>
    <w:rsid w:val="00762D85"/>
    <w:rsid w:val="007634B8"/>
    <w:rsid w:val="00766094"/>
    <w:rsid w:val="007727AD"/>
    <w:rsid w:val="00772846"/>
    <w:rsid w:val="00772B62"/>
    <w:rsid w:val="0077306A"/>
    <w:rsid w:val="00775514"/>
    <w:rsid w:val="007755B6"/>
    <w:rsid w:val="007755E8"/>
    <w:rsid w:val="00776092"/>
    <w:rsid w:val="0077785A"/>
    <w:rsid w:val="00777E74"/>
    <w:rsid w:val="007803ED"/>
    <w:rsid w:val="00781146"/>
    <w:rsid w:val="00782D2B"/>
    <w:rsid w:val="00785370"/>
    <w:rsid w:val="0078788E"/>
    <w:rsid w:val="0079471A"/>
    <w:rsid w:val="007953DF"/>
    <w:rsid w:val="007A003F"/>
    <w:rsid w:val="007A0C2B"/>
    <w:rsid w:val="007A2626"/>
    <w:rsid w:val="007A2C78"/>
    <w:rsid w:val="007A2E00"/>
    <w:rsid w:val="007A627C"/>
    <w:rsid w:val="007A791F"/>
    <w:rsid w:val="007B68DE"/>
    <w:rsid w:val="007C070A"/>
    <w:rsid w:val="007C3893"/>
    <w:rsid w:val="007C3E91"/>
    <w:rsid w:val="007C47EB"/>
    <w:rsid w:val="007C5E97"/>
    <w:rsid w:val="007C7F72"/>
    <w:rsid w:val="007D115C"/>
    <w:rsid w:val="007D3AC2"/>
    <w:rsid w:val="007D3F7E"/>
    <w:rsid w:val="007D513B"/>
    <w:rsid w:val="007D68AC"/>
    <w:rsid w:val="007D6B7E"/>
    <w:rsid w:val="007E35D0"/>
    <w:rsid w:val="007E53AE"/>
    <w:rsid w:val="007E6B89"/>
    <w:rsid w:val="007E6E77"/>
    <w:rsid w:val="007E782E"/>
    <w:rsid w:val="007E7FCD"/>
    <w:rsid w:val="007F12A5"/>
    <w:rsid w:val="007F1A2A"/>
    <w:rsid w:val="007F25BA"/>
    <w:rsid w:val="007F26AE"/>
    <w:rsid w:val="007F3E06"/>
    <w:rsid w:val="00800D85"/>
    <w:rsid w:val="00801864"/>
    <w:rsid w:val="00803140"/>
    <w:rsid w:val="00804D1E"/>
    <w:rsid w:val="00807276"/>
    <w:rsid w:val="008079B3"/>
    <w:rsid w:val="00807F8C"/>
    <w:rsid w:val="0081120D"/>
    <w:rsid w:val="008118B7"/>
    <w:rsid w:val="00817230"/>
    <w:rsid w:val="00820C2C"/>
    <w:rsid w:val="00821D51"/>
    <w:rsid w:val="0082209F"/>
    <w:rsid w:val="0082289F"/>
    <w:rsid w:val="00823F77"/>
    <w:rsid w:val="00824C7E"/>
    <w:rsid w:val="00824F35"/>
    <w:rsid w:val="00825368"/>
    <w:rsid w:val="00826FE4"/>
    <w:rsid w:val="008305AE"/>
    <w:rsid w:val="00830605"/>
    <w:rsid w:val="0083366A"/>
    <w:rsid w:val="00833678"/>
    <w:rsid w:val="00840838"/>
    <w:rsid w:val="00842F13"/>
    <w:rsid w:val="00843372"/>
    <w:rsid w:val="0084392C"/>
    <w:rsid w:val="00844766"/>
    <w:rsid w:val="008450BD"/>
    <w:rsid w:val="00845E06"/>
    <w:rsid w:val="00845F22"/>
    <w:rsid w:val="008474B6"/>
    <w:rsid w:val="0085048F"/>
    <w:rsid w:val="00862367"/>
    <w:rsid w:val="0086334A"/>
    <w:rsid w:val="00866316"/>
    <w:rsid w:val="0087003B"/>
    <w:rsid w:val="008720BC"/>
    <w:rsid w:val="008744CE"/>
    <w:rsid w:val="008744FA"/>
    <w:rsid w:val="00874A5E"/>
    <w:rsid w:val="008764BD"/>
    <w:rsid w:val="00877061"/>
    <w:rsid w:val="00882AC8"/>
    <w:rsid w:val="00885901"/>
    <w:rsid w:val="00885B6B"/>
    <w:rsid w:val="0089070F"/>
    <w:rsid w:val="00892AA0"/>
    <w:rsid w:val="00892ED6"/>
    <w:rsid w:val="008936B1"/>
    <w:rsid w:val="00893D03"/>
    <w:rsid w:val="00894F00"/>
    <w:rsid w:val="00895EF0"/>
    <w:rsid w:val="00897034"/>
    <w:rsid w:val="008972E4"/>
    <w:rsid w:val="0089747E"/>
    <w:rsid w:val="00897A41"/>
    <w:rsid w:val="008A317E"/>
    <w:rsid w:val="008A3E97"/>
    <w:rsid w:val="008A7BF3"/>
    <w:rsid w:val="008B0BAE"/>
    <w:rsid w:val="008B3099"/>
    <w:rsid w:val="008B4E44"/>
    <w:rsid w:val="008B6663"/>
    <w:rsid w:val="008B6878"/>
    <w:rsid w:val="008C4972"/>
    <w:rsid w:val="008C4DC3"/>
    <w:rsid w:val="008D0C81"/>
    <w:rsid w:val="008D13BF"/>
    <w:rsid w:val="008D2AA4"/>
    <w:rsid w:val="008D2F96"/>
    <w:rsid w:val="008D4AFD"/>
    <w:rsid w:val="008D6E7D"/>
    <w:rsid w:val="008E1F2A"/>
    <w:rsid w:val="008E7EA5"/>
    <w:rsid w:val="008F0013"/>
    <w:rsid w:val="008F16B3"/>
    <w:rsid w:val="008F7D15"/>
    <w:rsid w:val="0090038F"/>
    <w:rsid w:val="00900F0E"/>
    <w:rsid w:val="00901D56"/>
    <w:rsid w:val="009031AD"/>
    <w:rsid w:val="00905CE5"/>
    <w:rsid w:val="009072AA"/>
    <w:rsid w:val="00910B03"/>
    <w:rsid w:val="0091447E"/>
    <w:rsid w:val="009175DA"/>
    <w:rsid w:val="00917F6E"/>
    <w:rsid w:val="00922975"/>
    <w:rsid w:val="00923852"/>
    <w:rsid w:val="00923A88"/>
    <w:rsid w:val="009254A6"/>
    <w:rsid w:val="009278AE"/>
    <w:rsid w:val="00927B12"/>
    <w:rsid w:val="00931760"/>
    <w:rsid w:val="009332C0"/>
    <w:rsid w:val="00933D65"/>
    <w:rsid w:val="00935D5D"/>
    <w:rsid w:val="00941F66"/>
    <w:rsid w:val="0094215B"/>
    <w:rsid w:val="00945B4D"/>
    <w:rsid w:val="00946BF6"/>
    <w:rsid w:val="00947A1A"/>
    <w:rsid w:val="00950732"/>
    <w:rsid w:val="0095113A"/>
    <w:rsid w:val="0095228A"/>
    <w:rsid w:val="00953BC0"/>
    <w:rsid w:val="009548AD"/>
    <w:rsid w:val="0095549A"/>
    <w:rsid w:val="00955E57"/>
    <w:rsid w:val="00963287"/>
    <w:rsid w:val="00963632"/>
    <w:rsid w:val="00963AF9"/>
    <w:rsid w:val="00964EE7"/>
    <w:rsid w:val="00965826"/>
    <w:rsid w:val="00967C04"/>
    <w:rsid w:val="00967F50"/>
    <w:rsid w:val="00967F58"/>
    <w:rsid w:val="00970035"/>
    <w:rsid w:val="009749C5"/>
    <w:rsid w:val="00974F69"/>
    <w:rsid w:val="0097557B"/>
    <w:rsid w:val="009757CD"/>
    <w:rsid w:val="00977506"/>
    <w:rsid w:val="00980585"/>
    <w:rsid w:val="00982C44"/>
    <w:rsid w:val="00983523"/>
    <w:rsid w:val="00983592"/>
    <w:rsid w:val="00983C17"/>
    <w:rsid w:val="00986696"/>
    <w:rsid w:val="0098772C"/>
    <w:rsid w:val="009907F7"/>
    <w:rsid w:val="00993771"/>
    <w:rsid w:val="0099603D"/>
    <w:rsid w:val="00997536"/>
    <w:rsid w:val="009A2C2B"/>
    <w:rsid w:val="009A372E"/>
    <w:rsid w:val="009A3CB0"/>
    <w:rsid w:val="009A5162"/>
    <w:rsid w:val="009A55B9"/>
    <w:rsid w:val="009A5B5E"/>
    <w:rsid w:val="009B2382"/>
    <w:rsid w:val="009B2E17"/>
    <w:rsid w:val="009B2EA9"/>
    <w:rsid w:val="009B3F50"/>
    <w:rsid w:val="009B7F92"/>
    <w:rsid w:val="009C5C62"/>
    <w:rsid w:val="009C6320"/>
    <w:rsid w:val="009C7F25"/>
    <w:rsid w:val="009D02CE"/>
    <w:rsid w:val="009D052F"/>
    <w:rsid w:val="009D2781"/>
    <w:rsid w:val="009D2FCC"/>
    <w:rsid w:val="009D31FE"/>
    <w:rsid w:val="009E2EF8"/>
    <w:rsid w:val="009E2F5A"/>
    <w:rsid w:val="009E57B6"/>
    <w:rsid w:val="009E5825"/>
    <w:rsid w:val="009F2447"/>
    <w:rsid w:val="009F2AF9"/>
    <w:rsid w:val="009F33D3"/>
    <w:rsid w:val="009F591C"/>
    <w:rsid w:val="009F63D4"/>
    <w:rsid w:val="009F6875"/>
    <w:rsid w:val="009F715C"/>
    <w:rsid w:val="009F7F7B"/>
    <w:rsid w:val="00A02573"/>
    <w:rsid w:val="00A035D4"/>
    <w:rsid w:val="00A07A8E"/>
    <w:rsid w:val="00A10F6A"/>
    <w:rsid w:val="00A127D5"/>
    <w:rsid w:val="00A1307A"/>
    <w:rsid w:val="00A17584"/>
    <w:rsid w:val="00A206FF"/>
    <w:rsid w:val="00A20C09"/>
    <w:rsid w:val="00A20D13"/>
    <w:rsid w:val="00A21967"/>
    <w:rsid w:val="00A21A89"/>
    <w:rsid w:val="00A22012"/>
    <w:rsid w:val="00A24B36"/>
    <w:rsid w:val="00A2667A"/>
    <w:rsid w:val="00A3074D"/>
    <w:rsid w:val="00A30A52"/>
    <w:rsid w:val="00A342C3"/>
    <w:rsid w:val="00A37ACE"/>
    <w:rsid w:val="00A401F6"/>
    <w:rsid w:val="00A437D8"/>
    <w:rsid w:val="00A44200"/>
    <w:rsid w:val="00A462CF"/>
    <w:rsid w:val="00A540ED"/>
    <w:rsid w:val="00A55B79"/>
    <w:rsid w:val="00A56794"/>
    <w:rsid w:val="00A56AA3"/>
    <w:rsid w:val="00A576C5"/>
    <w:rsid w:val="00A6006C"/>
    <w:rsid w:val="00A63568"/>
    <w:rsid w:val="00A64433"/>
    <w:rsid w:val="00A673BB"/>
    <w:rsid w:val="00A710A5"/>
    <w:rsid w:val="00A7115F"/>
    <w:rsid w:val="00A72684"/>
    <w:rsid w:val="00A73235"/>
    <w:rsid w:val="00A8078C"/>
    <w:rsid w:val="00A81A97"/>
    <w:rsid w:val="00A8299E"/>
    <w:rsid w:val="00A82B0D"/>
    <w:rsid w:val="00A8342C"/>
    <w:rsid w:val="00A8360A"/>
    <w:rsid w:val="00A84DEB"/>
    <w:rsid w:val="00A86926"/>
    <w:rsid w:val="00A8778D"/>
    <w:rsid w:val="00A93103"/>
    <w:rsid w:val="00A93376"/>
    <w:rsid w:val="00A95A69"/>
    <w:rsid w:val="00A964DC"/>
    <w:rsid w:val="00A96CA8"/>
    <w:rsid w:val="00A975A2"/>
    <w:rsid w:val="00A97EAA"/>
    <w:rsid w:val="00AA0D8A"/>
    <w:rsid w:val="00AA0FC8"/>
    <w:rsid w:val="00AA3F20"/>
    <w:rsid w:val="00AA555F"/>
    <w:rsid w:val="00AA57DD"/>
    <w:rsid w:val="00AA59CE"/>
    <w:rsid w:val="00AA70AF"/>
    <w:rsid w:val="00AA7A6C"/>
    <w:rsid w:val="00AB03A7"/>
    <w:rsid w:val="00AB08E3"/>
    <w:rsid w:val="00AB2C82"/>
    <w:rsid w:val="00AB3321"/>
    <w:rsid w:val="00AB446F"/>
    <w:rsid w:val="00AB44E0"/>
    <w:rsid w:val="00AB46A7"/>
    <w:rsid w:val="00AC1851"/>
    <w:rsid w:val="00AC1B5C"/>
    <w:rsid w:val="00AC31DB"/>
    <w:rsid w:val="00AC329F"/>
    <w:rsid w:val="00AC3A9E"/>
    <w:rsid w:val="00AC4341"/>
    <w:rsid w:val="00AC5C76"/>
    <w:rsid w:val="00AC6BB0"/>
    <w:rsid w:val="00AC6C3F"/>
    <w:rsid w:val="00AC7AA2"/>
    <w:rsid w:val="00AD2364"/>
    <w:rsid w:val="00AD5537"/>
    <w:rsid w:val="00AD6238"/>
    <w:rsid w:val="00AD7B64"/>
    <w:rsid w:val="00AE01BA"/>
    <w:rsid w:val="00AE096C"/>
    <w:rsid w:val="00AE1800"/>
    <w:rsid w:val="00AE33FD"/>
    <w:rsid w:val="00AE57BB"/>
    <w:rsid w:val="00AE5A6F"/>
    <w:rsid w:val="00AE5B84"/>
    <w:rsid w:val="00AE61D6"/>
    <w:rsid w:val="00AF047E"/>
    <w:rsid w:val="00AF10A5"/>
    <w:rsid w:val="00AF2619"/>
    <w:rsid w:val="00AF54A4"/>
    <w:rsid w:val="00AF597C"/>
    <w:rsid w:val="00AF693D"/>
    <w:rsid w:val="00AF73BC"/>
    <w:rsid w:val="00AF750B"/>
    <w:rsid w:val="00B01E48"/>
    <w:rsid w:val="00B0707E"/>
    <w:rsid w:val="00B10F13"/>
    <w:rsid w:val="00B11860"/>
    <w:rsid w:val="00B119C3"/>
    <w:rsid w:val="00B12355"/>
    <w:rsid w:val="00B1264C"/>
    <w:rsid w:val="00B12E88"/>
    <w:rsid w:val="00B1431B"/>
    <w:rsid w:val="00B143DC"/>
    <w:rsid w:val="00B1697E"/>
    <w:rsid w:val="00B16AEB"/>
    <w:rsid w:val="00B2072F"/>
    <w:rsid w:val="00B22752"/>
    <w:rsid w:val="00B22943"/>
    <w:rsid w:val="00B23B7B"/>
    <w:rsid w:val="00B269F3"/>
    <w:rsid w:val="00B26DBE"/>
    <w:rsid w:val="00B30ED7"/>
    <w:rsid w:val="00B33CDD"/>
    <w:rsid w:val="00B346A4"/>
    <w:rsid w:val="00B407D2"/>
    <w:rsid w:val="00B415C3"/>
    <w:rsid w:val="00B4353D"/>
    <w:rsid w:val="00B4584B"/>
    <w:rsid w:val="00B46E27"/>
    <w:rsid w:val="00B4702C"/>
    <w:rsid w:val="00B470DF"/>
    <w:rsid w:val="00B47574"/>
    <w:rsid w:val="00B51F38"/>
    <w:rsid w:val="00B52D4B"/>
    <w:rsid w:val="00B61E10"/>
    <w:rsid w:val="00B6262B"/>
    <w:rsid w:val="00B62A8E"/>
    <w:rsid w:val="00B64597"/>
    <w:rsid w:val="00B6486F"/>
    <w:rsid w:val="00B66F0F"/>
    <w:rsid w:val="00B7079D"/>
    <w:rsid w:val="00B70974"/>
    <w:rsid w:val="00B70E62"/>
    <w:rsid w:val="00B70FD5"/>
    <w:rsid w:val="00B71D05"/>
    <w:rsid w:val="00B742A9"/>
    <w:rsid w:val="00B744BA"/>
    <w:rsid w:val="00B74887"/>
    <w:rsid w:val="00B757B8"/>
    <w:rsid w:val="00B75E56"/>
    <w:rsid w:val="00B765E1"/>
    <w:rsid w:val="00B817D4"/>
    <w:rsid w:val="00B81851"/>
    <w:rsid w:val="00B84B3E"/>
    <w:rsid w:val="00B8510B"/>
    <w:rsid w:val="00B90E1F"/>
    <w:rsid w:val="00B91D1C"/>
    <w:rsid w:val="00B95555"/>
    <w:rsid w:val="00B95747"/>
    <w:rsid w:val="00B9701F"/>
    <w:rsid w:val="00BA1209"/>
    <w:rsid w:val="00BA1B36"/>
    <w:rsid w:val="00BA25E1"/>
    <w:rsid w:val="00BA3E9A"/>
    <w:rsid w:val="00BA5AB6"/>
    <w:rsid w:val="00BA5EB6"/>
    <w:rsid w:val="00BA6F95"/>
    <w:rsid w:val="00BB1C78"/>
    <w:rsid w:val="00BB24A7"/>
    <w:rsid w:val="00BB2CBD"/>
    <w:rsid w:val="00BB33BC"/>
    <w:rsid w:val="00BB3E5D"/>
    <w:rsid w:val="00BB5596"/>
    <w:rsid w:val="00BB7C64"/>
    <w:rsid w:val="00BC45B0"/>
    <w:rsid w:val="00BC7A9D"/>
    <w:rsid w:val="00BD052A"/>
    <w:rsid w:val="00BD0D56"/>
    <w:rsid w:val="00BD1AC5"/>
    <w:rsid w:val="00BD27AB"/>
    <w:rsid w:val="00BD32DC"/>
    <w:rsid w:val="00BD47C0"/>
    <w:rsid w:val="00BD4BE5"/>
    <w:rsid w:val="00BE1687"/>
    <w:rsid w:val="00BE2F1D"/>
    <w:rsid w:val="00BE4C6C"/>
    <w:rsid w:val="00BE7D76"/>
    <w:rsid w:val="00BE7E67"/>
    <w:rsid w:val="00BF08FA"/>
    <w:rsid w:val="00BF0C08"/>
    <w:rsid w:val="00BF1340"/>
    <w:rsid w:val="00BF22CB"/>
    <w:rsid w:val="00BF4F11"/>
    <w:rsid w:val="00BF56FE"/>
    <w:rsid w:val="00BF5FE9"/>
    <w:rsid w:val="00BF67AE"/>
    <w:rsid w:val="00BF6ED4"/>
    <w:rsid w:val="00BF6F49"/>
    <w:rsid w:val="00BF743A"/>
    <w:rsid w:val="00C049CE"/>
    <w:rsid w:val="00C06757"/>
    <w:rsid w:val="00C1027B"/>
    <w:rsid w:val="00C1038D"/>
    <w:rsid w:val="00C126F0"/>
    <w:rsid w:val="00C12B4D"/>
    <w:rsid w:val="00C136D1"/>
    <w:rsid w:val="00C13CD4"/>
    <w:rsid w:val="00C13FCE"/>
    <w:rsid w:val="00C151A0"/>
    <w:rsid w:val="00C15A1A"/>
    <w:rsid w:val="00C1730D"/>
    <w:rsid w:val="00C213F0"/>
    <w:rsid w:val="00C224CA"/>
    <w:rsid w:val="00C23F24"/>
    <w:rsid w:val="00C253D0"/>
    <w:rsid w:val="00C25B10"/>
    <w:rsid w:val="00C31E7D"/>
    <w:rsid w:val="00C325BE"/>
    <w:rsid w:val="00C32759"/>
    <w:rsid w:val="00C34195"/>
    <w:rsid w:val="00C34FA6"/>
    <w:rsid w:val="00C35038"/>
    <w:rsid w:val="00C35629"/>
    <w:rsid w:val="00C41967"/>
    <w:rsid w:val="00C42369"/>
    <w:rsid w:val="00C442EC"/>
    <w:rsid w:val="00C470E0"/>
    <w:rsid w:val="00C523B1"/>
    <w:rsid w:val="00C52FD7"/>
    <w:rsid w:val="00C53C48"/>
    <w:rsid w:val="00C55D7D"/>
    <w:rsid w:val="00C56C88"/>
    <w:rsid w:val="00C615BC"/>
    <w:rsid w:val="00C620E0"/>
    <w:rsid w:val="00C62D1A"/>
    <w:rsid w:val="00C646D0"/>
    <w:rsid w:val="00C66D7F"/>
    <w:rsid w:val="00C67179"/>
    <w:rsid w:val="00C676E5"/>
    <w:rsid w:val="00C703FC"/>
    <w:rsid w:val="00C719E6"/>
    <w:rsid w:val="00C77710"/>
    <w:rsid w:val="00C83F3C"/>
    <w:rsid w:val="00C858F9"/>
    <w:rsid w:val="00C86FFE"/>
    <w:rsid w:val="00C9141E"/>
    <w:rsid w:val="00C953BA"/>
    <w:rsid w:val="00C9577B"/>
    <w:rsid w:val="00C95E63"/>
    <w:rsid w:val="00C966C6"/>
    <w:rsid w:val="00CA04D4"/>
    <w:rsid w:val="00CA1AC4"/>
    <w:rsid w:val="00CA267C"/>
    <w:rsid w:val="00CA407C"/>
    <w:rsid w:val="00CA5415"/>
    <w:rsid w:val="00CA54FD"/>
    <w:rsid w:val="00CA5C2E"/>
    <w:rsid w:val="00CB00B6"/>
    <w:rsid w:val="00CB15E6"/>
    <w:rsid w:val="00CB2131"/>
    <w:rsid w:val="00CB3E4F"/>
    <w:rsid w:val="00CB67FB"/>
    <w:rsid w:val="00CC2E4E"/>
    <w:rsid w:val="00CC4B21"/>
    <w:rsid w:val="00CC5448"/>
    <w:rsid w:val="00CD0565"/>
    <w:rsid w:val="00CD6225"/>
    <w:rsid w:val="00CD6D2C"/>
    <w:rsid w:val="00CE045D"/>
    <w:rsid w:val="00CE14D6"/>
    <w:rsid w:val="00CE221C"/>
    <w:rsid w:val="00CE2603"/>
    <w:rsid w:val="00CE26B1"/>
    <w:rsid w:val="00CE3549"/>
    <w:rsid w:val="00CE3678"/>
    <w:rsid w:val="00CE3F58"/>
    <w:rsid w:val="00CE5B47"/>
    <w:rsid w:val="00CE668A"/>
    <w:rsid w:val="00CE7200"/>
    <w:rsid w:val="00CF2D74"/>
    <w:rsid w:val="00CF2E8D"/>
    <w:rsid w:val="00CF2FC7"/>
    <w:rsid w:val="00CF54B9"/>
    <w:rsid w:val="00CF6404"/>
    <w:rsid w:val="00CF7BA2"/>
    <w:rsid w:val="00D00CE9"/>
    <w:rsid w:val="00D02D2C"/>
    <w:rsid w:val="00D02DBA"/>
    <w:rsid w:val="00D037CF"/>
    <w:rsid w:val="00D07482"/>
    <w:rsid w:val="00D0761E"/>
    <w:rsid w:val="00D15093"/>
    <w:rsid w:val="00D167B4"/>
    <w:rsid w:val="00D205F3"/>
    <w:rsid w:val="00D219F0"/>
    <w:rsid w:val="00D22766"/>
    <w:rsid w:val="00D23717"/>
    <w:rsid w:val="00D2428B"/>
    <w:rsid w:val="00D26111"/>
    <w:rsid w:val="00D36078"/>
    <w:rsid w:val="00D36498"/>
    <w:rsid w:val="00D36EE9"/>
    <w:rsid w:val="00D3703A"/>
    <w:rsid w:val="00D40D82"/>
    <w:rsid w:val="00D4128A"/>
    <w:rsid w:val="00D4145B"/>
    <w:rsid w:val="00D43388"/>
    <w:rsid w:val="00D4420C"/>
    <w:rsid w:val="00D45AC6"/>
    <w:rsid w:val="00D46825"/>
    <w:rsid w:val="00D46A95"/>
    <w:rsid w:val="00D502AC"/>
    <w:rsid w:val="00D518E4"/>
    <w:rsid w:val="00D534AD"/>
    <w:rsid w:val="00D537E0"/>
    <w:rsid w:val="00D5549D"/>
    <w:rsid w:val="00D56117"/>
    <w:rsid w:val="00D609A3"/>
    <w:rsid w:val="00D62ED2"/>
    <w:rsid w:val="00D633CA"/>
    <w:rsid w:val="00D6587B"/>
    <w:rsid w:val="00D66382"/>
    <w:rsid w:val="00D66420"/>
    <w:rsid w:val="00D67B4A"/>
    <w:rsid w:val="00D707F3"/>
    <w:rsid w:val="00D71372"/>
    <w:rsid w:val="00D71C61"/>
    <w:rsid w:val="00D72376"/>
    <w:rsid w:val="00D77BBA"/>
    <w:rsid w:val="00D8051B"/>
    <w:rsid w:val="00D81DA3"/>
    <w:rsid w:val="00D834BD"/>
    <w:rsid w:val="00D85A45"/>
    <w:rsid w:val="00D85BF8"/>
    <w:rsid w:val="00D85E1D"/>
    <w:rsid w:val="00D866C8"/>
    <w:rsid w:val="00D87E7D"/>
    <w:rsid w:val="00D900D5"/>
    <w:rsid w:val="00D90483"/>
    <w:rsid w:val="00D90C5A"/>
    <w:rsid w:val="00D94C20"/>
    <w:rsid w:val="00D94D12"/>
    <w:rsid w:val="00D95F5B"/>
    <w:rsid w:val="00D97766"/>
    <w:rsid w:val="00D9788D"/>
    <w:rsid w:val="00D97E1B"/>
    <w:rsid w:val="00DA2C59"/>
    <w:rsid w:val="00DA3B03"/>
    <w:rsid w:val="00DA45C2"/>
    <w:rsid w:val="00DA4901"/>
    <w:rsid w:val="00DB0769"/>
    <w:rsid w:val="00DB10E0"/>
    <w:rsid w:val="00DB123E"/>
    <w:rsid w:val="00DB3E7D"/>
    <w:rsid w:val="00DB3F4B"/>
    <w:rsid w:val="00DB5A22"/>
    <w:rsid w:val="00DB5DEA"/>
    <w:rsid w:val="00DB7BC5"/>
    <w:rsid w:val="00DC078F"/>
    <w:rsid w:val="00DC27C9"/>
    <w:rsid w:val="00DC291D"/>
    <w:rsid w:val="00DC2D6B"/>
    <w:rsid w:val="00DC4746"/>
    <w:rsid w:val="00DC4C39"/>
    <w:rsid w:val="00DD1368"/>
    <w:rsid w:val="00DD3CF7"/>
    <w:rsid w:val="00DD3F55"/>
    <w:rsid w:val="00DD75F9"/>
    <w:rsid w:val="00DD7CD8"/>
    <w:rsid w:val="00DE03F0"/>
    <w:rsid w:val="00DE2582"/>
    <w:rsid w:val="00DE373C"/>
    <w:rsid w:val="00DE477B"/>
    <w:rsid w:val="00DE64D8"/>
    <w:rsid w:val="00DE70A0"/>
    <w:rsid w:val="00DE73E3"/>
    <w:rsid w:val="00DE7935"/>
    <w:rsid w:val="00DF03B8"/>
    <w:rsid w:val="00DF32D3"/>
    <w:rsid w:val="00DF3AC5"/>
    <w:rsid w:val="00DF4136"/>
    <w:rsid w:val="00DF46C4"/>
    <w:rsid w:val="00DF5F6A"/>
    <w:rsid w:val="00DF65D7"/>
    <w:rsid w:val="00E015E8"/>
    <w:rsid w:val="00E017F9"/>
    <w:rsid w:val="00E03F8E"/>
    <w:rsid w:val="00E05A10"/>
    <w:rsid w:val="00E11339"/>
    <w:rsid w:val="00E1198A"/>
    <w:rsid w:val="00E134EA"/>
    <w:rsid w:val="00E13D49"/>
    <w:rsid w:val="00E14752"/>
    <w:rsid w:val="00E14CD8"/>
    <w:rsid w:val="00E16860"/>
    <w:rsid w:val="00E22FD9"/>
    <w:rsid w:val="00E3100D"/>
    <w:rsid w:val="00E32B5D"/>
    <w:rsid w:val="00E34CFD"/>
    <w:rsid w:val="00E34E6B"/>
    <w:rsid w:val="00E36316"/>
    <w:rsid w:val="00E3701A"/>
    <w:rsid w:val="00E37111"/>
    <w:rsid w:val="00E37A74"/>
    <w:rsid w:val="00E40132"/>
    <w:rsid w:val="00E41AFB"/>
    <w:rsid w:val="00E42BD0"/>
    <w:rsid w:val="00E42DDC"/>
    <w:rsid w:val="00E4456E"/>
    <w:rsid w:val="00E45CB8"/>
    <w:rsid w:val="00E503C6"/>
    <w:rsid w:val="00E521D3"/>
    <w:rsid w:val="00E53DD8"/>
    <w:rsid w:val="00E56178"/>
    <w:rsid w:val="00E56812"/>
    <w:rsid w:val="00E5763E"/>
    <w:rsid w:val="00E641E0"/>
    <w:rsid w:val="00E645E5"/>
    <w:rsid w:val="00E64915"/>
    <w:rsid w:val="00E64B03"/>
    <w:rsid w:val="00E6609E"/>
    <w:rsid w:val="00E70460"/>
    <w:rsid w:val="00E72699"/>
    <w:rsid w:val="00E72AD7"/>
    <w:rsid w:val="00E74D0B"/>
    <w:rsid w:val="00E75236"/>
    <w:rsid w:val="00E76D57"/>
    <w:rsid w:val="00E77A3F"/>
    <w:rsid w:val="00E77DA9"/>
    <w:rsid w:val="00E80904"/>
    <w:rsid w:val="00E856B6"/>
    <w:rsid w:val="00E85E38"/>
    <w:rsid w:val="00E85F7C"/>
    <w:rsid w:val="00E87A42"/>
    <w:rsid w:val="00E87CB8"/>
    <w:rsid w:val="00E93ABB"/>
    <w:rsid w:val="00E96EE7"/>
    <w:rsid w:val="00E97B93"/>
    <w:rsid w:val="00EA079B"/>
    <w:rsid w:val="00EA0FDF"/>
    <w:rsid w:val="00EA2872"/>
    <w:rsid w:val="00EA51BE"/>
    <w:rsid w:val="00EA6F7E"/>
    <w:rsid w:val="00EB1915"/>
    <w:rsid w:val="00EB487A"/>
    <w:rsid w:val="00EB4C6A"/>
    <w:rsid w:val="00EB4D43"/>
    <w:rsid w:val="00EB6165"/>
    <w:rsid w:val="00EC2A1D"/>
    <w:rsid w:val="00EC36E1"/>
    <w:rsid w:val="00EC3C52"/>
    <w:rsid w:val="00EC42DC"/>
    <w:rsid w:val="00EC45BB"/>
    <w:rsid w:val="00EC55DE"/>
    <w:rsid w:val="00EC6E48"/>
    <w:rsid w:val="00EC74EB"/>
    <w:rsid w:val="00ED0CE0"/>
    <w:rsid w:val="00ED2258"/>
    <w:rsid w:val="00ED277E"/>
    <w:rsid w:val="00ED2851"/>
    <w:rsid w:val="00ED32CB"/>
    <w:rsid w:val="00ED3EAB"/>
    <w:rsid w:val="00ED44A3"/>
    <w:rsid w:val="00ED744A"/>
    <w:rsid w:val="00EF1BB7"/>
    <w:rsid w:val="00EF313B"/>
    <w:rsid w:val="00EF516F"/>
    <w:rsid w:val="00EF6544"/>
    <w:rsid w:val="00EF68DF"/>
    <w:rsid w:val="00EF6A82"/>
    <w:rsid w:val="00F01767"/>
    <w:rsid w:val="00F06C8A"/>
    <w:rsid w:val="00F100DB"/>
    <w:rsid w:val="00F10671"/>
    <w:rsid w:val="00F12C7F"/>
    <w:rsid w:val="00F154B8"/>
    <w:rsid w:val="00F22977"/>
    <w:rsid w:val="00F22E4A"/>
    <w:rsid w:val="00F22F65"/>
    <w:rsid w:val="00F23E69"/>
    <w:rsid w:val="00F24F1C"/>
    <w:rsid w:val="00F264B3"/>
    <w:rsid w:val="00F274C6"/>
    <w:rsid w:val="00F27832"/>
    <w:rsid w:val="00F316B2"/>
    <w:rsid w:val="00F43D87"/>
    <w:rsid w:val="00F43F12"/>
    <w:rsid w:val="00F45A0F"/>
    <w:rsid w:val="00F50B6D"/>
    <w:rsid w:val="00F51757"/>
    <w:rsid w:val="00F52412"/>
    <w:rsid w:val="00F5257A"/>
    <w:rsid w:val="00F529FC"/>
    <w:rsid w:val="00F52EC9"/>
    <w:rsid w:val="00F54053"/>
    <w:rsid w:val="00F54337"/>
    <w:rsid w:val="00F54F69"/>
    <w:rsid w:val="00F60852"/>
    <w:rsid w:val="00F61F9A"/>
    <w:rsid w:val="00F6254A"/>
    <w:rsid w:val="00F64F03"/>
    <w:rsid w:val="00F7190E"/>
    <w:rsid w:val="00F720BD"/>
    <w:rsid w:val="00F744CF"/>
    <w:rsid w:val="00F75B8E"/>
    <w:rsid w:val="00F76EDB"/>
    <w:rsid w:val="00F82051"/>
    <w:rsid w:val="00F82731"/>
    <w:rsid w:val="00F8283F"/>
    <w:rsid w:val="00F838D2"/>
    <w:rsid w:val="00F861CD"/>
    <w:rsid w:val="00F869E9"/>
    <w:rsid w:val="00F86ECE"/>
    <w:rsid w:val="00F911AB"/>
    <w:rsid w:val="00F91F10"/>
    <w:rsid w:val="00F9393D"/>
    <w:rsid w:val="00F93F6D"/>
    <w:rsid w:val="00F95406"/>
    <w:rsid w:val="00F9591D"/>
    <w:rsid w:val="00F966D8"/>
    <w:rsid w:val="00FA0558"/>
    <w:rsid w:val="00FA1EC4"/>
    <w:rsid w:val="00FA29EB"/>
    <w:rsid w:val="00FA3FD3"/>
    <w:rsid w:val="00FA3FD5"/>
    <w:rsid w:val="00FA5175"/>
    <w:rsid w:val="00FB0DE3"/>
    <w:rsid w:val="00FB19C4"/>
    <w:rsid w:val="00FB5E03"/>
    <w:rsid w:val="00FB7112"/>
    <w:rsid w:val="00FC04C4"/>
    <w:rsid w:val="00FC1285"/>
    <w:rsid w:val="00FC25C4"/>
    <w:rsid w:val="00FC389B"/>
    <w:rsid w:val="00FC4A3A"/>
    <w:rsid w:val="00FC54B4"/>
    <w:rsid w:val="00FC5540"/>
    <w:rsid w:val="00FD0101"/>
    <w:rsid w:val="00FD19DF"/>
    <w:rsid w:val="00FD4D1D"/>
    <w:rsid w:val="00FD70AB"/>
    <w:rsid w:val="00FE1345"/>
    <w:rsid w:val="00FE1982"/>
    <w:rsid w:val="00FE31DB"/>
    <w:rsid w:val="00FE415A"/>
    <w:rsid w:val="00FF0A17"/>
    <w:rsid w:val="00FF0D26"/>
    <w:rsid w:val="00FF1A69"/>
    <w:rsid w:val="00FF3D7A"/>
    <w:rsid w:val="00FF6828"/>
    <w:rsid w:val="00FF73DF"/>
    <w:rsid w:val="015F5186"/>
    <w:rsid w:val="017D781D"/>
    <w:rsid w:val="0296F231"/>
    <w:rsid w:val="050AF6E1"/>
    <w:rsid w:val="05815325"/>
    <w:rsid w:val="0677BBFB"/>
    <w:rsid w:val="06DE552E"/>
    <w:rsid w:val="075DEBD8"/>
    <w:rsid w:val="075FA048"/>
    <w:rsid w:val="07F16617"/>
    <w:rsid w:val="08615F83"/>
    <w:rsid w:val="09E612C6"/>
    <w:rsid w:val="0A4D00D0"/>
    <w:rsid w:val="0B850CF6"/>
    <w:rsid w:val="0BB1CFAA"/>
    <w:rsid w:val="0C88A2E0"/>
    <w:rsid w:val="0CF7FF91"/>
    <w:rsid w:val="0DBD8ECB"/>
    <w:rsid w:val="0DF1BA7B"/>
    <w:rsid w:val="0E75DCF0"/>
    <w:rsid w:val="0FACAB65"/>
    <w:rsid w:val="0FC9CC43"/>
    <w:rsid w:val="1018A201"/>
    <w:rsid w:val="10535CEE"/>
    <w:rsid w:val="10A100DD"/>
    <w:rsid w:val="14973C10"/>
    <w:rsid w:val="1539CD82"/>
    <w:rsid w:val="16AFAF33"/>
    <w:rsid w:val="16CCBCB5"/>
    <w:rsid w:val="17B31386"/>
    <w:rsid w:val="182BAC6E"/>
    <w:rsid w:val="1A8CD3B0"/>
    <w:rsid w:val="1AE9BEAD"/>
    <w:rsid w:val="1AFEAFDE"/>
    <w:rsid w:val="1B4057EC"/>
    <w:rsid w:val="1C8586D9"/>
    <w:rsid w:val="1C9B1A39"/>
    <w:rsid w:val="1CFA2CF6"/>
    <w:rsid w:val="1E15269C"/>
    <w:rsid w:val="1EC6CA83"/>
    <w:rsid w:val="1F3AF142"/>
    <w:rsid w:val="1FAC64C5"/>
    <w:rsid w:val="20839DEF"/>
    <w:rsid w:val="2166C44B"/>
    <w:rsid w:val="22115994"/>
    <w:rsid w:val="23F9FEE7"/>
    <w:rsid w:val="243DC621"/>
    <w:rsid w:val="27C9D7C4"/>
    <w:rsid w:val="2A5522B3"/>
    <w:rsid w:val="2B6EBBEE"/>
    <w:rsid w:val="2BEAC786"/>
    <w:rsid w:val="2C0DBF8C"/>
    <w:rsid w:val="2DE26F25"/>
    <w:rsid w:val="2EA4648F"/>
    <w:rsid w:val="2F004985"/>
    <w:rsid w:val="30EF8B56"/>
    <w:rsid w:val="339A9112"/>
    <w:rsid w:val="33FFCB93"/>
    <w:rsid w:val="34B04A6B"/>
    <w:rsid w:val="3513E04B"/>
    <w:rsid w:val="37AF5C20"/>
    <w:rsid w:val="3929F696"/>
    <w:rsid w:val="3C40C265"/>
    <w:rsid w:val="3CB57963"/>
    <w:rsid w:val="3CBFA6DC"/>
    <w:rsid w:val="3E05DAE9"/>
    <w:rsid w:val="3EDF02AB"/>
    <w:rsid w:val="3F14B4A3"/>
    <w:rsid w:val="42C29D0A"/>
    <w:rsid w:val="432A8873"/>
    <w:rsid w:val="444FF5ED"/>
    <w:rsid w:val="469C2D71"/>
    <w:rsid w:val="47353918"/>
    <w:rsid w:val="4C7C38D7"/>
    <w:rsid w:val="4CB450E9"/>
    <w:rsid w:val="4D4FAC9C"/>
    <w:rsid w:val="4D60F006"/>
    <w:rsid w:val="4DC1DA86"/>
    <w:rsid w:val="4DE64A5D"/>
    <w:rsid w:val="4E661855"/>
    <w:rsid w:val="4E8BCAF8"/>
    <w:rsid w:val="4F07C0AF"/>
    <w:rsid w:val="5047DA55"/>
    <w:rsid w:val="50753CA4"/>
    <w:rsid w:val="51ECA1EE"/>
    <w:rsid w:val="5360FF05"/>
    <w:rsid w:val="53E64BE9"/>
    <w:rsid w:val="53E9737A"/>
    <w:rsid w:val="53EE8EC9"/>
    <w:rsid w:val="53FFC27A"/>
    <w:rsid w:val="551FCA8A"/>
    <w:rsid w:val="552CC5BA"/>
    <w:rsid w:val="55A8CE04"/>
    <w:rsid w:val="56CEE75E"/>
    <w:rsid w:val="57CD521F"/>
    <w:rsid w:val="58D24C80"/>
    <w:rsid w:val="58DC1D0C"/>
    <w:rsid w:val="59476BF5"/>
    <w:rsid w:val="5AB726E3"/>
    <w:rsid w:val="5C08AA6D"/>
    <w:rsid w:val="5CD06BA1"/>
    <w:rsid w:val="5E2F63D0"/>
    <w:rsid w:val="5E5DB6F6"/>
    <w:rsid w:val="5F29B98C"/>
    <w:rsid w:val="5F91A221"/>
    <w:rsid w:val="607CCD82"/>
    <w:rsid w:val="6161D0EF"/>
    <w:rsid w:val="61F046D2"/>
    <w:rsid w:val="6300265F"/>
    <w:rsid w:val="63469DFB"/>
    <w:rsid w:val="6475DD47"/>
    <w:rsid w:val="6604448B"/>
    <w:rsid w:val="68808CBE"/>
    <w:rsid w:val="69748E92"/>
    <w:rsid w:val="6ADBE22A"/>
    <w:rsid w:val="6E5B40C4"/>
    <w:rsid w:val="6F8CD470"/>
    <w:rsid w:val="7178707E"/>
    <w:rsid w:val="71A4C13F"/>
    <w:rsid w:val="71A4C375"/>
    <w:rsid w:val="72417F79"/>
    <w:rsid w:val="72C65A93"/>
    <w:rsid w:val="759937F0"/>
    <w:rsid w:val="75C31C4E"/>
    <w:rsid w:val="75E309ED"/>
    <w:rsid w:val="76507EFF"/>
    <w:rsid w:val="77B1E797"/>
    <w:rsid w:val="77E58D53"/>
    <w:rsid w:val="785CD8C5"/>
    <w:rsid w:val="79201EE1"/>
    <w:rsid w:val="79CE7AAB"/>
    <w:rsid w:val="7A1454EA"/>
    <w:rsid w:val="7A9AF22E"/>
    <w:rsid w:val="7ABB65D0"/>
    <w:rsid w:val="7B8BCA5E"/>
    <w:rsid w:val="7D4153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9BCA5"/>
  <w15:docId w15:val="{46EA0B4D-5B8B-4711-861F-2FB1D69A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AE"/>
    <w:pPr>
      <w:spacing w:line="276" w:lineRule="auto"/>
    </w:pPr>
    <w:rPr>
      <w:rFonts w:ascii="Arial" w:eastAsia="Times New Roman" w:hAnsi="Arial"/>
      <w:sz w:val="22"/>
      <w:szCs w:val="24"/>
      <w:lang w:eastAsia="en-US"/>
    </w:rPr>
  </w:style>
  <w:style w:type="paragraph" w:styleId="Heading1">
    <w:name w:val="heading 1"/>
    <w:aliases w:val="vals heading 1"/>
    <w:basedOn w:val="Normal"/>
    <w:next w:val="Normal"/>
    <w:link w:val="Heading1Char"/>
    <w:autoRedefine/>
    <w:qFormat/>
    <w:rsid w:val="004F3ECD"/>
    <w:pPr>
      <w:keepNext/>
      <w:numPr>
        <w:numId w:val="75"/>
      </w:numPr>
      <w:outlineLvl w:val="0"/>
    </w:pPr>
    <w:rPr>
      <w:rFonts w:cs="Arial"/>
      <w:b/>
      <w:bCs/>
      <w:sz w:val="24"/>
      <w:lang w:eastAsia="en-GB"/>
    </w:rPr>
  </w:style>
  <w:style w:type="paragraph" w:styleId="Heading2">
    <w:name w:val="heading 2"/>
    <w:aliases w:val="vals heading 2"/>
    <w:basedOn w:val="Normal"/>
    <w:next w:val="Normal"/>
    <w:link w:val="Heading2Char"/>
    <w:autoRedefine/>
    <w:qFormat/>
    <w:rsid w:val="00707803"/>
    <w:pPr>
      <w:keepNext/>
      <w:widowControl w:val="0"/>
      <w:numPr>
        <w:ilvl w:val="1"/>
        <w:numId w:val="88"/>
      </w:numPr>
      <w:overflowPunct w:val="0"/>
      <w:autoSpaceDE w:val="0"/>
      <w:autoSpaceDN w:val="0"/>
      <w:adjustRightInd w:val="0"/>
      <w:spacing w:after="160" w:line="259" w:lineRule="auto"/>
      <w:textAlignment w:val="baseline"/>
      <w:outlineLvl w:val="1"/>
    </w:pPr>
    <w:rPr>
      <w:rFonts w:eastAsia="Calibri" w:cs="Arial"/>
      <w:b/>
      <w:bCs/>
      <w:sz w:val="24"/>
    </w:rPr>
  </w:style>
  <w:style w:type="paragraph" w:styleId="Heading3">
    <w:name w:val="heading 3"/>
    <w:basedOn w:val="Normal"/>
    <w:next w:val="Normal"/>
    <w:link w:val="Heading3Char"/>
    <w:autoRedefine/>
    <w:uiPriority w:val="9"/>
    <w:unhideWhenUsed/>
    <w:qFormat/>
    <w:rsid w:val="00B415C3"/>
    <w:pPr>
      <w:keepNext/>
      <w:keepLines/>
      <w:numPr>
        <w:ilvl w:val="2"/>
        <w:numId w:val="88"/>
      </w:numPr>
      <w:spacing w:before="40"/>
      <w:outlineLvl w:val="2"/>
    </w:pPr>
    <w:rPr>
      <w:rFonts w:eastAsia="Calibri" w:cstheme="majorBidi"/>
      <w:b/>
      <w:sz w:val="24"/>
    </w:rPr>
  </w:style>
  <w:style w:type="paragraph" w:styleId="Heading4">
    <w:name w:val="heading 4"/>
    <w:basedOn w:val="Normal"/>
    <w:next w:val="Normal"/>
    <w:link w:val="Heading4Char"/>
    <w:autoRedefine/>
    <w:uiPriority w:val="9"/>
    <w:unhideWhenUsed/>
    <w:qFormat/>
    <w:rsid w:val="003735E8"/>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als heading 1 Char"/>
    <w:basedOn w:val="DefaultParagraphFont"/>
    <w:link w:val="Heading1"/>
    <w:rsid w:val="004F3ECD"/>
    <w:rPr>
      <w:rFonts w:ascii="Arial" w:eastAsia="Times New Roman" w:hAnsi="Arial" w:cs="Arial"/>
      <w:b/>
      <w:bCs/>
      <w:sz w:val="24"/>
      <w:szCs w:val="24"/>
    </w:rPr>
  </w:style>
  <w:style w:type="character" w:customStyle="1" w:styleId="Heading2Char">
    <w:name w:val="Heading 2 Char"/>
    <w:aliases w:val="vals heading 2 Char"/>
    <w:basedOn w:val="DefaultParagraphFont"/>
    <w:link w:val="Heading2"/>
    <w:rsid w:val="00707803"/>
    <w:rPr>
      <w:rFonts w:ascii="Arial" w:hAnsi="Arial" w:cs="Arial"/>
      <w:b/>
      <w:bCs/>
      <w:sz w:val="24"/>
      <w:szCs w:val="24"/>
      <w:lang w:eastAsia="en-US"/>
    </w:rPr>
  </w:style>
  <w:style w:type="paragraph" w:styleId="BodyText">
    <w:name w:val="Body Text"/>
    <w:aliases w:val="vals body text 1"/>
    <w:basedOn w:val="Normal"/>
    <w:link w:val="BodyTextChar"/>
    <w:rsid w:val="00567DD5"/>
    <w:pPr>
      <w:widowControl w:val="0"/>
      <w:overflowPunct w:val="0"/>
      <w:autoSpaceDE w:val="0"/>
      <w:autoSpaceDN w:val="0"/>
      <w:adjustRightInd w:val="0"/>
      <w:spacing w:line="360" w:lineRule="auto"/>
      <w:ind w:left="284"/>
      <w:textAlignment w:val="baseline"/>
      <w:outlineLvl w:val="0"/>
    </w:pPr>
    <w:rPr>
      <w:rFonts w:cs="Arial"/>
      <w:sz w:val="20"/>
    </w:rPr>
  </w:style>
  <w:style w:type="character" w:customStyle="1" w:styleId="BodyTextChar">
    <w:name w:val="Body Text Char"/>
    <w:aliases w:val="vals body text 1 Char"/>
    <w:basedOn w:val="DefaultParagraphFont"/>
    <w:link w:val="BodyText"/>
    <w:rsid w:val="00567DD5"/>
    <w:rPr>
      <w:rFonts w:ascii="Arial" w:eastAsia="Times New Roman" w:hAnsi="Arial" w:cs="Arial"/>
      <w:sz w:val="20"/>
      <w:szCs w:val="24"/>
    </w:rPr>
  </w:style>
  <w:style w:type="paragraph" w:styleId="Header">
    <w:name w:val="header"/>
    <w:basedOn w:val="Normal"/>
    <w:link w:val="HeaderChar"/>
    <w:uiPriority w:val="99"/>
    <w:rsid w:val="00567DD5"/>
    <w:pPr>
      <w:tabs>
        <w:tab w:val="center" w:pos="4153"/>
        <w:tab w:val="right" w:pos="8306"/>
      </w:tabs>
    </w:pPr>
  </w:style>
  <w:style w:type="character" w:customStyle="1" w:styleId="HeaderChar">
    <w:name w:val="Header Char"/>
    <w:basedOn w:val="DefaultParagraphFont"/>
    <w:link w:val="Header"/>
    <w:uiPriority w:val="99"/>
    <w:rsid w:val="00567DD5"/>
    <w:rPr>
      <w:rFonts w:ascii="Times New Roman" w:eastAsia="Times New Roman" w:hAnsi="Times New Roman" w:cs="Times New Roman"/>
      <w:sz w:val="24"/>
      <w:szCs w:val="24"/>
    </w:rPr>
  </w:style>
  <w:style w:type="paragraph" w:styleId="Footer">
    <w:name w:val="footer"/>
    <w:basedOn w:val="Normal"/>
    <w:link w:val="FooterChar"/>
    <w:uiPriority w:val="99"/>
    <w:rsid w:val="00567DD5"/>
    <w:pPr>
      <w:tabs>
        <w:tab w:val="center" w:pos="4153"/>
        <w:tab w:val="right" w:pos="8306"/>
      </w:tabs>
    </w:pPr>
  </w:style>
  <w:style w:type="character" w:customStyle="1" w:styleId="FooterChar">
    <w:name w:val="Footer Char"/>
    <w:basedOn w:val="DefaultParagraphFont"/>
    <w:link w:val="Footer"/>
    <w:uiPriority w:val="99"/>
    <w:rsid w:val="00567DD5"/>
    <w:rPr>
      <w:rFonts w:ascii="Times New Roman" w:eastAsia="Times New Roman" w:hAnsi="Times New Roman" w:cs="Times New Roman"/>
      <w:sz w:val="24"/>
      <w:szCs w:val="24"/>
    </w:rPr>
  </w:style>
  <w:style w:type="character" w:styleId="PageNumber">
    <w:name w:val="page number"/>
    <w:basedOn w:val="DefaultParagraphFont"/>
    <w:rsid w:val="00567DD5"/>
  </w:style>
  <w:style w:type="paragraph" w:styleId="ListParagraph">
    <w:name w:val="List Paragraph"/>
    <w:basedOn w:val="Normal"/>
    <w:uiPriority w:val="34"/>
    <w:qFormat/>
    <w:rsid w:val="00567DD5"/>
    <w:pPr>
      <w:ind w:left="720"/>
      <w:contextualSpacing/>
    </w:pPr>
  </w:style>
  <w:style w:type="paragraph" w:customStyle="1" w:styleId="IFAIMSTABLEHEADER">
    <w:name w:val="IF AIMS TABLE HEADER"/>
    <w:rsid w:val="00567DD5"/>
    <w:pPr>
      <w:keepNext/>
      <w:spacing w:before="100"/>
      <w:jc w:val="center"/>
    </w:pPr>
    <w:rPr>
      <w:rFonts w:ascii="Arial" w:eastAsia="Times New Roman" w:hAnsi="Arial"/>
      <w:b/>
      <w:sz w:val="24"/>
      <w:szCs w:val="24"/>
      <w:lang w:eastAsia="en-US"/>
    </w:rPr>
  </w:style>
  <w:style w:type="paragraph" w:customStyle="1" w:styleId="IFAIMSTABLETEXT">
    <w:name w:val="IF AIMS TABLE TEXT"/>
    <w:rsid w:val="00567DD5"/>
    <w:pPr>
      <w:keepLines/>
      <w:spacing w:before="60" w:after="60"/>
      <w:jc w:val="both"/>
    </w:pPr>
    <w:rPr>
      <w:rFonts w:ascii="Arial" w:eastAsia="Times New Roman" w:hAnsi="Arial"/>
      <w:sz w:val="24"/>
      <w:szCs w:val="24"/>
      <w:lang w:eastAsia="en-US"/>
    </w:rPr>
  </w:style>
  <w:style w:type="paragraph" w:customStyle="1" w:styleId="IFAIMSNumTableText">
    <w:name w:val="IF AIMS Num Table Text"/>
    <w:rsid w:val="00567DD5"/>
    <w:pPr>
      <w:keepLines/>
      <w:jc w:val="center"/>
    </w:pPr>
    <w:rPr>
      <w:rFonts w:ascii="Arial" w:eastAsia="Times New Roman" w:hAnsi="Arial"/>
      <w:sz w:val="22"/>
      <w:szCs w:val="24"/>
      <w:lang w:eastAsia="en-US"/>
    </w:rPr>
  </w:style>
  <w:style w:type="paragraph" w:styleId="TOC1">
    <w:name w:val="toc 1"/>
    <w:basedOn w:val="Normal"/>
    <w:next w:val="Normal"/>
    <w:uiPriority w:val="39"/>
    <w:rsid w:val="00567DD5"/>
    <w:pPr>
      <w:spacing w:before="120" w:after="120"/>
    </w:pPr>
    <w:rPr>
      <w:szCs w:val="20"/>
    </w:rPr>
  </w:style>
  <w:style w:type="paragraph" w:styleId="BodyText3">
    <w:name w:val="Body Text 3"/>
    <w:basedOn w:val="Normal"/>
    <w:link w:val="BodyText3Char"/>
    <w:rsid w:val="00567DD5"/>
    <w:pPr>
      <w:suppressAutoHyphens/>
      <w:ind w:right="-7"/>
      <w:jc w:val="both"/>
    </w:pPr>
    <w:rPr>
      <w:spacing w:val="-2"/>
      <w:szCs w:val="20"/>
    </w:rPr>
  </w:style>
  <w:style w:type="character" w:customStyle="1" w:styleId="BodyText3Char">
    <w:name w:val="Body Text 3 Char"/>
    <w:basedOn w:val="DefaultParagraphFont"/>
    <w:link w:val="BodyText3"/>
    <w:rsid w:val="00567DD5"/>
    <w:rPr>
      <w:rFonts w:ascii="Arial" w:eastAsia="Times New Roman" w:hAnsi="Arial" w:cs="Times New Roman"/>
      <w:spacing w:val="-2"/>
      <w:szCs w:val="20"/>
    </w:rPr>
  </w:style>
  <w:style w:type="paragraph" w:styleId="BalloonText">
    <w:name w:val="Balloon Text"/>
    <w:basedOn w:val="Normal"/>
    <w:link w:val="BalloonTextChar"/>
    <w:uiPriority w:val="99"/>
    <w:semiHidden/>
    <w:unhideWhenUsed/>
    <w:rsid w:val="00983C17"/>
    <w:rPr>
      <w:rFonts w:ascii="Tahoma" w:hAnsi="Tahoma" w:cs="Tahoma"/>
      <w:sz w:val="16"/>
      <w:szCs w:val="16"/>
    </w:rPr>
  </w:style>
  <w:style w:type="character" w:customStyle="1" w:styleId="BalloonTextChar">
    <w:name w:val="Balloon Text Char"/>
    <w:basedOn w:val="DefaultParagraphFont"/>
    <w:link w:val="BalloonText"/>
    <w:uiPriority w:val="99"/>
    <w:semiHidden/>
    <w:rsid w:val="00983C17"/>
    <w:rPr>
      <w:rFonts w:ascii="Tahoma" w:eastAsia="Times New Roman" w:hAnsi="Tahoma" w:cs="Tahoma"/>
      <w:sz w:val="16"/>
      <w:szCs w:val="16"/>
      <w:lang w:eastAsia="en-US"/>
    </w:rPr>
  </w:style>
  <w:style w:type="paragraph" w:styleId="TOC2">
    <w:name w:val="toc 2"/>
    <w:basedOn w:val="Normal"/>
    <w:next w:val="Normal"/>
    <w:autoRedefine/>
    <w:uiPriority w:val="39"/>
    <w:unhideWhenUsed/>
    <w:rsid w:val="00FE31DB"/>
    <w:pPr>
      <w:tabs>
        <w:tab w:val="right" w:leader="dot" w:pos="9322"/>
      </w:tabs>
      <w:spacing w:after="100"/>
    </w:pPr>
  </w:style>
  <w:style w:type="character" w:styleId="Emphasis">
    <w:name w:val="Emphasis"/>
    <w:basedOn w:val="DefaultParagraphFont"/>
    <w:uiPriority w:val="20"/>
    <w:qFormat/>
    <w:rsid w:val="00BF0C08"/>
    <w:rPr>
      <w:i/>
      <w:iCs/>
    </w:rPr>
  </w:style>
  <w:style w:type="character" w:styleId="Strong">
    <w:name w:val="Strong"/>
    <w:basedOn w:val="DefaultParagraphFont"/>
    <w:uiPriority w:val="22"/>
    <w:qFormat/>
    <w:rsid w:val="00BF0C08"/>
    <w:rPr>
      <w:b/>
      <w:bCs/>
    </w:rPr>
  </w:style>
  <w:style w:type="paragraph" w:styleId="NoSpacing">
    <w:name w:val="No Spacing"/>
    <w:link w:val="NoSpacingChar"/>
    <w:uiPriority w:val="1"/>
    <w:qFormat/>
    <w:rsid w:val="000E386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E386C"/>
    <w:rPr>
      <w:rFonts w:asciiTheme="minorHAnsi" w:eastAsiaTheme="minorEastAsia" w:hAnsiTheme="minorHAnsi" w:cstheme="minorBidi"/>
      <w:sz w:val="22"/>
      <w:szCs w:val="22"/>
      <w:lang w:val="en-US" w:eastAsia="ja-JP"/>
    </w:rPr>
  </w:style>
  <w:style w:type="table" w:styleId="TableGrid">
    <w:name w:val="Table Grid"/>
    <w:basedOn w:val="TableNormal"/>
    <w:uiPriority w:val="39"/>
    <w:rsid w:val="005E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51B"/>
    <w:rPr>
      <w:sz w:val="16"/>
      <w:szCs w:val="16"/>
    </w:rPr>
  </w:style>
  <w:style w:type="paragraph" w:styleId="CommentText">
    <w:name w:val="annotation text"/>
    <w:basedOn w:val="Normal"/>
    <w:link w:val="CommentTextChar"/>
    <w:uiPriority w:val="99"/>
    <w:semiHidden/>
    <w:unhideWhenUsed/>
    <w:rsid w:val="00D8051B"/>
    <w:rPr>
      <w:sz w:val="20"/>
      <w:szCs w:val="20"/>
    </w:rPr>
  </w:style>
  <w:style w:type="character" w:customStyle="1" w:styleId="CommentTextChar">
    <w:name w:val="Comment Text Char"/>
    <w:basedOn w:val="DefaultParagraphFont"/>
    <w:link w:val="CommentText"/>
    <w:uiPriority w:val="99"/>
    <w:semiHidden/>
    <w:rsid w:val="00D8051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51B"/>
    <w:rPr>
      <w:b/>
      <w:bCs/>
    </w:rPr>
  </w:style>
  <w:style w:type="character" w:customStyle="1" w:styleId="CommentSubjectChar">
    <w:name w:val="Comment Subject Char"/>
    <w:basedOn w:val="CommentTextChar"/>
    <w:link w:val="CommentSubject"/>
    <w:uiPriority w:val="99"/>
    <w:semiHidden/>
    <w:rsid w:val="00D8051B"/>
    <w:rPr>
      <w:rFonts w:ascii="Times New Roman" w:eastAsia="Times New Roman" w:hAnsi="Times New Roman"/>
      <w:b/>
      <w:bCs/>
      <w:lang w:eastAsia="en-US"/>
    </w:rPr>
  </w:style>
  <w:style w:type="character" w:styleId="Hyperlink">
    <w:name w:val="Hyperlink"/>
    <w:basedOn w:val="DefaultParagraphFont"/>
    <w:uiPriority w:val="99"/>
    <w:unhideWhenUsed/>
    <w:rsid w:val="00DA3B03"/>
    <w:rPr>
      <w:color w:val="0000FF" w:themeColor="hyperlink"/>
      <w:u w:val="single"/>
    </w:rPr>
  </w:style>
  <w:style w:type="character" w:customStyle="1" w:styleId="Heading3Char">
    <w:name w:val="Heading 3 Char"/>
    <w:basedOn w:val="DefaultParagraphFont"/>
    <w:link w:val="Heading3"/>
    <w:uiPriority w:val="9"/>
    <w:rsid w:val="00B415C3"/>
    <w:rPr>
      <w:rFonts w:ascii="Arial" w:hAnsi="Arial" w:cstheme="majorBidi"/>
      <w:b/>
      <w:sz w:val="24"/>
      <w:szCs w:val="24"/>
      <w:lang w:eastAsia="en-US"/>
    </w:rPr>
  </w:style>
  <w:style w:type="character" w:customStyle="1" w:styleId="Heading4Char">
    <w:name w:val="Heading 4 Char"/>
    <w:basedOn w:val="DefaultParagraphFont"/>
    <w:link w:val="Heading4"/>
    <w:uiPriority w:val="9"/>
    <w:rsid w:val="003735E8"/>
    <w:rPr>
      <w:rFonts w:ascii="Arial" w:eastAsiaTheme="majorEastAsia" w:hAnsi="Arial" w:cstheme="majorBidi"/>
      <w:b/>
      <w:iCs/>
      <w:sz w:val="24"/>
      <w:szCs w:val="24"/>
      <w:lang w:eastAsia="en-US"/>
    </w:rPr>
  </w:style>
  <w:style w:type="paragraph" w:styleId="TOC3">
    <w:name w:val="toc 3"/>
    <w:basedOn w:val="Normal"/>
    <w:next w:val="Normal"/>
    <w:autoRedefine/>
    <w:uiPriority w:val="39"/>
    <w:unhideWhenUsed/>
    <w:rsid w:val="00FE31DB"/>
    <w:pPr>
      <w:tabs>
        <w:tab w:val="left" w:pos="1320"/>
        <w:tab w:val="right" w:leader="dot" w:pos="9322"/>
      </w:tabs>
      <w:spacing w:after="100"/>
      <w:ind w:left="480"/>
    </w:pPr>
    <w:rPr>
      <w:rFonts w:cs="Arial"/>
      <w:noProof/>
      <w:szCs w:val="22"/>
    </w:rPr>
  </w:style>
  <w:style w:type="character" w:styleId="FollowedHyperlink">
    <w:name w:val="FollowedHyperlink"/>
    <w:basedOn w:val="DefaultParagraphFont"/>
    <w:uiPriority w:val="99"/>
    <w:semiHidden/>
    <w:unhideWhenUsed/>
    <w:rsid w:val="00FF1A69"/>
    <w:rPr>
      <w:color w:val="800080" w:themeColor="followedHyperlink"/>
      <w:u w:val="single"/>
    </w:rPr>
  </w:style>
  <w:style w:type="paragraph" w:styleId="PlainText">
    <w:name w:val="Plain Text"/>
    <w:basedOn w:val="Normal"/>
    <w:link w:val="PlainTextChar"/>
    <w:uiPriority w:val="99"/>
    <w:unhideWhenUsed/>
    <w:rsid w:val="00006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06A37"/>
    <w:rPr>
      <w:rFonts w:eastAsiaTheme="minorHAnsi" w:cstheme="minorBidi"/>
      <w:sz w:val="22"/>
      <w:szCs w:val="21"/>
      <w:lang w:eastAsia="en-US"/>
    </w:rPr>
  </w:style>
  <w:style w:type="paragraph" w:customStyle="1" w:styleId="Default">
    <w:name w:val="Default"/>
    <w:rsid w:val="00180939"/>
    <w:pPr>
      <w:autoSpaceDE w:val="0"/>
      <w:autoSpaceDN w:val="0"/>
      <w:adjustRightInd w:val="0"/>
    </w:pPr>
    <w:rPr>
      <w:rFonts w:ascii="Arial" w:eastAsiaTheme="minorHAnsi" w:hAnsi="Arial" w:cs="Arial"/>
      <w:color w:val="000000"/>
      <w:sz w:val="24"/>
      <w:szCs w:val="24"/>
      <w:lang w:eastAsia="en-US"/>
    </w:rPr>
  </w:style>
  <w:style w:type="paragraph" w:customStyle="1" w:styleId="Body">
    <w:name w:val="Body"/>
    <w:rsid w:val="00661FA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Level1">
    <w:name w:val="Level 1"/>
    <w:basedOn w:val="Normal"/>
    <w:rsid w:val="001B11A8"/>
    <w:pPr>
      <w:widowControl w:val="0"/>
      <w:numPr>
        <w:numId w:val="1"/>
      </w:numPr>
      <w:autoSpaceDE w:val="0"/>
      <w:autoSpaceDN w:val="0"/>
      <w:adjustRightInd w:val="0"/>
      <w:outlineLvl w:val="0"/>
    </w:pPr>
    <w:rPr>
      <w:lang w:val="en-US"/>
    </w:rPr>
  </w:style>
  <w:style w:type="paragraph" w:styleId="FootnoteText">
    <w:name w:val="footnote text"/>
    <w:basedOn w:val="Normal"/>
    <w:link w:val="FootnoteTextChar"/>
    <w:uiPriority w:val="99"/>
    <w:semiHidden/>
    <w:unhideWhenUsed/>
    <w:rsid w:val="00F154B8"/>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F154B8"/>
    <w:rPr>
      <w:lang w:val="en-US" w:eastAsia="en-US"/>
    </w:rPr>
  </w:style>
  <w:style w:type="character" w:styleId="FootnoteReference">
    <w:name w:val="footnote reference"/>
    <w:basedOn w:val="DefaultParagraphFont"/>
    <w:uiPriority w:val="99"/>
    <w:semiHidden/>
    <w:unhideWhenUsed/>
    <w:rsid w:val="00F154B8"/>
    <w:rPr>
      <w:vertAlign w:val="superscript"/>
    </w:rPr>
  </w:style>
  <w:style w:type="character" w:customStyle="1" w:styleId="apple-converted-space">
    <w:name w:val="apple-converted-space"/>
    <w:basedOn w:val="DefaultParagraphFont"/>
    <w:rsid w:val="006002CE"/>
  </w:style>
  <w:style w:type="paragraph" w:styleId="NormalWeb">
    <w:name w:val="Normal (Web)"/>
    <w:basedOn w:val="Normal"/>
    <w:uiPriority w:val="99"/>
    <w:unhideWhenUsed/>
    <w:rsid w:val="00281C58"/>
    <w:pPr>
      <w:spacing w:before="100" w:beforeAutospacing="1" w:after="100" w:afterAutospacing="1"/>
    </w:pPr>
    <w:rPr>
      <w:rFonts w:eastAsiaTheme="minorHAnsi"/>
      <w:lang w:eastAsia="en-GB"/>
    </w:rPr>
  </w:style>
  <w:style w:type="paragraph" w:customStyle="1" w:styleId="B2Bullet">
    <w:name w:val="B2_Bullet"/>
    <w:basedOn w:val="Normal"/>
    <w:semiHidden/>
    <w:rsid w:val="00281C58"/>
    <w:pPr>
      <w:tabs>
        <w:tab w:val="left" w:pos="283"/>
      </w:tabs>
      <w:spacing w:after="141"/>
      <w:ind w:left="283" w:hanging="283"/>
    </w:pPr>
    <w:rPr>
      <w:color w:val="000000"/>
      <w:sz w:val="18"/>
      <w:szCs w:val="20"/>
    </w:rPr>
  </w:style>
  <w:style w:type="paragraph" w:customStyle="1" w:styleId="DefaultText">
    <w:name w:val="Default Text"/>
    <w:basedOn w:val="Normal"/>
    <w:semiHidden/>
    <w:rsid w:val="00E503C6"/>
    <w:pPr>
      <w:widowControl w:val="0"/>
      <w:overflowPunct w:val="0"/>
      <w:autoSpaceDE w:val="0"/>
      <w:autoSpaceDN w:val="0"/>
      <w:adjustRightInd w:val="0"/>
    </w:pPr>
    <w:rPr>
      <w:szCs w:val="20"/>
    </w:rPr>
  </w:style>
  <w:style w:type="paragraph" w:customStyle="1" w:styleId="B1Body">
    <w:name w:val="B1_Body"/>
    <w:basedOn w:val="Normal"/>
    <w:semiHidden/>
    <w:rsid w:val="00E503C6"/>
    <w:pPr>
      <w:spacing w:after="141"/>
    </w:pPr>
    <w:rPr>
      <w:color w:val="000000"/>
      <w:sz w:val="18"/>
      <w:szCs w:val="20"/>
    </w:rPr>
  </w:style>
  <w:style w:type="paragraph" w:styleId="Revision">
    <w:name w:val="Revision"/>
    <w:hidden/>
    <w:uiPriority w:val="99"/>
    <w:semiHidden/>
    <w:rsid w:val="00A3074D"/>
    <w:rPr>
      <w:rFonts w:ascii="Times New Roman" w:eastAsia="Times New Roman" w:hAnsi="Times New Roman"/>
      <w:sz w:val="24"/>
      <w:szCs w:val="24"/>
      <w:lang w:eastAsia="en-US"/>
    </w:rPr>
  </w:style>
  <w:style w:type="numbering" w:customStyle="1" w:styleId="Style1">
    <w:name w:val="Style1"/>
    <w:uiPriority w:val="99"/>
    <w:rsid w:val="00FA5175"/>
    <w:pPr>
      <w:numPr>
        <w:numId w:val="73"/>
      </w:numPr>
    </w:pPr>
  </w:style>
  <w:style w:type="numbering" w:customStyle="1" w:styleId="Style2">
    <w:name w:val="Style2"/>
    <w:uiPriority w:val="99"/>
    <w:rsid w:val="00FA5175"/>
    <w:pPr>
      <w:numPr>
        <w:numId w:val="74"/>
      </w:numPr>
    </w:pPr>
  </w:style>
  <w:style w:type="paragraph" w:styleId="TOCHeading">
    <w:name w:val="TOC Heading"/>
    <w:basedOn w:val="Heading1"/>
    <w:next w:val="Normal"/>
    <w:uiPriority w:val="39"/>
    <w:unhideWhenUsed/>
    <w:qFormat/>
    <w:rsid w:val="004B06B9"/>
    <w:pPr>
      <w:keepLines/>
      <w:spacing w:before="240" w:line="259" w:lineRule="auto"/>
      <w:outlineLvl w:val="9"/>
    </w:pPr>
    <w:rPr>
      <w:rFonts w:asciiTheme="majorHAnsi" w:eastAsiaTheme="majorEastAsia" w:hAnsiTheme="majorHAnsi" w:cstheme="majorBidi"/>
      <w:b w:val="0"/>
      <w:bCs w:val="0"/>
      <w:color w:val="365F91" w:themeColor="accent1" w:themeShade="BF"/>
      <w:szCs w:val="32"/>
      <w:lang w:val="en-US"/>
    </w:rPr>
  </w:style>
  <w:style w:type="paragraph" w:styleId="TOC4">
    <w:name w:val="toc 4"/>
    <w:basedOn w:val="Normal"/>
    <w:next w:val="Normal"/>
    <w:autoRedefine/>
    <w:uiPriority w:val="39"/>
    <w:unhideWhenUsed/>
    <w:rsid w:val="004B06B9"/>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4B06B9"/>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4B06B9"/>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4B06B9"/>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4B06B9"/>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4B06B9"/>
    <w:pPr>
      <w:spacing w:after="100" w:line="259" w:lineRule="auto"/>
      <w:ind w:left="1760"/>
    </w:pPr>
    <w:rPr>
      <w:rFonts w:asciiTheme="minorHAnsi" w:eastAsiaTheme="minorEastAsia" w:hAnsiTheme="minorHAnsi" w:cstheme="minorBidi"/>
      <w:szCs w:val="22"/>
      <w:lang w:eastAsia="en-GB"/>
    </w:rPr>
  </w:style>
  <w:style w:type="character" w:styleId="SubtleReference">
    <w:name w:val="Subtle Reference"/>
    <w:basedOn w:val="DefaultParagraphFont"/>
    <w:uiPriority w:val="31"/>
    <w:qFormat/>
    <w:rsid w:val="002071B7"/>
    <w:rPr>
      <w:smallCaps/>
      <w:color w:val="5A5A5A" w:themeColor="text1" w:themeTint="A5"/>
    </w:rPr>
  </w:style>
  <w:style w:type="character" w:customStyle="1" w:styleId="UnresolvedMention1">
    <w:name w:val="Unresolved Mention1"/>
    <w:basedOn w:val="DefaultParagraphFont"/>
    <w:uiPriority w:val="99"/>
    <w:semiHidden/>
    <w:unhideWhenUsed/>
    <w:rsid w:val="00B71D05"/>
    <w:rPr>
      <w:color w:val="605E5C"/>
      <w:shd w:val="clear" w:color="auto" w:fill="E1DFDD"/>
    </w:rPr>
  </w:style>
  <w:style w:type="paragraph" w:styleId="Title">
    <w:name w:val="Title"/>
    <w:basedOn w:val="Normal"/>
    <w:next w:val="Normal"/>
    <w:link w:val="TitleChar"/>
    <w:autoRedefine/>
    <w:uiPriority w:val="10"/>
    <w:qFormat/>
    <w:rsid w:val="00C9577B"/>
    <w:pPr>
      <w:spacing w:line="240" w:lineRule="auto"/>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C9577B"/>
    <w:rPr>
      <w:rFonts w:ascii="Arial" w:eastAsiaTheme="majorEastAsia" w:hAnsi="Arial" w:cstheme="majorBidi"/>
      <w:b/>
      <w:spacing w:val="-10"/>
      <w:kern w:val="28"/>
      <w:sz w:val="24"/>
      <w:szCs w:val="56"/>
      <w:lang w:eastAsia="en-US"/>
    </w:rPr>
  </w:style>
  <w:style w:type="table" w:styleId="TableGridLight">
    <w:name w:val="Grid Table Light"/>
    <w:basedOn w:val="TableNormal"/>
    <w:uiPriority w:val="40"/>
    <w:rsid w:val="00A266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9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263">
      <w:bodyDiv w:val="1"/>
      <w:marLeft w:val="0"/>
      <w:marRight w:val="0"/>
      <w:marTop w:val="0"/>
      <w:marBottom w:val="0"/>
      <w:divBdr>
        <w:top w:val="none" w:sz="0" w:space="0" w:color="auto"/>
        <w:left w:val="none" w:sz="0" w:space="0" w:color="auto"/>
        <w:bottom w:val="none" w:sz="0" w:space="0" w:color="auto"/>
        <w:right w:val="none" w:sz="0" w:space="0" w:color="auto"/>
      </w:divBdr>
    </w:div>
    <w:div w:id="128472551">
      <w:bodyDiv w:val="1"/>
      <w:marLeft w:val="0"/>
      <w:marRight w:val="0"/>
      <w:marTop w:val="0"/>
      <w:marBottom w:val="0"/>
      <w:divBdr>
        <w:top w:val="none" w:sz="0" w:space="0" w:color="auto"/>
        <w:left w:val="none" w:sz="0" w:space="0" w:color="auto"/>
        <w:bottom w:val="none" w:sz="0" w:space="0" w:color="auto"/>
        <w:right w:val="none" w:sz="0" w:space="0" w:color="auto"/>
      </w:divBdr>
    </w:div>
    <w:div w:id="176119510">
      <w:bodyDiv w:val="1"/>
      <w:marLeft w:val="0"/>
      <w:marRight w:val="0"/>
      <w:marTop w:val="0"/>
      <w:marBottom w:val="0"/>
      <w:divBdr>
        <w:top w:val="none" w:sz="0" w:space="0" w:color="auto"/>
        <w:left w:val="none" w:sz="0" w:space="0" w:color="auto"/>
        <w:bottom w:val="none" w:sz="0" w:space="0" w:color="auto"/>
        <w:right w:val="none" w:sz="0" w:space="0" w:color="auto"/>
      </w:divBdr>
    </w:div>
    <w:div w:id="191650709">
      <w:bodyDiv w:val="1"/>
      <w:marLeft w:val="0"/>
      <w:marRight w:val="0"/>
      <w:marTop w:val="0"/>
      <w:marBottom w:val="0"/>
      <w:divBdr>
        <w:top w:val="none" w:sz="0" w:space="0" w:color="auto"/>
        <w:left w:val="none" w:sz="0" w:space="0" w:color="auto"/>
        <w:bottom w:val="none" w:sz="0" w:space="0" w:color="auto"/>
        <w:right w:val="none" w:sz="0" w:space="0" w:color="auto"/>
      </w:divBdr>
    </w:div>
    <w:div w:id="244337674">
      <w:bodyDiv w:val="1"/>
      <w:marLeft w:val="0"/>
      <w:marRight w:val="0"/>
      <w:marTop w:val="0"/>
      <w:marBottom w:val="0"/>
      <w:divBdr>
        <w:top w:val="none" w:sz="0" w:space="0" w:color="auto"/>
        <w:left w:val="none" w:sz="0" w:space="0" w:color="auto"/>
        <w:bottom w:val="none" w:sz="0" w:space="0" w:color="auto"/>
        <w:right w:val="none" w:sz="0" w:space="0" w:color="auto"/>
      </w:divBdr>
    </w:div>
    <w:div w:id="284314576">
      <w:bodyDiv w:val="1"/>
      <w:marLeft w:val="0"/>
      <w:marRight w:val="0"/>
      <w:marTop w:val="0"/>
      <w:marBottom w:val="0"/>
      <w:divBdr>
        <w:top w:val="none" w:sz="0" w:space="0" w:color="auto"/>
        <w:left w:val="none" w:sz="0" w:space="0" w:color="auto"/>
        <w:bottom w:val="none" w:sz="0" w:space="0" w:color="auto"/>
        <w:right w:val="none" w:sz="0" w:space="0" w:color="auto"/>
      </w:divBdr>
    </w:div>
    <w:div w:id="453596799">
      <w:bodyDiv w:val="1"/>
      <w:marLeft w:val="0"/>
      <w:marRight w:val="0"/>
      <w:marTop w:val="0"/>
      <w:marBottom w:val="0"/>
      <w:divBdr>
        <w:top w:val="none" w:sz="0" w:space="0" w:color="auto"/>
        <w:left w:val="none" w:sz="0" w:space="0" w:color="auto"/>
        <w:bottom w:val="none" w:sz="0" w:space="0" w:color="auto"/>
        <w:right w:val="none" w:sz="0" w:space="0" w:color="auto"/>
      </w:divBdr>
    </w:div>
    <w:div w:id="477377631">
      <w:bodyDiv w:val="1"/>
      <w:marLeft w:val="0"/>
      <w:marRight w:val="0"/>
      <w:marTop w:val="0"/>
      <w:marBottom w:val="0"/>
      <w:divBdr>
        <w:top w:val="none" w:sz="0" w:space="0" w:color="auto"/>
        <w:left w:val="none" w:sz="0" w:space="0" w:color="auto"/>
        <w:bottom w:val="none" w:sz="0" w:space="0" w:color="auto"/>
        <w:right w:val="none" w:sz="0" w:space="0" w:color="auto"/>
      </w:divBdr>
    </w:div>
    <w:div w:id="491138026">
      <w:bodyDiv w:val="1"/>
      <w:marLeft w:val="0"/>
      <w:marRight w:val="0"/>
      <w:marTop w:val="0"/>
      <w:marBottom w:val="0"/>
      <w:divBdr>
        <w:top w:val="none" w:sz="0" w:space="0" w:color="auto"/>
        <w:left w:val="none" w:sz="0" w:space="0" w:color="auto"/>
        <w:bottom w:val="none" w:sz="0" w:space="0" w:color="auto"/>
        <w:right w:val="none" w:sz="0" w:space="0" w:color="auto"/>
      </w:divBdr>
    </w:div>
    <w:div w:id="535971931">
      <w:bodyDiv w:val="1"/>
      <w:marLeft w:val="0"/>
      <w:marRight w:val="0"/>
      <w:marTop w:val="0"/>
      <w:marBottom w:val="0"/>
      <w:divBdr>
        <w:top w:val="none" w:sz="0" w:space="0" w:color="auto"/>
        <w:left w:val="none" w:sz="0" w:space="0" w:color="auto"/>
        <w:bottom w:val="none" w:sz="0" w:space="0" w:color="auto"/>
        <w:right w:val="none" w:sz="0" w:space="0" w:color="auto"/>
      </w:divBdr>
    </w:div>
    <w:div w:id="563107298">
      <w:bodyDiv w:val="1"/>
      <w:marLeft w:val="0"/>
      <w:marRight w:val="0"/>
      <w:marTop w:val="0"/>
      <w:marBottom w:val="0"/>
      <w:divBdr>
        <w:top w:val="none" w:sz="0" w:space="0" w:color="auto"/>
        <w:left w:val="none" w:sz="0" w:space="0" w:color="auto"/>
        <w:bottom w:val="none" w:sz="0" w:space="0" w:color="auto"/>
        <w:right w:val="none" w:sz="0" w:space="0" w:color="auto"/>
      </w:divBdr>
    </w:div>
    <w:div w:id="601299916">
      <w:bodyDiv w:val="1"/>
      <w:marLeft w:val="0"/>
      <w:marRight w:val="0"/>
      <w:marTop w:val="0"/>
      <w:marBottom w:val="0"/>
      <w:divBdr>
        <w:top w:val="none" w:sz="0" w:space="0" w:color="auto"/>
        <w:left w:val="none" w:sz="0" w:space="0" w:color="auto"/>
        <w:bottom w:val="none" w:sz="0" w:space="0" w:color="auto"/>
        <w:right w:val="none" w:sz="0" w:space="0" w:color="auto"/>
      </w:divBdr>
    </w:div>
    <w:div w:id="616108908">
      <w:bodyDiv w:val="1"/>
      <w:marLeft w:val="0"/>
      <w:marRight w:val="0"/>
      <w:marTop w:val="0"/>
      <w:marBottom w:val="0"/>
      <w:divBdr>
        <w:top w:val="none" w:sz="0" w:space="0" w:color="auto"/>
        <w:left w:val="none" w:sz="0" w:space="0" w:color="auto"/>
        <w:bottom w:val="none" w:sz="0" w:space="0" w:color="auto"/>
        <w:right w:val="none" w:sz="0" w:space="0" w:color="auto"/>
      </w:divBdr>
    </w:div>
    <w:div w:id="620721777">
      <w:bodyDiv w:val="1"/>
      <w:marLeft w:val="0"/>
      <w:marRight w:val="0"/>
      <w:marTop w:val="0"/>
      <w:marBottom w:val="0"/>
      <w:divBdr>
        <w:top w:val="none" w:sz="0" w:space="0" w:color="auto"/>
        <w:left w:val="none" w:sz="0" w:space="0" w:color="auto"/>
        <w:bottom w:val="none" w:sz="0" w:space="0" w:color="auto"/>
        <w:right w:val="none" w:sz="0" w:space="0" w:color="auto"/>
      </w:divBdr>
      <w:divsChild>
        <w:div w:id="1522011902">
          <w:marLeft w:val="0"/>
          <w:marRight w:val="0"/>
          <w:marTop w:val="0"/>
          <w:marBottom w:val="0"/>
          <w:divBdr>
            <w:top w:val="none" w:sz="0" w:space="0" w:color="auto"/>
            <w:left w:val="none" w:sz="0" w:space="0" w:color="auto"/>
            <w:bottom w:val="none" w:sz="0" w:space="0" w:color="auto"/>
            <w:right w:val="none" w:sz="0" w:space="0" w:color="auto"/>
          </w:divBdr>
          <w:divsChild>
            <w:div w:id="467355115">
              <w:marLeft w:val="0"/>
              <w:marRight w:val="30"/>
              <w:marTop w:val="0"/>
              <w:marBottom w:val="330"/>
              <w:divBdr>
                <w:top w:val="none" w:sz="0" w:space="0" w:color="auto"/>
                <w:left w:val="none" w:sz="0" w:space="0" w:color="auto"/>
                <w:bottom w:val="none" w:sz="0" w:space="0" w:color="auto"/>
                <w:right w:val="none" w:sz="0" w:space="0" w:color="auto"/>
              </w:divBdr>
              <w:divsChild>
                <w:div w:id="1173186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210">
      <w:bodyDiv w:val="1"/>
      <w:marLeft w:val="0"/>
      <w:marRight w:val="0"/>
      <w:marTop w:val="0"/>
      <w:marBottom w:val="0"/>
      <w:divBdr>
        <w:top w:val="none" w:sz="0" w:space="0" w:color="auto"/>
        <w:left w:val="none" w:sz="0" w:space="0" w:color="auto"/>
        <w:bottom w:val="none" w:sz="0" w:space="0" w:color="auto"/>
        <w:right w:val="none" w:sz="0" w:space="0" w:color="auto"/>
      </w:divBdr>
    </w:div>
    <w:div w:id="743573351">
      <w:bodyDiv w:val="1"/>
      <w:marLeft w:val="0"/>
      <w:marRight w:val="0"/>
      <w:marTop w:val="0"/>
      <w:marBottom w:val="0"/>
      <w:divBdr>
        <w:top w:val="none" w:sz="0" w:space="0" w:color="auto"/>
        <w:left w:val="none" w:sz="0" w:space="0" w:color="auto"/>
        <w:bottom w:val="none" w:sz="0" w:space="0" w:color="auto"/>
        <w:right w:val="none" w:sz="0" w:space="0" w:color="auto"/>
      </w:divBdr>
    </w:div>
    <w:div w:id="764427009">
      <w:bodyDiv w:val="1"/>
      <w:marLeft w:val="0"/>
      <w:marRight w:val="0"/>
      <w:marTop w:val="0"/>
      <w:marBottom w:val="0"/>
      <w:divBdr>
        <w:top w:val="none" w:sz="0" w:space="0" w:color="auto"/>
        <w:left w:val="none" w:sz="0" w:space="0" w:color="auto"/>
        <w:bottom w:val="none" w:sz="0" w:space="0" w:color="auto"/>
        <w:right w:val="none" w:sz="0" w:space="0" w:color="auto"/>
      </w:divBdr>
      <w:divsChild>
        <w:div w:id="1826965850">
          <w:marLeft w:val="0"/>
          <w:marRight w:val="0"/>
          <w:marTop w:val="0"/>
          <w:marBottom w:val="0"/>
          <w:divBdr>
            <w:top w:val="none" w:sz="0" w:space="0" w:color="auto"/>
            <w:left w:val="none" w:sz="0" w:space="0" w:color="auto"/>
            <w:bottom w:val="none" w:sz="0" w:space="0" w:color="auto"/>
            <w:right w:val="none" w:sz="0" w:space="0" w:color="auto"/>
          </w:divBdr>
        </w:div>
      </w:divsChild>
    </w:div>
    <w:div w:id="771972559">
      <w:bodyDiv w:val="1"/>
      <w:marLeft w:val="0"/>
      <w:marRight w:val="0"/>
      <w:marTop w:val="0"/>
      <w:marBottom w:val="0"/>
      <w:divBdr>
        <w:top w:val="none" w:sz="0" w:space="0" w:color="auto"/>
        <w:left w:val="none" w:sz="0" w:space="0" w:color="auto"/>
        <w:bottom w:val="none" w:sz="0" w:space="0" w:color="auto"/>
        <w:right w:val="none" w:sz="0" w:space="0" w:color="auto"/>
      </w:divBdr>
    </w:div>
    <w:div w:id="774322857">
      <w:bodyDiv w:val="1"/>
      <w:marLeft w:val="0"/>
      <w:marRight w:val="0"/>
      <w:marTop w:val="0"/>
      <w:marBottom w:val="0"/>
      <w:divBdr>
        <w:top w:val="none" w:sz="0" w:space="0" w:color="auto"/>
        <w:left w:val="none" w:sz="0" w:space="0" w:color="auto"/>
        <w:bottom w:val="none" w:sz="0" w:space="0" w:color="auto"/>
        <w:right w:val="none" w:sz="0" w:space="0" w:color="auto"/>
      </w:divBdr>
    </w:div>
    <w:div w:id="780688524">
      <w:bodyDiv w:val="1"/>
      <w:marLeft w:val="0"/>
      <w:marRight w:val="0"/>
      <w:marTop w:val="0"/>
      <w:marBottom w:val="0"/>
      <w:divBdr>
        <w:top w:val="none" w:sz="0" w:space="0" w:color="auto"/>
        <w:left w:val="none" w:sz="0" w:space="0" w:color="auto"/>
        <w:bottom w:val="none" w:sz="0" w:space="0" w:color="auto"/>
        <w:right w:val="none" w:sz="0" w:space="0" w:color="auto"/>
      </w:divBdr>
    </w:div>
    <w:div w:id="818034683">
      <w:bodyDiv w:val="1"/>
      <w:marLeft w:val="0"/>
      <w:marRight w:val="0"/>
      <w:marTop w:val="0"/>
      <w:marBottom w:val="0"/>
      <w:divBdr>
        <w:top w:val="none" w:sz="0" w:space="0" w:color="auto"/>
        <w:left w:val="none" w:sz="0" w:space="0" w:color="auto"/>
        <w:bottom w:val="none" w:sz="0" w:space="0" w:color="auto"/>
        <w:right w:val="none" w:sz="0" w:space="0" w:color="auto"/>
      </w:divBdr>
    </w:div>
    <w:div w:id="831679973">
      <w:bodyDiv w:val="1"/>
      <w:marLeft w:val="0"/>
      <w:marRight w:val="0"/>
      <w:marTop w:val="0"/>
      <w:marBottom w:val="0"/>
      <w:divBdr>
        <w:top w:val="none" w:sz="0" w:space="0" w:color="auto"/>
        <w:left w:val="none" w:sz="0" w:space="0" w:color="auto"/>
        <w:bottom w:val="none" w:sz="0" w:space="0" w:color="auto"/>
        <w:right w:val="none" w:sz="0" w:space="0" w:color="auto"/>
      </w:divBdr>
    </w:div>
    <w:div w:id="924076418">
      <w:bodyDiv w:val="1"/>
      <w:marLeft w:val="0"/>
      <w:marRight w:val="0"/>
      <w:marTop w:val="0"/>
      <w:marBottom w:val="0"/>
      <w:divBdr>
        <w:top w:val="none" w:sz="0" w:space="0" w:color="auto"/>
        <w:left w:val="none" w:sz="0" w:space="0" w:color="auto"/>
        <w:bottom w:val="none" w:sz="0" w:space="0" w:color="auto"/>
        <w:right w:val="none" w:sz="0" w:space="0" w:color="auto"/>
      </w:divBdr>
    </w:div>
    <w:div w:id="955142646">
      <w:bodyDiv w:val="1"/>
      <w:marLeft w:val="0"/>
      <w:marRight w:val="0"/>
      <w:marTop w:val="0"/>
      <w:marBottom w:val="0"/>
      <w:divBdr>
        <w:top w:val="none" w:sz="0" w:space="0" w:color="auto"/>
        <w:left w:val="none" w:sz="0" w:space="0" w:color="auto"/>
        <w:bottom w:val="none" w:sz="0" w:space="0" w:color="auto"/>
        <w:right w:val="none" w:sz="0" w:space="0" w:color="auto"/>
      </w:divBdr>
    </w:div>
    <w:div w:id="955603444">
      <w:bodyDiv w:val="1"/>
      <w:marLeft w:val="0"/>
      <w:marRight w:val="0"/>
      <w:marTop w:val="0"/>
      <w:marBottom w:val="0"/>
      <w:divBdr>
        <w:top w:val="none" w:sz="0" w:space="0" w:color="auto"/>
        <w:left w:val="none" w:sz="0" w:space="0" w:color="auto"/>
        <w:bottom w:val="none" w:sz="0" w:space="0" w:color="auto"/>
        <w:right w:val="none" w:sz="0" w:space="0" w:color="auto"/>
      </w:divBdr>
    </w:div>
    <w:div w:id="956184087">
      <w:bodyDiv w:val="1"/>
      <w:marLeft w:val="0"/>
      <w:marRight w:val="0"/>
      <w:marTop w:val="0"/>
      <w:marBottom w:val="0"/>
      <w:divBdr>
        <w:top w:val="none" w:sz="0" w:space="0" w:color="auto"/>
        <w:left w:val="none" w:sz="0" w:space="0" w:color="auto"/>
        <w:bottom w:val="none" w:sz="0" w:space="0" w:color="auto"/>
        <w:right w:val="none" w:sz="0" w:space="0" w:color="auto"/>
      </w:divBdr>
    </w:div>
    <w:div w:id="982001668">
      <w:bodyDiv w:val="1"/>
      <w:marLeft w:val="0"/>
      <w:marRight w:val="0"/>
      <w:marTop w:val="0"/>
      <w:marBottom w:val="0"/>
      <w:divBdr>
        <w:top w:val="none" w:sz="0" w:space="0" w:color="auto"/>
        <w:left w:val="none" w:sz="0" w:space="0" w:color="auto"/>
        <w:bottom w:val="none" w:sz="0" w:space="0" w:color="auto"/>
        <w:right w:val="none" w:sz="0" w:space="0" w:color="auto"/>
      </w:divBdr>
    </w:div>
    <w:div w:id="1080906258">
      <w:bodyDiv w:val="1"/>
      <w:marLeft w:val="0"/>
      <w:marRight w:val="0"/>
      <w:marTop w:val="0"/>
      <w:marBottom w:val="0"/>
      <w:divBdr>
        <w:top w:val="none" w:sz="0" w:space="0" w:color="auto"/>
        <w:left w:val="none" w:sz="0" w:space="0" w:color="auto"/>
        <w:bottom w:val="none" w:sz="0" w:space="0" w:color="auto"/>
        <w:right w:val="none" w:sz="0" w:space="0" w:color="auto"/>
      </w:divBdr>
    </w:div>
    <w:div w:id="1098721222">
      <w:bodyDiv w:val="1"/>
      <w:marLeft w:val="0"/>
      <w:marRight w:val="0"/>
      <w:marTop w:val="0"/>
      <w:marBottom w:val="0"/>
      <w:divBdr>
        <w:top w:val="none" w:sz="0" w:space="0" w:color="auto"/>
        <w:left w:val="none" w:sz="0" w:space="0" w:color="auto"/>
        <w:bottom w:val="none" w:sz="0" w:space="0" w:color="auto"/>
        <w:right w:val="none" w:sz="0" w:space="0" w:color="auto"/>
      </w:divBdr>
    </w:div>
    <w:div w:id="1191800579">
      <w:bodyDiv w:val="1"/>
      <w:marLeft w:val="0"/>
      <w:marRight w:val="0"/>
      <w:marTop w:val="0"/>
      <w:marBottom w:val="0"/>
      <w:divBdr>
        <w:top w:val="none" w:sz="0" w:space="0" w:color="auto"/>
        <w:left w:val="none" w:sz="0" w:space="0" w:color="auto"/>
        <w:bottom w:val="none" w:sz="0" w:space="0" w:color="auto"/>
        <w:right w:val="none" w:sz="0" w:space="0" w:color="auto"/>
      </w:divBdr>
    </w:div>
    <w:div w:id="1273627487">
      <w:bodyDiv w:val="1"/>
      <w:marLeft w:val="0"/>
      <w:marRight w:val="0"/>
      <w:marTop w:val="0"/>
      <w:marBottom w:val="0"/>
      <w:divBdr>
        <w:top w:val="none" w:sz="0" w:space="0" w:color="auto"/>
        <w:left w:val="none" w:sz="0" w:space="0" w:color="auto"/>
        <w:bottom w:val="none" w:sz="0" w:space="0" w:color="auto"/>
        <w:right w:val="none" w:sz="0" w:space="0" w:color="auto"/>
      </w:divBdr>
    </w:div>
    <w:div w:id="1349063617">
      <w:bodyDiv w:val="1"/>
      <w:marLeft w:val="0"/>
      <w:marRight w:val="0"/>
      <w:marTop w:val="0"/>
      <w:marBottom w:val="0"/>
      <w:divBdr>
        <w:top w:val="none" w:sz="0" w:space="0" w:color="auto"/>
        <w:left w:val="none" w:sz="0" w:space="0" w:color="auto"/>
        <w:bottom w:val="none" w:sz="0" w:space="0" w:color="auto"/>
        <w:right w:val="none" w:sz="0" w:space="0" w:color="auto"/>
      </w:divBdr>
    </w:div>
    <w:div w:id="1349870215">
      <w:bodyDiv w:val="1"/>
      <w:marLeft w:val="0"/>
      <w:marRight w:val="0"/>
      <w:marTop w:val="0"/>
      <w:marBottom w:val="0"/>
      <w:divBdr>
        <w:top w:val="none" w:sz="0" w:space="0" w:color="auto"/>
        <w:left w:val="none" w:sz="0" w:space="0" w:color="auto"/>
        <w:bottom w:val="none" w:sz="0" w:space="0" w:color="auto"/>
        <w:right w:val="none" w:sz="0" w:space="0" w:color="auto"/>
      </w:divBdr>
    </w:div>
    <w:div w:id="1382705706">
      <w:bodyDiv w:val="1"/>
      <w:marLeft w:val="0"/>
      <w:marRight w:val="0"/>
      <w:marTop w:val="0"/>
      <w:marBottom w:val="0"/>
      <w:divBdr>
        <w:top w:val="none" w:sz="0" w:space="0" w:color="auto"/>
        <w:left w:val="none" w:sz="0" w:space="0" w:color="auto"/>
        <w:bottom w:val="none" w:sz="0" w:space="0" w:color="auto"/>
        <w:right w:val="none" w:sz="0" w:space="0" w:color="auto"/>
      </w:divBdr>
    </w:div>
    <w:div w:id="1453209357">
      <w:bodyDiv w:val="1"/>
      <w:marLeft w:val="0"/>
      <w:marRight w:val="0"/>
      <w:marTop w:val="0"/>
      <w:marBottom w:val="0"/>
      <w:divBdr>
        <w:top w:val="none" w:sz="0" w:space="0" w:color="auto"/>
        <w:left w:val="none" w:sz="0" w:space="0" w:color="auto"/>
        <w:bottom w:val="none" w:sz="0" w:space="0" w:color="auto"/>
        <w:right w:val="none" w:sz="0" w:space="0" w:color="auto"/>
      </w:divBdr>
    </w:div>
    <w:div w:id="1457605215">
      <w:bodyDiv w:val="1"/>
      <w:marLeft w:val="0"/>
      <w:marRight w:val="0"/>
      <w:marTop w:val="0"/>
      <w:marBottom w:val="0"/>
      <w:divBdr>
        <w:top w:val="none" w:sz="0" w:space="0" w:color="auto"/>
        <w:left w:val="none" w:sz="0" w:space="0" w:color="auto"/>
        <w:bottom w:val="none" w:sz="0" w:space="0" w:color="auto"/>
        <w:right w:val="none" w:sz="0" w:space="0" w:color="auto"/>
      </w:divBdr>
    </w:div>
    <w:div w:id="1485581863">
      <w:bodyDiv w:val="1"/>
      <w:marLeft w:val="0"/>
      <w:marRight w:val="0"/>
      <w:marTop w:val="0"/>
      <w:marBottom w:val="0"/>
      <w:divBdr>
        <w:top w:val="none" w:sz="0" w:space="0" w:color="auto"/>
        <w:left w:val="none" w:sz="0" w:space="0" w:color="auto"/>
        <w:bottom w:val="none" w:sz="0" w:space="0" w:color="auto"/>
        <w:right w:val="none" w:sz="0" w:space="0" w:color="auto"/>
      </w:divBdr>
    </w:div>
    <w:div w:id="1493066126">
      <w:bodyDiv w:val="1"/>
      <w:marLeft w:val="0"/>
      <w:marRight w:val="0"/>
      <w:marTop w:val="0"/>
      <w:marBottom w:val="0"/>
      <w:divBdr>
        <w:top w:val="none" w:sz="0" w:space="0" w:color="auto"/>
        <w:left w:val="none" w:sz="0" w:space="0" w:color="auto"/>
        <w:bottom w:val="none" w:sz="0" w:space="0" w:color="auto"/>
        <w:right w:val="none" w:sz="0" w:space="0" w:color="auto"/>
      </w:divBdr>
    </w:div>
    <w:div w:id="1528524837">
      <w:bodyDiv w:val="1"/>
      <w:marLeft w:val="0"/>
      <w:marRight w:val="0"/>
      <w:marTop w:val="0"/>
      <w:marBottom w:val="0"/>
      <w:divBdr>
        <w:top w:val="none" w:sz="0" w:space="0" w:color="auto"/>
        <w:left w:val="none" w:sz="0" w:space="0" w:color="auto"/>
        <w:bottom w:val="none" w:sz="0" w:space="0" w:color="auto"/>
        <w:right w:val="none" w:sz="0" w:space="0" w:color="auto"/>
      </w:divBdr>
    </w:div>
    <w:div w:id="1565944038">
      <w:bodyDiv w:val="1"/>
      <w:marLeft w:val="0"/>
      <w:marRight w:val="0"/>
      <w:marTop w:val="0"/>
      <w:marBottom w:val="0"/>
      <w:divBdr>
        <w:top w:val="none" w:sz="0" w:space="0" w:color="auto"/>
        <w:left w:val="none" w:sz="0" w:space="0" w:color="auto"/>
        <w:bottom w:val="none" w:sz="0" w:space="0" w:color="auto"/>
        <w:right w:val="none" w:sz="0" w:space="0" w:color="auto"/>
      </w:divBdr>
    </w:div>
    <w:div w:id="1599173641">
      <w:bodyDiv w:val="1"/>
      <w:marLeft w:val="0"/>
      <w:marRight w:val="0"/>
      <w:marTop w:val="0"/>
      <w:marBottom w:val="0"/>
      <w:divBdr>
        <w:top w:val="none" w:sz="0" w:space="0" w:color="auto"/>
        <w:left w:val="none" w:sz="0" w:space="0" w:color="auto"/>
        <w:bottom w:val="none" w:sz="0" w:space="0" w:color="auto"/>
        <w:right w:val="none" w:sz="0" w:space="0" w:color="auto"/>
      </w:divBdr>
    </w:div>
    <w:div w:id="1612083252">
      <w:bodyDiv w:val="1"/>
      <w:marLeft w:val="0"/>
      <w:marRight w:val="0"/>
      <w:marTop w:val="0"/>
      <w:marBottom w:val="0"/>
      <w:divBdr>
        <w:top w:val="none" w:sz="0" w:space="0" w:color="auto"/>
        <w:left w:val="none" w:sz="0" w:space="0" w:color="auto"/>
        <w:bottom w:val="none" w:sz="0" w:space="0" w:color="auto"/>
        <w:right w:val="none" w:sz="0" w:space="0" w:color="auto"/>
      </w:divBdr>
    </w:div>
    <w:div w:id="1618684910">
      <w:bodyDiv w:val="1"/>
      <w:marLeft w:val="0"/>
      <w:marRight w:val="0"/>
      <w:marTop w:val="0"/>
      <w:marBottom w:val="0"/>
      <w:divBdr>
        <w:top w:val="none" w:sz="0" w:space="0" w:color="auto"/>
        <w:left w:val="none" w:sz="0" w:space="0" w:color="auto"/>
        <w:bottom w:val="none" w:sz="0" w:space="0" w:color="auto"/>
        <w:right w:val="none" w:sz="0" w:space="0" w:color="auto"/>
      </w:divBdr>
    </w:div>
    <w:div w:id="1721898605">
      <w:bodyDiv w:val="1"/>
      <w:marLeft w:val="0"/>
      <w:marRight w:val="0"/>
      <w:marTop w:val="0"/>
      <w:marBottom w:val="0"/>
      <w:divBdr>
        <w:top w:val="none" w:sz="0" w:space="0" w:color="auto"/>
        <w:left w:val="none" w:sz="0" w:space="0" w:color="auto"/>
        <w:bottom w:val="none" w:sz="0" w:space="0" w:color="auto"/>
        <w:right w:val="none" w:sz="0" w:space="0" w:color="auto"/>
      </w:divBdr>
    </w:div>
    <w:div w:id="1765103748">
      <w:bodyDiv w:val="1"/>
      <w:marLeft w:val="0"/>
      <w:marRight w:val="0"/>
      <w:marTop w:val="0"/>
      <w:marBottom w:val="0"/>
      <w:divBdr>
        <w:top w:val="none" w:sz="0" w:space="0" w:color="auto"/>
        <w:left w:val="none" w:sz="0" w:space="0" w:color="auto"/>
        <w:bottom w:val="none" w:sz="0" w:space="0" w:color="auto"/>
        <w:right w:val="none" w:sz="0" w:space="0" w:color="auto"/>
      </w:divBdr>
    </w:div>
    <w:div w:id="1785156024">
      <w:bodyDiv w:val="1"/>
      <w:marLeft w:val="0"/>
      <w:marRight w:val="0"/>
      <w:marTop w:val="0"/>
      <w:marBottom w:val="0"/>
      <w:divBdr>
        <w:top w:val="none" w:sz="0" w:space="0" w:color="auto"/>
        <w:left w:val="none" w:sz="0" w:space="0" w:color="auto"/>
        <w:bottom w:val="none" w:sz="0" w:space="0" w:color="auto"/>
        <w:right w:val="none" w:sz="0" w:space="0" w:color="auto"/>
      </w:divBdr>
    </w:div>
    <w:div w:id="1861579060">
      <w:bodyDiv w:val="1"/>
      <w:marLeft w:val="0"/>
      <w:marRight w:val="0"/>
      <w:marTop w:val="0"/>
      <w:marBottom w:val="0"/>
      <w:divBdr>
        <w:top w:val="none" w:sz="0" w:space="0" w:color="auto"/>
        <w:left w:val="none" w:sz="0" w:space="0" w:color="auto"/>
        <w:bottom w:val="none" w:sz="0" w:space="0" w:color="auto"/>
        <w:right w:val="none" w:sz="0" w:space="0" w:color="auto"/>
      </w:divBdr>
    </w:div>
    <w:div w:id="1943222326">
      <w:bodyDiv w:val="1"/>
      <w:marLeft w:val="0"/>
      <w:marRight w:val="0"/>
      <w:marTop w:val="0"/>
      <w:marBottom w:val="0"/>
      <w:divBdr>
        <w:top w:val="none" w:sz="0" w:space="0" w:color="auto"/>
        <w:left w:val="none" w:sz="0" w:space="0" w:color="auto"/>
        <w:bottom w:val="none" w:sz="0" w:space="0" w:color="auto"/>
        <w:right w:val="none" w:sz="0" w:space="0" w:color="auto"/>
      </w:divBdr>
    </w:div>
    <w:div w:id="2015910383">
      <w:bodyDiv w:val="1"/>
      <w:marLeft w:val="0"/>
      <w:marRight w:val="0"/>
      <w:marTop w:val="0"/>
      <w:marBottom w:val="0"/>
      <w:divBdr>
        <w:top w:val="none" w:sz="0" w:space="0" w:color="auto"/>
        <w:left w:val="none" w:sz="0" w:space="0" w:color="auto"/>
        <w:bottom w:val="none" w:sz="0" w:space="0" w:color="auto"/>
        <w:right w:val="none" w:sz="0" w:space="0" w:color="auto"/>
      </w:divBdr>
    </w:div>
    <w:div w:id="2019456962">
      <w:bodyDiv w:val="1"/>
      <w:marLeft w:val="0"/>
      <w:marRight w:val="0"/>
      <w:marTop w:val="0"/>
      <w:marBottom w:val="0"/>
      <w:divBdr>
        <w:top w:val="none" w:sz="0" w:space="0" w:color="auto"/>
        <w:left w:val="none" w:sz="0" w:space="0" w:color="auto"/>
        <w:bottom w:val="none" w:sz="0" w:space="0" w:color="auto"/>
        <w:right w:val="none" w:sz="0" w:space="0" w:color="auto"/>
      </w:divBdr>
    </w:div>
    <w:div w:id="2024554790">
      <w:bodyDiv w:val="1"/>
      <w:marLeft w:val="0"/>
      <w:marRight w:val="0"/>
      <w:marTop w:val="0"/>
      <w:marBottom w:val="0"/>
      <w:divBdr>
        <w:top w:val="none" w:sz="0" w:space="0" w:color="auto"/>
        <w:left w:val="none" w:sz="0" w:space="0" w:color="auto"/>
        <w:bottom w:val="none" w:sz="0" w:space="0" w:color="auto"/>
        <w:right w:val="none" w:sz="0" w:space="0" w:color="auto"/>
      </w:divBdr>
    </w:div>
    <w:div w:id="2034837370">
      <w:bodyDiv w:val="1"/>
      <w:marLeft w:val="0"/>
      <w:marRight w:val="0"/>
      <w:marTop w:val="0"/>
      <w:marBottom w:val="0"/>
      <w:divBdr>
        <w:top w:val="none" w:sz="0" w:space="0" w:color="auto"/>
        <w:left w:val="none" w:sz="0" w:space="0" w:color="auto"/>
        <w:bottom w:val="none" w:sz="0" w:space="0" w:color="auto"/>
        <w:right w:val="none" w:sz="0" w:space="0" w:color="auto"/>
      </w:divBdr>
    </w:div>
    <w:div w:id="20612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you.wrexham.ac.uk/departments/operations/health-and-safety/control-of-substances-hazardous-to-health-coshh/" TargetMode="External"/><Relationship Id="rId18" Type="http://schemas.openxmlformats.org/officeDocument/2006/relationships/hyperlink" Target="mailto:prevent@wrexham.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se.gov.uk/coshh/index.htm" TargetMode="External"/><Relationship Id="rId17" Type="http://schemas.openxmlformats.org/officeDocument/2006/relationships/hyperlink" Target="mailto:prevent@wrexham.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gyou.glyndwr.ac.uk/departments/operations/health-and-safety/fire-marshals-and-first-aid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ealthandsafety@glyndwr.ac.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you.wrexham.ac.uk/departments/operations/health-and-safety/control-of-substances-hazardous-to-health-coshh/"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A56F058274347A97B7E19B74E34A8" ma:contentTypeVersion="7" ma:contentTypeDescription="Create a new document." ma:contentTypeScope="" ma:versionID="c4d076c910798161b7995066edad76f8">
  <xsd:schema xmlns:xsd="http://www.w3.org/2001/XMLSchema" xmlns:xs="http://www.w3.org/2001/XMLSchema" xmlns:p="http://schemas.microsoft.com/office/2006/metadata/properties" xmlns:ns2="b4776439-3ac0-420b-9b83-f2c695890230" xmlns:ns3="cee0405b-c16a-46dc-bd11-0a190f402f65" targetNamespace="http://schemas.microsoft.com/office/2006/metadata/properties" ma:root="true" ma:fieldsID="d18f4efcf9dfa06e02d51f67f5dd9827" ns2:_="" ns3:_="">
    <xsd:import namespace="b4776439-3ac0-420b-9b83-f2c695890230"/>
    <xsd:import namespace="cee0405b-c16a-46dc-bd11-0a190f402f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76439-3ac0-420b-9b83-f2c695890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0405b-c16a-46dc-bd11-0a190f402f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0908-FB0F-44B9-BDCD-0FC55B87AE47}">
  <ds:schemaRefs>
    <ds:schemaRef ds:uri="http://schemas.microsoft.com/sharepoint/v3/contenttype/forms"/>
  </ds:schemaRefs>
</ds:datastoreItem>
</file>

<file path=customXml/itemProps2.xml><?xml version="1.0" encoding="utf-8"?>
<ds:datastoreItem xmlns:ds="http://schemas.openxmlformats.org/officeDocument/2006/customXml" ds:itemID="{87C44C0D-34C1-4AE7-BD11-96F9DB7F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76439-3ac0-420b-9b83-f2c695890230"/>
    <ds:schemaRef ds:uri="cee0405b-c16a-46dc-bd11-0a190f402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51A06-E48A-4974-9C99-3844057F86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95D865-DC0B-4A96-B724-50291130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23286</Words>
  <Characters>132734</Characters>
  <Application>Microsoft Office Word</Application>
  <DocSecurity>4</DocSecurity>
  <Lines>1106</Lines>
  <Paragraphs>311</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Glyndwr University</Company>
  <LinksUpToDate>false</LinksUpToDate>
  <CharactersWithSpaces>155709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Claire Doran</dc:creator>
  <cp:keywords/>
  <dc:description/>
  <cp:lastModifiedBy>Jenny Thomas</cp:lastModifiedBy>
  <cp:revision>2</cp:revision>
  <cp:lastPrinted>2025-01-08T09:30:00Z</cp:lastPrinted>
  <dcterms:created xsi:type="dcterms:W3CDTF">2025-02-17T10:47:00Z</dcterms:created>
  <dcterms:modified xsi:type="dcterms:W3CDTF">2025-02-17T10:47:00Z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0x010100075A56F058274347A97B7E19B74E34A8</vt:lpwstr>
  </property>
</Properties>
</file>